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F2" w:rsidRDefault="004E28F2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B6AEA" w:rsidRDefault="00CB6AEA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CB6AEA" w:rsidRPr="000E097B" w:rsidTr="000F211B">
        <w:trPr>
          <w:cantSplit/>
          <w:trHeight w:val="1276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jc w:val="center"/>
              <w:rPr>
                <w:b/>
                <w:spacing w:val="50"/>
                <w:sz w:val="26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3F36E0EA" wp14:editId="375F411B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EA" w:rsidRPr="000E097B" w:rsidTr="000F211B">
        <w:trPr>
          <w:cantSplit/>
          <w:trHeight w:val="1418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spacing w:before="120"/>
              <w:jc w:val="center"/>
              <w:rPr>
                <w:b/>
                <w:sz w:val="16"/>
              </w:rPr>
            </w:pPr>
            <w:r w:rsidRPr="000D2EE6">
              <w:rPr>
                <w:b/>
                <w:sz w:val="16"/>
              </w:rPr>
              <w:t>ИСПОЛНИТЕЛЬНЫЙ ОРГАН ГОСУДАРСТВЕННОЙ ВЛАСТИ ЛИПЕЦКОЙ ОБЛАСТИ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 xml:space="preserve">ГОСУДАРСТВЕННАЯ ЖИЛИЩНАЯ ИНСПЕКЦИЯ 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>ЛИПЕЦКОЙ ОБЛАСТИ</w:t>
            </w:r>
          </w:p>
          <w:p w:rsidR="00CB6AEA" w:rsidRPr="000D2EE6" w:rsidRDefault="00CB6AEA" w:rsidP="000F211B">
            <w:pPr>
              <w:keepNext/>
              <w:jc w:val="center"/>
              <w:outlineLvl w:val="1"/>
              <w:rPr>
                <w:sz w:val="40"/>
                <w:szCs w:val="28"/>
              </w:rPr>
            </w:pPr>
          </w:p>
          <w:p w:rsidR="00CB6AEA" w:rsidRPr="000D2EE6" w:rsidRDefault="00CB6AEA" w:rsidP="000F211B">
            <w:pPr>
              <w:keepNext/>
              <w:ind w:left="-108" w:firstLine="108"/>
              <w:jc w:val="center"/>
              <w:outlineLvl w:val="1"/>
              <w:rPr>
                <w:sz w:val="28"/>
                <w:szCs w:val="28"/>
              </w:rPr>
            </w:pPr>
            <w:r w:rsidRPr="000D2EE6">
              <w:rPr>
                <w:sz w:val="28"/>
                <w:szCs w:val="28"/>
              </w:rPr>
              <w:t>ПРИКАЗ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</w:p>
        </w:tc>
      </w:tr>
      <w:tr w:rsidR="00CB6AEA" w:rsidRPr="000E097B" w:rsidTr="000F211B">
        <w:tc>
          <w:tcPr>
            <w:tcW w:w="3125" w:type="dxa"/>
          </w:tcPr>
          <w:p w:rsidR="00CB6AEA" w:rsidRPr="00B1048C" w:rsidRDefault="00B1048C" w:rsidP="00CB6AEA">
            <w:pPr>
              <w:spacing w:before="120" w:line="280" w:lineRule="atLeast"/>
              <w:rPr>
                <w:spacing w:val="-10"/>
                <w:sz w:val="28"/>
                <w:u w:val="single"/>
              </w:rPr>
            </w:pPr>
            <w:r>
              <w:rPr>
                <w:spacing w:val="-10"/>
                <w:sz w:val="28"/>
                <w:u w:val="single"/>
              </w:rPr>
              <w:t>09. 02. 2022</w:t>
            </w:r>
          </w:p>
        </w:tc>
        <w:tc>
          <w:tcPr>
            <w:tcW w:w="3125" w:type="dxa"/>
          </w:tcPr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>г. Липецк</w:t>
            </w:r>
          </w:p>
        </w:tc>
        <w:tc>
          <w:tcPr>
            <w:tcW w:w="3470" w:type="dxa"/>
          </w:tcPr>
          <w:p w:rsidR="00CB6AEA" w:rsidRPr="00B1048C" w:rsidRDefault="00CB6AEA" w:rsidP="00CB6AEA">
            <w:pPr>
              <w:spacing w:before="120" w:line="240" w:lineRule="atLeast"/>
              <w:ind w:right="57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</w:t>
            </w:r>
            <w:r w:rsidRPr="000D2EE6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B1048C">
              <w:rPr>
                <w:sz w:val="28"/>
                <w:u w:val="single"/>
              </w:rPr>
              <w:t>9</w:t>
            </w:r>
          </w:p>
        </w:tc>
      </w:tr>
    </w:tbl>
    <w:p w:rsidR="00CB6AEA" w:rsidRDefault="00CB6AEA" w:rsidP="00CB6AEA">
      <w:pPr>
        <w:rPr>
          <w:sz w:val="28"/>
          <w:szCs w:val="28"/>
        </w:rPr>
      </w:pPr>
    </w:p>
    <w:p w:rsidR="00CB598B" w:rsidRDefault="00CB6AEA" w:rsidP="00CB6A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D7CB4">
        <w:rPr>
          <w:sz w:val="28"/>
          <w:szCs w:val="28"/>
        </w:rPr>
        <w:t xml:space="preserve">б утверждении  </w:t>
      </w:r>
    </w:p>
    <w:p w:rsidR="00CB6AEA" w:rsidRPr="00CB598B" w:rsidRDefault="00CB6AEA" w:rsidP="00CB598B">
      <w:pPr>
        <w:rPr>
          <w:sz w:val="28"/>
          <w:szCs w:val="28"/>
        </w:rPr>
      </w:pPr>
      <w:r>
        <w:rPr>
          <w:sz w:val="28"/>
          <w:szCs w:val="28"/>
        </w:rPr>
        <w:t>проверочн</w:t>
      </w:r>
      <w:r w:rsidR="00CB598B">
        <w:rPr>
          <w:sz w:val="28"/>
          <w:szCs w:val="28"/>
        </w:rPr>
        <w:t>ых</w:t>
      </w:r>
      <w:r>
        <w:rPr>
          <w:sz w:val="28"/>
          <w:szCs w:val="28"/>
        </w:rPr>
        <w:t xml:space="preserve"> лист</w:t>
      </w:r>
      <w:r w:rsidR="00CB598B">
        <w:rPr>
          <w:sz w:val="28"/>
          <w:szCs w:val="28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6AEA" w:rsidRPr="004A159D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0A89">
        <w:rPr>
          <w:sz w:val="28"/>
          <w:szCs w:val="28"/>
        </w:rPr>
        <w:t xml:space="preserve">В соответствии с </w:t>
      </w:r>
      <w:r w:rsidR="00CB598B">
        <w:rPr>
          <w:sz w:val="28"/>
          <w:szCs w:val="28"/>
        </w:rPr>
        <w:t xml:space="preserve"> требованиями</w:t>
      </w:r>
      <w:r w:rsidRPr="00F20A89">
        <w:rPr>
          <w:sz w:val="28"/>
          <w:szCs w:val="28"/>
        </w:rPr>
        <w:t xml:space="preserve"> </w:t>
      </w:r>
      <w:r w:rsidR="00CB598B">
        <w:rPr>
          <w:sz w:val="28"/>
          <w:szCs w:val="28"/>
        </w:rPr>
        <w:t xml:space="preserve">статьи 53 </w:t>
      </w:r>
      <w:r w:rsidRPr="00F20A89">
        <w:rPr>
          <w:sz w:val="28"/>
          <w:szCs w:val="28"/>
        </w:rPr>
        <w:t>Федеральн</w:t>
      </w:r>
      <w:r w:rsidR="00CB598B">
        <w:rPr>
          <w:sz w:val="28"/>
          <w:szCs w:val="28"/>
        </w:rPr>
        <w:t>ого</w:t>
      </w:r>
      <w:r w:rsidRPr="00F20A89">
        <w:rPr>
          <w:sz w:val="28"/>
          <w:szCs w:val="28"/>
        </w:rPr>
        <w:t xml:space="preserve"> </w:t>
      </w:r>
      <w:hyperlink r:id="rId8" w:history="1">
        <w:r w:rsidRPr="00F20A89">
          <w:rPr>
            <w:sz w:val="28"/>
            <w:szCs w:val="28"/>
          </w:rPr>
          <w:t>закон</w:t>
        </w:r>
      </w:hyperlink>
      <w:r w:rsidR="00CB598B">
        <w:rPr>
          <w:sz w:val="28"/>
          <w:szCs w:val="28"/>
        </w:rPr>
        <w:t>а</w:t>
      </w:r>
      <w:r w:rsidRPr="00F20A89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="00564504">
        <w:rPr>
          <w:sz w:val="28"/>
          <w:szCs w:val="28"/>
        </w:rPr>
        <w:t xml:space="preserve">постановления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F16BB5">
        <w:rPr>
          <w:sz w:val="28"/>
          <w:szCs w:val="28"/>
        </w:rPr>
        <w:t>постановлени</w:t>
      </w:r>
      <w:r w:rsidR="00CB598B">
        <w:rPr>
          <w:sz w:val="28"/>
          <w:szCs w:val="28"/>
        </w:rPr>
        <w:t>я</w:t>
      </w:r>
      <w:r w:rsidRPr="00F16BB5">
        <w:rPr>
          <w:sz w:val="28"/>
          <w:szCs w:val="28"/>
        </w:rPr>
        <w:t xml:space="preserve"> администрации Липецкой области от 23 сентября 2021 г. </w:t>
      </w:r>
      <w:r>
        <w:rPr>
          <w:sz w:val="28"/>
          <w:szCs w:val="28"/>
        </w:rPr>
        <w:t>№</w:t>
      </w:r>
      <w:r w:rsidRPr="00F16BB5">
        <w:rPr>
          <w:sz w:val="28"/>
          <w:szCs w:val="28"/>
        </w:rPr>
        <w:t xml:space="preserve"> 384 «Об утверждении </w:t>
      </w:r>
      <w:r>
        <w:rPr>
          <w:sz w:val="28"/>
          <w:szCs w:val="28"/>
        </w:rPr>
        <w:t>П</w:t>
      </w:r>
      <w:r w:rsidRPr="00F16BB5">
        <w:rPr>
          <w:sz w:val="28"/>
          <w:szCs w:val="28"/>
        </w:rPr>
        <w:t xml:space="preserve">оложения о региональном государственном жилищном контроле (надзоре) на территории </w:t>
      </w:r>
      <w:r>
        <w:rPr>
          <w:sz w:val="28"/>
          <w:szCs w:val="28"/>
        </w:rPr>
        <w:t>Л</w:t>
      </w:r>
      <w:r w:rsidRPr="00F16BB5">
        <w:rPr>
          <w:sz w:val="28"/>
          <w:szCs w:val="28"/>
        </w:rPr>
        <w:t xml:space="preserve">ипецкой области» </w:t>
      </w:r>
      <w:r w:rsidRPr="007A1372">
        <w:rPr>
          <w:sz w:val="28"/>
          <w:szCs w:val="28"/>
        </w:rPr>
        <w:t>приказываю: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</w:p>
    <w:p w:rsidR="00CB6AEA" w:rsidRDefault="00CB598B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AEA" w:rsidRPr="00CB598B" w:rsidRDefault="00CB6AEA" w:rsidP="00CB598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Pr="007A1372">
        <w:rPr>
          <w:sz w:val="28"/>
          <w:szCs w:val="28"/>
        </w:rPr>
        <w:t xml:space="preserve"> </w:t>
      </w:r>
      <w:hyperlink r:id="rId9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Pr="007A1372">
        <w:rPr>
          <w:sz w:val="28"/>
          <w:szCs w:val="28"/>
        </w:rPr>
        <w:t xml:space="preserve"> регионального государственного жилищного </w:t>
      </w:r>
      <w:r>
        <w:rPr>
          <w:sz w:val="28"/>
          <w:szCs w:val="28"/>
        </w:rPr>
        <w:t>контроля (</w:t>
      </w:r>
      <w:r w:rsidRPr="007A137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7A1372">
        <w:rPr>
          <w:sz w:val="28"/>
          <w:szCs w:val="28"/>
        </w:rPr>
        <w:t xml:space="preserve"> на территории Липецкой области</w:t>
      </w:r>
      <w:r>
        <w:rPr>
          <w:sz w:val="28"/>
          <w:szCs w:val="28"/>
        </w:rPr>
        <w:t xml:space="preserve"> </w:t>
      </w:r>
      <w:r w:rsidRPr="007A137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7A1372">
        <w:rPr>
          <w:sz w:val="28"/>
          <w:szCs w:val="28"/>
        </w:rPr>
        <w:t>).</w:t>
      </w:r>
    </w:p>
    <w:p w:rsidR="00CB598B" w:rsidRPr="00D6640C" w:rsidRDefault="00CB6AEA" w:rsidP="00D664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 </w:t>
      </w:r>
      <w:r w:rsidR="00CB598B"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="00CB598B" w:rsidRPr="007A1372">
        <w:rPr>
          <w:sz w:val="28"/>
          <w:szCs w:val="28"/>
        </w:rPr>
        <w:t xml:space="preserve"> </w:t>
      </w:r>
      <w:hyperlink r:id="rId10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CB598B"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="00CB598B" w:rsidRPr="007A1372">
        <w:rPr>
          <w:sz w:val="28"/>
          <w:szCs w:val="28"/>
        </w:rPr>
        <w:t xml:space="preserve"> </w:t>
      </w:r>
      <w:r w:rsidR="00D6640C">
        <w:rPr>
          <w:rFonts w:eastAsiaTheme="minorHAnsi"/>
          <w:sz w:val="28"/>
          <w:szCs w:val="28"/>
          <w:lang w:eastAsia="en-US"/>
        </w:rPr>
        <w:t xml:space="preserve"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</w:t>
      </w:r>
      <w:r w:rsidR="00CB598B" w:rsidRPr="007A1372">
        <w:rPr>
          <w:sz w:val="28"/>
          <w:szCs w:val="28"/>
        </w:rPr>
        <w:t>(приложение</w:t>
      </w:r>
      <w:r w:rsidR="00CB598B">
        <w:rPr>
          <w:sz w:val="28"/>
          <w:szCs w:val="28"/>
        </w:rPr>
        <w:t xml:space="preserve"> </w:t>
      </w:r>
      <w:r w:rsidR="00D6640C">
        <w:rPr>
          <w:sz w:val="28"/>
          <w:szCs w:val="28"/>
        </w:rPr>
        <w:t>2</w:t>
      </w:r>
      <w:r w:rsidR="00CB598B" w:rsidRPr="007A1372">
        <w:rPr>
          <w:sz w:val="28"/>
          <w:szCs w:val="28"/>
        </w:rPr>
        <w:t>).</w:t>
      </w:r>
    </w:p>
    <w:p w:rsidR="00CB6AEA" w:rsidRPr="004A159D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159D">
        <w:rPr>
          <w:sz w:val="28"/>
          <w:szCs w:val="28"/>
        </w:rPr>
        <w:t>3</w:t>
      </w:r>
      <w:r>
        <w:rPr>
          <w:sz w:val="28"/>
          <w:szCs w:val="28"/>
        </w:rPr>
        <w:t>. Приказ Государственной жилищной инспекции Липецкой области от 2</w:t>
      </w:r>
      <w:r w:rsidR="00DF012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012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F01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9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F012B">
        <w:rPr>
          <w:sz w:val="28"/>
          <w:szCs w:val="28"/>
        </w:rPr>
        <w:t>262</w:t>
      </w:r>
      <w:r>
        <w:rPr>
          <w:sz w:val="28"/>
          <w:szCs w:val="28"/>
        </w:rPr>
        <w:t xml:space="preserve"> </w:t>
      </w:r>
      <w:r w:rsidRPr="004A159D">
        <w:rPr>
          <w:sz w:val="28"/>
          <w:szCs w:val="28"/>
        </w:rPr>
        <w:t>«Об утверждении</w:t>
      </w:r>
      <w:r w:rsidR="001A1639">
        <w:rPr>
          <w:sz w:val="28"/>
          <w:szCs w:val="28"/>
        </w:rPr>
        <w:t xml:space="preserve"> проверочного листа (списка контрольных </w:t>
      </w:r>
      <w:r w:rsidR="001A1639">
        <w:rPr>
          <w:sz w:val="28"/>
          <w:szCs w:val="28"/>
        </w:rPr>
        <w:lastRenderedPageBreak/>
        <w:t>вопросов) при проведении плановых проверок в отношении юридических лиц, индивидуальных предпринимателей»</w:t>
      </w:r>
      <w:r w:rsidRPr="004A159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r w:rsidRPr="004A159D">
        <w:rPr>
          <w:sz w:val="28"/>
          <w:szCs w:val="28"/>
        </w:rPr>
        <w:t xml:space="preserve">  </w:t>
      </w:r>
    </w:p>
    <w:p w:rsidR="00CB6AEA" w:rsidRPr="00571833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Заместителю руководителя инспекции Музалевских С.В., заместителю  руководителя инспекции - начальнику отдела контроля за расчетом платы за жилое помещение и коммунальные услуги Пустовалову М.В., заместителю руководителя инспекции – начальнику отдела лицензирования и административного производства Дудову Н.В. ознакомить с настоящим приказом должностных лиц курируемых отделов. </w:t>
      </w: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приказа оставляю за собой.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Настоящий приказ вступает в силу с 01.0</w:t>
      </w:r>
      <w:r w:rsidR="002E2E0C">
        <w:rPr>
          <w:sz w:val="28"/>
          <w:szCs w:val="28"/>
        </w:rPr>
        <w:t>3</w:t>
      </w:r>
      <w:r>
        <w:rPr>
          <w:sz w:val="28"/>
          <w:szCs w:val="28"/>
        </w:rPr>
        <w:t xml:space="preserve">.2022 г.   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инспекции                                                                   Ю.С. Букреев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052785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1 к приказу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№__________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0F211B" w:rsidRDefault="000F211B" w:rsidP="000F211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CB6AEA" w:rsidRDefault="00CB6AEA" w:rsidP="00CB6AEA">
      <w:pPr>
        <w:jc w:val="both"/>
        <w:rPr>
          <w:sz w:val="28"/>
          <w:szCs w:val="28"/>
        </w:rPr>
      </w:pPr>
    </w:p>
    <w:p w:rsidR="000F211B" w:rsidRDefault="000F211B" w:rsidP="00CB6AEA">
      <w:pPr>
        <w:jc w:val="both"/>
        <w:rPr>
          <w:sz w:val="28"/>
          <w:szCs w:val="28"/>
        </w:rPr>
      </w:pPr>
    </w:p>
    <w:p w:rsidR="0092213B" w:rsidRPr="0092213B" w:rsidRDefault="0092213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CB6AEA" w:rsidRPr="0092213B" w:rsidRDefault="00203F3E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1" w:history="1"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92213B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92213B">
        <w:rPr>
          <w:rFonts w:eastAsiaTheme="minorHAnsi"/>
          <w:b/>
          <w:sz w:val="28"/>
          <w:szCs w:val="28"/>
          <w:lang w:eastAsia="en-US"/>
        </w:rPr>
        <w:t>ок</w:t>
      </w:r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92213B" w:rsidRPr="0092213B">
        <w:rPr>
          <w:b/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CB6AEA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DE0EBE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(дата)                                                                                                                  (место составления)</w:t>
      </w:r>
    </w:p>
    <w:p w:rsidR="000F211B" w:rsidRDefault="000F211B" w:rsidP="000F211B">
      <w:pPr>
        <w:spacing w:before="240" w:after="80"/>
        <w:contextualSpacing/>
        <w:rPr>
          <w:b/>
          <w:bCs/>
          <w:sz w:val="28"/>
          <w:szCs w:val="28"/>
        </w:rPr>
      </w:pPr>
    </w:p>
    <w:p w:rsidR="000F211B" w:rsidRDefault="000F211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</w:t>
      </w:r>
      <w:r w:rsidR="000F211B" w:rsidRPr="00D70D9E">
        <w:rPr>
          <w:rFonts w:eastAsiaTheme="minorHAnsi"/>
          <w:lang w:eastAsia="en-US"/>
        </w:rPr>
        <w:t>.  Реквизиты  правового  акта  об  утверждении  формы  проверочного листа: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</w:t>
      </w:r>
      <w:r w:rsidR="000F211B" w:rsidRPr="00D70D9E">
        <w:rPr>
          <w:rFonts w:eastAsiaTheme="minorHAnsi"/>
          <w:lang w:eastAsia="en-US"/>
        </w:rPr>
        <w:t>. Наименование контрольного (надзорного) мероприятия: 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</w:t>
      </w:r>
      <w:r w:rsidR="000F211B" w:rsidRPr="00D70D9E">
        <w:rPr>
          <w:rFonts w:eastAsiaTheme="minorHAnsi"/>
          <w:lang w:eastAsia="en-US"/>
        </w:rPr>
        <w:t>. Объект контроля, в отношении которого про</w:t>
      </w:r>
      <w:r w:rsidRPr="00D70D9E">
        <w:rPr>
          <w:rFonts w:eastAsiaTheme="minorHAnsi"/>
          <w:lang w:eastAsia="en-US"/>
        </w:rPr>
        <w:t xml:space="preserve">водится контрольное (надзорное) </w:t>
      </w:r>
      <w:r w:rsidR="000F211B" w:rsidRPr="00D70D9E">
        <w:rPr>
          <w:rFonts w:eastAsiaTheme="minorHAnsi"/>
          <w:lang w:eastAsia="en-US"/>
        </w:rPr>
        <w:t>мероприятие</w:t>
      </w:r>
      <w:r w:rsidRPr="00D70D9E">
        <w:rPr>
          <w:rFonts w:eastAsiaTheme="minorHAnsi"/>
          <w:lang w:eastAsia="en-US"/>
        </w:rPr>
        <w:t xml:space="preserve"> (адрес)</w:t>
      </w:r>
      <w:r w:rsidR="000F211B" w:rsidRPr="00D70D9E">
        <w:rPr>
          <w:rFonts w:eastAsiaTheme="minorHAnsi"/>
          <w:lang w:eastAsia="en-US"/>
        </w:rPr>
        <w:t>: ______________________________</w:t>
      </w:r>
      <w:r w:rsidRPr="00D70D9E">
        <w:rPr>
          <w:rFonts w:eastAsiaTheme="minorHAnsi"/>
          <w:lang w:eastAsia="en-US"/>
        </w:rPr>
        <w:t>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</w:t>
      </w:r>
      <w:r w:rsidR="000F211B" w:rsidRPr="00D70D9E">
        <w:rPr>
          <w:rFonts w:eastAsiaTheme="minorHAnsi"/>
          <w:lang w:eastAsia="en-US"/>
        </w:rPr>
        <w:t>.  Фамилия,  имя  и  отчество (при наличии) гражданина или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 xml:space="preserve">номер,  адрес  организации  (ее  филиалов,  </w:t>
      </w:r>
      <w:r w:rsidR="00AA5F4C" w:rsidRPr="00D70D9E">
        <w:rPr>
          <w:rFonts w:eastAsiaTheme="minorHAnsi"/>
          <w:lang w:eastAsia="en-US"/>
        </w:rPr>
        <w:t xml:space="preserve">представительств,  обособленных </w:t>
      </w:r>
      <w:r w:rsidRPr="00D70D9E">
        <w:rPr>
          <w:rFonts w:eastAsiaTheme="minorHAnsi"/>
          <w:lang w:eastAsia="en-US"/>
        </w:rPr>
        <w:t>структурных подразделений), являющегося контролируемым лицом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</w:t>
      </w:r>
      <w:r w:rsidR="00AA5F4C" w:rsidRPr="00D70D9E">
        <w:rPr>
          <w:rFonts w:eastAsiaTheme="minorHAnsi"/>
          <w:lang w:eastAsia="en-US"/>
        </w:rPr>
        <w:t>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</w:t>
      </w:r>
      <w:r w:rsidR="000F211B" w:rsidRPr="00D70D9E">
        <w:rPr>
          <w:rFonts w:eastAsiaTheme="minorHAnsi"/>
          <w:lang w:eastAsia="en-US"/>
        </w:rPr>
        <w:t>.  Место  проведения  контрольного  (надзорного) мероприятия с заполнением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</w:t>
      </w:r>
      <w:r w:rsidR="000F211B" w:rsidRPr="00D70D9E">
        <w:rPr>
          <w:rFonts w:eastAsiaTheme="minorHAnsi"/>
          <w:lang w:eastAsia="en-US"/>
        </w:rPr>
        <w:t>.   Реквизиты   решения  контрольного  (над</w:t>
      </w:r>
      <w:r w:rsidR="00AA5F4C" w:rsidRPr="00D70D9E">
        <w:rPr>
          <w:rFonts w:eastAsiaTheme="minorHAnsi"/>
          <w:lang w:eastAsia="en-US"/>
        </w:rPr>
        <w:t xml:space="preserve">зорного)  органа  о  проведении </w:t>
      </w:r>
      <w:r w:rsidR="000F211B" w:rsidRPr="00D70D9E">
        <w:rPr>
          <w:rFonts w:eastAsiaTheme="minorHAnsi"/>
          <w:lang w:eastAsia="en-US"/>
        </w:rPr>
        <w:t>контрольного    (надзорного)   мероприятия,   подписанного   уполномоченным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</w:t>
      </w:r>
      <w:r w:rsidR="00D70D9E"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</w:t>
      </w:r>
      <w:r w:rsidR="000F211B" w:rsidRPr="00D70D9E">
        <w:rPr>
          <w:rFonts w:eastAsiaTheme="minorHAnsi"/>
          <w:lang w:eastAsia="en-US"/>
        </w:rPr>
        <w:t>. Учетный номер контрольного (надзорного) мероприятия: 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 w:rsidR="00D70D9E">
        <w:rPr>
          <w:rFonts w:eastAsiaTheme="minorHAnsi"/>
          <w:lang w:eastAsia="en-US"/>
        </w:rPr>
        <w:t>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</w:t>
      </w:r>
      <w:r w:rsidR="000F211B" w:rsidRPr="00D70D9E">
        <w:rPr>
          <w:rFonts w:eastAsiaTheme="minorHAnsi"/>
          <w:lang w:eastAsia="en-US"/>
        </w:rPr>
        <w:t>.   Должность,   фамилия   и   инициалы  д</w:t>
      </w:r>
      <w:r w:rsidR="00AA5F4C" w:rsidRPr="00D70D9E">
        <w:rPr>
          <w:rFonts w:eastAsiaTheme="minorHAnsi"/>
          <w:lang w:eastAsia="en-US"/>
        </w:rPr>
        <w:t xml:space="preserve">олжностного  лица  </w:t>
      </w:r>
      <w:r w:rsidR="000F211B" w:rsidRPr="00D70D9E">
        <w:rPr>
          <w:rFonts w:eastAsiaTheme="minorHAnsi"/>
          <w:lang w:eastAsia="en-US"/>
        </w:rPr>
        <w:t>проводящего контрольное (надзор</w:t>
      </w:r>
      <w:r w:rsidR="00AA5F4C" w:rsidRPr="00D70D9E">
        <w:rPr>
          <w:rFonts w:eastAsiaTheme="minorHAnsi"/>
          <w:lang w:eastAsia="en-US"/>
        </w:rPr>
        <w:t xml:space="preserve">ное) мероприятие и заполняющего </w:t>
      </w:r>
      <w:r w:rsidR="000F211B" w:rsidRPr="00D70D9E">
        <w:rPr>
          <w:rFonts w:eastAsiaTheme="minorHAnsi"/>
          <w:lang w:eastAsia="en-US"/>
        </w:rPr>
        <w:t>проверочный лист: _________________________________________________________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</w:t>
      </w:r>
    </w:p>
    <w:p w:rsidR="000F211B" w:rsidRPr="00D70D9E" w:rsidRDefault="000F211B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 w:rsidR="00D70D9E">
        <w:rPr>
          <w:rFonts w:ascii="Courier New" w:eastAsiaTheme="minorHAnsi" w:hAnsi="Courier New" w:cs="Courier New"/>
          <w:lang w:eastAsia="en-US"/>
        </w:rPr>
        <w:t>______________</w:t>
      </w:r>
    </w:p>
    <w:p w:rsidR="002D0122" w:rsidRDefault="002D0122" w:rsidP="0092213B">
      <w:pPr>
        <w:spacing w:before="240" w:after="80"/>
        <w:contextualSpacing/>
        <w:rPr>
          <w:b/>
          <w:bCs/>
          <w:sz w:val="24"/>
          <w:szCs w:val="24"/>
        </w:rPr>
      </w:pPr>
    </w:p>
    <w:p w:rsidR="002D0122" w:rsidRPr="00AA5F4C" w:rsidRDefault="00D70D9E" w:rsidP="002D0122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2D0122"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</w:t>
      </w:r>
      <w:r w:rsidR="002D0122" w:rsidRPr="00AA5F4C">
        <w:rPr>
          <w:rFonts w:eastAsiaTheme="minorHAnsi"/>
          <w:sz w:val="28"/>
          <w:szCs w:val="28"/>
          <w:lang w:eastAsia="en-US"/>
        </w:rPr>
        <w:lastRenderedPageBreak/>
        <w:t xml:space="preserve">требований) используемого при </w:t>
      </w:r>
      <w:r w:rsidR="002D0122"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4E28F2" w:rsidRPr="00CB6AEA" w:rsidRDefault="004E28F2" w:rsidP="002D0122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234276" w:rsidRPr="00CB6AEA" w:rsidRDefault="00234276" w:rsidP="004E28F2">
      <w:pPr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4E28F2" w:rsidRPr="00CB6AEA" w:rsidTr="0057525E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4E28F2" w:rsidRPr="00CB6AEA" w:rsidRDefault="004E28F2" w:rsidP="000E75D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</w:t>
            </w:r>
            <w:r w:rsidR="00002E6C" w:rsidRPr="00CB6AEA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24" w:type="dxa"/>
            <w:gridSpan w:val="5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57525E" w:rsidRPr="00CB6AEA" w:rsidTr="0057525E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22251" w:rsidRPr="00CB6AEA" w:rsidRDefault="00D22251" w:rsidP="00654A49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придомовой территории в холодный период года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F01C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1706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D22251" w:rsidRPr="00CB6AEA" w:rsidRDefault="00D22251" w:rsidP="008D384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61706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2653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22251" w:rsidRPr="00CB6AEA" w:rsidRDefault="00D22251" w:rsidP="001C046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стен, фасадов многоквартирных домов.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D22251" w:rsidRPr="00CB6AEA" w:rsidRDefault="00D22251" w:rsidP="00D6235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D22251" w:rsidRPr="00CB6AEA" w:rsidRDefault="00D22251" w:rsidP="00BA14D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4E28F2" w:rsidRPr="00CB6AEA" w:rsidRDefault="004E28F2" w:rsidP="004E28F2">
      <w:pPr>
        <w:jc w:val="both"/>
        <w:rPr>
          <w:sz w:val="24"/>
          <w:szCs w:val="24"/>
        </w:rPr>
      </w:pPr>
    </w:p>
    <w:p w:rsidR="004E28F2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* </w:t>
      </w:r>
      <w:r w:rsidR="004E28F2" w:rsidRPr="00CB6AEA">
        <w:rPr>
          <w:sz w:val="24"/>
          <w:szCs w:val="24"/>
        </w:rPr>
        <w:t>Примечание</w:t>
      </w:r>
      <w:r w:rsidRPr="00CB6AEA">
        <w:rPr>
          <w:sz w:val="24"/>
          <w:szCs w:val="24"/>
        </w:rPr>
        <w:t>: Количество вопросов определяются исходя из к</w:t>
      </w:r>
      <w:r w:rsidR="00112B48" w:rsidRPr="00CB6AEA">
        <w:rPr>
          <w:sz w:val="24"/>
          <w:szCs w:val="24"/>
        </w:rPr>
        <w:t>онструктивных особенностей дома.</w:t>
      </w:r>
    </w:p>
    <w:p w:rsidR="00112B48" w:rsidRPr="00CB6AEA" w:rsidRDefault="00112B48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002E6C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</w:t>
      </w:r>
      <w:r w:rsidR="00497B04" w:rsidRPr="00CB6AEA">
        <w:rPr>
          <w:sz w:val="24"/>
          <w:szCs w:val="24"/>
        </w:rPr>
        <w:t xml:space="preserve"> ознакомлен(а)</w:t>
      </w:r>
      <w:r w:rsidRPr="00CB6AEA">
        <w:rPr>
          <w:sz w:val="24"/>
          <w:szCs w:val="24"/>
        </w:rPr>
        <w:t>: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E28F2" w:rsidRPr="00CB6AEA" w:rsidRDefault="004E28F2" w:rsidP="004E28F2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</w:t>
      </w:r>
      <w:r w:rsidR="004E28F2" w:rsidRPr="00CB6AEA">
        <w:rPr>
          <w:sz w:val="24"/>
          <w:szCs w:val="24"/>
        </w:rPr>
        <w:t>метка об отказе озн</w:t>
      </w:r>
      <w:r w:rsidR="0049306C" w:rsidRPr="00CB6AEA">
        <w:rPr>
          <w:sz w:val="24"/>
          <w:szCs w:val="24"/>
        </w:rPr>
        <w:t>акомления с проверочным листом:</w:t>
      </w:r>
    </w:p>
    <w:p w:rsidR="004E28F2" w:rsidRPr="00CB6AEA" w:rsidRDefault="00497B0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</w:t>
      </w:r>
      <w:r w:rsidR="004E28F2" w:rsidRPr="00CB6AEA">
        <w:rPr>
          <w:sz w:val="24"/>
          <w:szCs w:val="24"/>
        </w:rPr>
        <w:t>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Отметка </w:t>
      </w:r>
      <w:r w:rsidR="00497B04" w:rsidRPr="00CB6AEA">
        <w:rPr>
          <w:sz w:val="24"/>
          <w:szCs w:val="24"/>
        </w:rPr>
        <w:t>об отказе получения проверочного листа: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Pr="00CB6AEA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2 к приказу    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№__________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</w:p>
    <w:p w:rsidR="00A46EFC" w:rsidRDefault="00A46EFC" w:rsidP="00A46EFC">
      <w:pPr>
        <w:jc w:val="both"/>
        <w:rPr>
          <w:sz w:val="28"/>
          <w:szCs w:val="28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A46EFC" w:rsidRPr="00A46EFC" w:rsidRDefault="00203F3E" w:rsidP="00A46EFC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2" w:history="1"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A46EFC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A46EFC">
        <w:rPr>
          <w:rFonts w:eastAsiaTheme="minorHAnsi"/>
          <w:b/>
          <w:sz w:val="28"/>
          <w:szCs w:val="28"/>
          <w:lang w:eastAsia="en-US"/>
        </w:rPr>
        <w:t>ок</w:t>
      </w:r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92213B">
        <w:rPr>
          <w:b/>
          <w:sz w:val="28"/>
          <w:szCs w:val="28"/>
        </w:rPr>
        <w:t xml:space="preserve">осуществлении </w:t>
      </w:r>
      <w:r w:rsidR="00A46EFC" w:rsidRPr="00A46EFC">
        <w:rPr>
          <w:rFonts w:eastAsiaTheme="minorHAnsi"/>
          <w:b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(дата)                                                                                                                  (место составления)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2.  Реквизиты  правового  акта  об  утверждении  формы  проверочного листа: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3. Наименование контрольного (надзорного) мероприятия: 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4. Объект контроля, в отношении которого проводится контрольное (надзорное) мероприятие (адрес): 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5.  Фамилия,  имя  и  отчество (при наличии) гражданина или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номер,  адрес  организации  (ее  филиалов,  представительств,  обособленных структурных подразделений), являющегося контролируемым лицом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6.  Место  проведения  контрольного  (надзорного) мероприятия с заполнением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7.   Реквизиты   решения  контрольного  (надзорного)  органа  о  проведении контрольного    (надзорного)   мероприятия,   подписанного   уполномоченным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8. Учетный номер контрольного (надзорного) мероприятия: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>
        <w:rPr>
          <w:rFonts w:eastAsiaTheme="minorHAnsi"/>
          <w:lang w:eastAsia="en-US"/>
        </w:rPr>
        <w:t>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9.   Должность,   фамилия   и   инициалы  должностного  лица  проводящего контрольное (надзорное) мероприятие и заполняющего проверочный лист: 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lang w:eastAsia="en-US"/>
        </w:rPr>
        <w:t>______________</w:t>
      </w:r>
    </w:p>
    <w:p w:rsidR="00D70D9E" w:rsidRDefault="00D70D9E" w:rsidP="00D70D9E">
      <w:pPr>
        <w:spacing w:before="240" w:after="80"/>
        <w:contextualSpacing/>
        <w:rPr>
          <w:b/>
          <w:bCs/>
          <w:sz w:val="24"/>
          <w:szCs w:val="24"/>
        </w:rPr>
      </w:pPr>
    </w:p>
    <w:p w:rsidR="00D70D9E" w:rsidRPr="00AA5F4C" w:rsidRDefault="00D70D9E" w:rsidP="00D70D9E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D70D9E" w:rsidRPr="00CB6AEA" w:rsidRDefault="00D70D9E" w:rsidP="00D70D9E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0D9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46EFC" w:rsidRPr="00D70D9E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D70D9E">
        <w:rPr>
          <w:sz w:val="28"/>
          <w:szCs w:val="28"/>
        </w:rPr>
        <w:t xml:space="preserve">осуществлении </w:t>
      </w:r>
      <w:r w:rsidR="00A46EFC" w:rsidRPr="00D70D9E">
        <w:rPr>
          <w:rFonts w:eastAsiaTheme="minorHAnsi"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Pr="00CB6AEA" w:rsidRDefault="00D70D9E" w:rsidP="00D70D9E">
      <w:pPr>
        <w:spacing w:before="240" w:after="80"/>
        <w:contextualSpacing/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A46EFC" w:rsidRPr="00CB6AEA" w:rsidTr="000F211B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 *</w:t>
            </w:r>
          </w:p>
        </w:tc>
        <w:tc>
          <w:tcPr>
            <w:tcW w:w="4724" w:type="dxa"/>
            <w:gridSpan w:val="5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A46EFC" w:rsidRPr="00CB6AEA" w:rsidTr="000F211B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придомовой территории в </w:t>
            </w:r>
            <w:r w:rsidRPr="00CB6AEA">
              <w:rPr>
                <w:b/>
                <w:sz w:val="24"/>
                <w:szCs w:val="24"/>
              </w:rPr>
              <w:lastRenderedPageBreak/>
              <w:t>холодный период года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"г" п. 11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стен, фасадов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домов.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перекрытий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A46EFC" w:rsidRPr="00CB6AEA" w:rsidRDefault="00A46EFC" w:rsidP="00A46EFC">
      <w:pPr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* Примечание: Количество вопросов определяются исходя из конструктивных особенностей дома.</w:t>
      </w: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 ознакомлен(а):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ознакомления с проверочным листом: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получения проверочного листа: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4E28F2" w:rsidRDefault="00A46EFC" w:rsidP="00A46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B04" w:rsidRPr="004E28F2" w:rsidRDefault="00497B04" w:rsidP="004E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7B04" w:rsidRPr="004E28F2" w:rsidSect="00CB6AEA">
      <w:headerReference w:type="default" r:id="rId13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3E" w:rsidRDefault="00203F3E" w:rsidP="004E28F2">
      <w:r>
        <w:separator/>
      </w:r>
    </w:p>
  </w:endnote>
  <w:endnote w:type="continuationSeparator" w:id="0">
    <w:p w:rsidR="00203F3E" w:rsidRDefault="00203F3E" w:rsidP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3E" w:rsidRDefault="00203F3E" w:rsidP="004E28F2">
      <w:r>
        <w:separator/>
      </w:r>
    </w:p>
  </w:footnote>
  <w:footnote w:type="continuationSeparator" w:id="0">
    <w:p w:rsidR="00203F3E" w:rsidRDefault="00203F3E" w:rsidP="004E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168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211B" w:rsidRPr="0050187F" w:rsidRDefault="000F211B">
        <w:pPr>
          <w:pStyle w:val="a4"/>
          <w:jc w:val="center"/>
          <w:rPr>
            <w:sz w:val="28"/>
            <w:szCs w:val="28"/>
          </w:rPr>
        </w:pPr>
        <w:r w:rsidRPr="0050187F">
          <w:rPr>
            <w:sz w:val="28"/>
            <w:szCs w:val="28"/>
          </w:rPr>
          <w:fldChar w:fldCharType="begin"/>
        </w:r>
        <w:r w:rsidRPr="0050187F">
          <w:rPr>
            <w:sz w:val="28"/>
            <w:szCs w:val="28"/>
          </w:rPr>
          <w:instrText>PAGE   \* MERGEFORMAT</w:instrText>
        </w:r>
        <w:r w:rsidRPr="0050187F">
          <w:rPr>
            <w:sz w:val="28"/>
            <w:szCs w:val="28"/>
          </w:rPr>
          <w:fldChar w:fldCharType="separate"/>
        </w:r>
        <w:r w:rsidR="00344252">
          <w:rPr>
            <w:noProof/>
            <w:sz w:val="28"/>
            <w:szCs w:val="28"/>
          </w:rPr>
          <w:t>2</w:t>
        </w:r>
        <w:r w:rsidRPr="0050187F">
          <w:rPr>
            <w:sz w:val="28"/>
            <w:szCs w:val="28"/>
          </w:rPr>
          <w:fldChar w:fldCharType="end"/>
        </w:r>
      </w:p>
    </w:sdtContent>
  </w:sdt>
  <w:p w:rsidR="000F211B" w:rsidRDefault="000F211B" w:rsidP="00C10D8C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6"/>
    <w:rsid w:val="00001246"/>
    <w:rsid w:val="00002E6C"/>
    <w:rsid w:val="00052785"/>
    <w:rsid w:val="000548DE"/>
    <w:rsid w:val="00063F4C"/>
    <w:rsid w:val="000825CA"/>
    <w:rsid w:val="000855CC"/>
    <w:rsid w:val="000A0AA6"/>
    <w:rsid w:val="000A1566"/>
    <w:rsid w:val="000E5788"/>
    <w:rsid w:val="000E75DB"/>
    <w:rsid w:val="000F211B"/>
    <w:rsid w:val="00112B48"/>
    <w:rsid w:val="0016303E"/>
    <w:rsid w:val="00195D29"/>
    <w:rsid w:val="001A1639"/>
    <w:rsid w:val="001B03CE"/>
    <w:rsid w:val="001C0467"/>
    <w:rsid w:val="002025D7"/>
    <w:rsid w:val="00203F3E"/>
    <w:rsid w:val="00234276"/>
    <w:rsid w:val="00234CBE"/>
    <w:rsid w:val="002529E4"/>
    <w:rsid w:val="002658D1"/>
    <w:rsid w:val="0028513F"/>
    <w:rsid w:val="00285426"/>
    <w:rsid w:val="002C6A34"/>
    <w:rsid w:val="002D0122"/>
    <w:rsid w:val="002E2E0C"/>
    <w:rsid w:val="00344252"/>
    <w:rsid w:val="00352A99"/>
    <w:rsid w:val="00372A38"/>
    <w:rsid w:val="00372DA0"/>
    <w:rsid w:val="00377C59"/>
    <w:rsid w:val="00395361"/>
    <w:rsid w:val="003B7B3F"/>
    <w:rsid w:val="003D667B"/>
    <w:rsid w:val="003E1D07"/>
    <w:rsid w:val="003F10A5"/>
    <w:rsid w:val="0045185B"/>
    <w:rsid w:val="00463309"/>
    <w:rsid w:val="004636C6"/>
    <w:rsid w:val="0049306C"/>
    <w:rsid w:val="00497B04"/>
    <w:rsid w:val="004A47DD"/>
    <w:rsid w:val="004D49EA"/>
    <w:rsid w:val="004D7133"/>
    <w:rsid w:val="004E28F2"/>
    <w:rsid w:val="0050187F"/>
    <w:rsid w:val="00515ACB"/>
    <w:rsid w:val="00535C60"/>
    <w:rsid w:val="00564504"/>
    <w:rsid w:val="005728DE"/>
    <w:rsid w:val="0057525E"/>
    <w:rsid w:val="00587FC7"/>
    <w:rsid w:val="005B30A1"/>
    <w:rsid w:val="005C06BA"/>
    <w:rsid w:val="005D677E"/>
    <w:rsid w:val="00603E77"/>
    <w:rsid w:val="0061706B"/>
    <w:rsid w:val="00623361"/>
    <w:rsid w:val="00653F12"/>
    <w:rsid w:val="00654A49"/>
    <w:rsid w:val="00657603"/>
    <w:rsid w:val="00694122"/>
    <w:rsid w:val="006B4EC4"/>
    <w:rsid w:val="006D761E"/>
    <w:rsid w:val="006E04A6"/>
    <w:rsid w:val="00747607"/>
    <w:rsid w:val="007722CA"/>
    <w:rsid w:val="00775C33"/>
    <w:rsid w:val="00793A9F"/>
    <w:rsid w:val="00794529"/>
    <w:rsid w:val="007A605F"/>
    <w:rsid w:val="007B3A24"/>
    <w:rsid w:val="0080038E"/>
    <w:rsid w:val="008423DD"/>
    <w:rsid w:val="00853FA4"/>
    <w:rsid w:val="0087021B"/>
    <w:rsid w:val="008A1029"/>
    <w:rsid w:val="008A146D"/>
    <w:rsid w:val="008D3840"/>
    <w:rsid w:val="008D46F3"/>
    <w:rsid w:val="0092213B"/>
    <w:rsid w:val="0093169C"/>
    <w:rsid w:val="009578EE"/>
    <w:rsid w:val="0098311D"/>
    <w:rsid w:val="009D0DB4"/>
    <w:rsid w:val="009E54F5"/>
    <w:rsid w:val="00A1226F"/>
    <w:rsid w:val="00A211C4"/>
    <w:rsid w:val="00A418DB"/>
    <w:rsid w:val="00A46EFC"/>
    <w:rsid w:val="00A5657D"/>
    <w:rsid w:val="00A636A5"/>
    <w:rsid w:val="00AA5F4C"/>
    <w:rsid w:val="00AF01C0"/>
    <w:rsid w:val="00B033E7"/>
    <w:rsid w:val="00B1048C"/>
    <w:rsid w:val="00B37FB1"/>
    <w:rsid w:val="00B44719"/>
    <w:rsid w:val="00B5246C"/>
    <w:rsid w:val="00B903DC"/>
    <w:rsid w:val="00B945BF"/>
    <w:rsid w:val="00BA14D4"/>
    <w:rsid w:val="00BA2F45"/>
    <w:rsid w:val="00C032D4"/>
    <w:rsid w:val="00C10D8C"/>
    <w:rsid w:val="00C26539"/>
    <w:rsid w:val="00C3360B"/>
    <w:rsid w:val="00C439CA"/>
    <w:rsid w:val="00CB3791"/>
    <w:rsid w:val="00CB598B"/>
    <w:rsid w:val="00CB6AEA"/>
    <w:rsid w:val="00D063A8"/>
    <w:rsid w:val="00D075C1"/>
    <w:rsid w:val="00D22251"/>
    <w:rsid w:val="00D250EE"/>
    <w:rsid w:val="00D62357"/>
    <w:rsid w:val="00D63A83"/>
    <w:rsid w:val="00D65433"/>
    <w:rsid w:val="00D6640C"/>
    <w:rsid w:val="00D70D9E"/>
    <w:rsid w:val="00D717EB"/>
    <w:rsid w:val="00D73972"/>
    <w:rsid w:val="00D83279"/>
    <w:rsid w:val="00DD1795"/>
    <w:rsid w:val="00DE0EBE"/>
    <w:rsid w:val="00DF012B"/>
    <w:rsid w:val="00DF4E46"/>
    <w:rsid w:val="00DF5E87"/>
    <w:rsid w:val="00E36DB7"/>
    <w:rsid w:val="00E70E7C"/>
    <w:rsid w:val="00E83FB4"/>
    <w:rsid w:val="00EA77E5"/>
    <w:rsid w:val="00EE7254"/>
    <w:rsid w:val="00F51C67"/>
    <w:rsid w:val="00F656FF"/>
    <w:rsid w:val="00F8571F"/>
    <w:rsid w:val="00F91A89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DE4A-E6E3-4A36-BCA4-EE5D83D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0AA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A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AA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E28F2"/>
    <w:pPr>
      <w:widowControl/>
      <w:adjustRightInd/>
    </w:pPr>
    <w:rPr>
      <w:rFonts w:eastAsiaTheme="minorEastAsia"/>
    </w:rPr>
  </w:style>
  <w:style w:type="character" w:customStyle="1" w:styleId="aa">
    <w:name w:val="Текст сноски Знак"/>
    <w:basedOn w:val="a0"/>
    <w:link w:val="a9"/>
    <w:uiPriority w:val="99"/>
    <w:semiHidden/>
    <w:rsid w:val="004E28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28F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5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85B"/>
  </w:style>
  <w:style w:type="character" w:customStyle="1" w:styleId="ae">
    <w:name w:val="Текст примечания Знак"/>
    <w:basedOn w:val="a0"/>
    <w:link w:val="ad"/>
    <w:uiPriority w:val="99"/>
    <w:semiHidden/>
    <w:rsid w:val="0045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518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185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5018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3BB94D3434203E12240AF27BCB911048A23903DF9E02416B12C31D90C6D7C61B8BFFF64EC037D25848E25D8AE11p7S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B1C5-4FB1-40A9-836B-3D98B6C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9717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Картавых  Ирина Николаевна</cp:lastModifiedBy>
  <cp:revision>2</cp:revision>
  <cp:lastPrinted>2017-05-12T14:40:00Z</cp:lastPrinted>
  <dcterms:created xsi:type="dcterms:W3CDTF">2022-05-07T09:38:00Z</dcterms:created>
  <dcterms:modified xsi:type="dcterms:W3CDTF">2022-05-07T09:38:00Z</dcterms:modified>
</cp:coreProperties>
</file>