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8B" w:rsidRDefault="001F55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558B" w:rsidRDefault="001F558B">
      <w:pPr>
        <w:pStyle w:val="ConsPlusNormal"/>
        <w:jc w:val="both"/>
        <w:outlineLvl w:val="0"/>
      </w:pPr>
    </w:p>
    <w:p w:rsidR="001F558B" w:rsidRDefault="001F558B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1F558B" w:rsidRDefault="001F55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Title"/>
        <w:jc w:val="center"/>
      </w:pPr>
      <w:r>
        <w:t>МИНИСТЕРСТВО СТРОИТЕЛЬСТВА И ЖИЛИЩНО-КОММУНАЛЬНОГО</w:t>
      </w:r>
    </w:p>
    <w:p w:rsidR="001F558B" w:rsidRDefault="001F558B">
      <w:pPr>
        <w:pStyle w:val="ConsPlusTitle"/>
        <w:jc w:val="center"/>
      </w:pPr>
      <w:r>
        <w:t>ХОЗЯЙСТВА РОССИЙСКОЙ ФЕДЕРАЦИИ</w:t>
      </w:r>
    </w:p>
    <w:p w:rsidR="001F558B" w:rsidRDefault="001F558B">
      <w:pPr>
        <w:pStyle w:val="ConsPlusTitle"/>
        <w:jc w:val="both"/>
      </w:pPr>
    </w:p>
    <w:p w:rsidR="001F558B" w:rsidRDefault="001F558B">
      <w:pPr>
        <w:pStyle w:val="ConsPlusTitle"/>
        <w:jc w:val="center"/>
      </w:pPr>
      <w:r>
        <w:t>ПРИКАЗ</w:t>
      </w:r>
    </w:p>
    <w:p w:rsidR="001F558B" w:rsidRDefault="001F558B">
      <w:pPr>
        <w:pStyle w:val="ConsPlusTitle"/>
        <w:jc w:val="center"/>
      </w:pPr>
      <w:r>
        <w:t>от 28 января 2019 г. N 44/пр</w:t>
      </w:r>
    </w:p>
    <w:p w:rsidR="001F558B" w:rsidRDefault="001F558B">
      <w:pPr>
        <w:pStyle w:val="ConsPlusTitle"/>
        <w:jc w:val="both"/>
      </w:pPr>
    </w:p>
    <w:p w:rsidR="001F558B" w:rsidRDefault="001F558B">
      <w:pPr>
        <w:pStyle w:val="ConsPlusTitle"/>
        <w:jc w:val="center"/>
      </w:pPr>
      <w:r>
        <w:t>ОБ УТВЕРЖДЕНИИ ТРЕБОВАНИЙ</w:t>
      </w:r>
    </w:p>
    <w:p w:rsidR="001F558B" w:rsidRDefault="001F558B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1F558B" w:rsidRDefault="001F558B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1F558B" w:rsidRDefault="001F558B">
      <w:pPr>
        <w:pStyle w:val="ConsPlusTitle"/>
        <w:jc w:val="center"/>
      </w:pPr>
      <w:r>
        <w:t>ПОДЛИННИКОВ РЕШЕНИЙ И ПРОТОКОЛОВ ОБЩИХ СОБРАНИЙ</w:t>
      </w:r>
    </w:p>
    <w:p w:rsidR="001F558B" w:rsidRDefault="001F558B">
      <w:pPr>
        <w:pStyle w:val="ConsPlusTitle"/>
        <w:jc w:val="center"/>
      </w:pPr>
      <w:r>
        <w:t>СОБСТВЕННИКОВ ПОМЕЩЕНИЙ В МНОГОКВАРТИРНЫХ ДОМАХ</w:t>
      </w:r>
    </w:p>
    <w:p w:rsidR="001F558B" w:rsidRDefault="001F558B">
      <w:pPr>
        <w:pStyle w:val="ConsPlusTitle"/>
        <w:jc w:val="center"/>
      </w:pPr>
      <w:r>
        <w:t>В УПОЛНОМОЧЕННЫЕ ОРГАНЫ ИСПОЛНИТЕЛЬНОЙ ВЛАСТИ</w:t>
      </w:r>
    </w:p>
    <w:p w:rsidR="001F558B" w:rsidRDefault="001F558B">
      <w:pPr>
        <w:pStyle w:val="ConsPlusTitle"/>
        <w:jc w:val="center"/>
      </w:pPr>
      <w:r>
        <w:t>СУБЪЕКТОВ РОССИЙСКОЙ ФЕДЕРАЦИИ, ОСУЩЕСТВЛЯЮЩИЕ</w:t>
      </w:r>
    </w:p>
    <w:p w:rsidR="001F558B" w:rsidRDefault="001F558B">
      <w:pPr>
        <w:pStyle w:val="ConsPlusTitle"/>
        <w:jc w:val="center"/>
      </w:pPr>
      <w:r>
        <w:t>ГОСУДАРСТВЕННЫЙ ЖИЛИЩНЫЙ НАДЗОР</w:t>
      </w: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1. Утвердить: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 xml:space="preserve">а)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 xml:space="preserve">б)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Normal"/>
        <w:jc w:val="right"/>
      </w:pPr>
      <w:r>
        <w:t>Министр</w:t>
      </w:r>
    </w:p>
    <w:p w:rsidR="001F558B" w:rsidRDefault="001F558B">
      <w:pPr>
        <w:pStyle w:val="ConsPlusNormal"/>
        <w:jc w:val="right"/>
      </w:pPr>
      <w:r>
        <w:t>В.В.ЯКУШЕВ</w:t>
      </w: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Normal"/>
        <w:jc w:val="right"/>
        <w:outlineLvl w:val="0"/>
      </w:pPr>
      <w:r>
        <w:lastRenderedPageBreak/>
        <w:t>Приложение N 1</w:t>
      </w:r>
    </w:p>
    <w:p w:rsidR="001F558B" w:rsidRDefault="001F558B">
      <w:pPr>
        <w:pStyle w:val="ConsPlusNormal"/>
        <w:jc w:val="right"/>
      </w:pPr>
      <w:r>
        <w:t>к приказу Министерства строительства</w:t>
      </w:r>
    </w:p>
    <w:p w:rsidR="001F558B" w:rsidRDefault="001F558B">
      <w:pPr>
        <w:pStyle w:val="ConsPlusNormal"/>
        <w:jc w:val="right"/>
      </w:pPr>
      <w:r>
        <w:t>и жилищно-коммунального хозяйства</w:t>
      </w:r>
    </w:p>
    <w:p w:rsidR="001F558B" w:rsidRDefault="001F558B">
      <w:pPr>
        <w:pStyle w:val="ConsPlusNormal"/>
        <w:jc w:val="right"/>
      </w:pPr>
      <w:r>
        <w:t>Российской Федерации</w:t>
      </w:r>
    </w:p>
    <w:p w:rsidR="001F558B" w:rsidRDefault="001F558B">
      <w:pPr>
        <w:pStyle w:val="ConsPlusNormal"/>
        <w:jc w:val="right"/>
      </w:pPr>
      <w:r>
        <w:t>от 28 января 2019 г. N 44/пр</w:t>
      </w: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Title"/>
        <w:jc w:val="center"/>
      </w:pPr>
      <w:bookmarkStart w:id="0" w:name="P39"/>
      <w:bookmarkEnd w:id="0"/>
      <w:r>
        <w:t>ТРЕБОВАНИЯ</w:t>
      </w:r>
    </w:p>
    <w:p w:rsidR="001F558B" w:rsidRDefault="001F558B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1F558B" w:rsidRDefault="001F558B">
      <w:pPr>
        <w:pStyle w:val="ConsPlusTitle"/>
        <w:jc w:val="center"/>
      </w:pPr>
      <w:r>
        <w:t>ПОМЕЩЕНИЙ В МНОГОКВАРТИРНЫХ ДОМАХ</w:t>
      </w: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Title"/>
        <w:jc w:val="center"/>
        <w:outlineLvl w:val="1"/>
      </w:pPr>
      <w:r>
        <w:t>I. Общие положения</w:t>
      </w: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9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1F558B" w:rsidRDefault="001F558B">
      <w:pPr>
        <w:pStyle w:val="ConsPlusTitle"/>
        <w:jc w:val="center"/>
      </w:pPr>
      <w:r>
        <w:t>общего собрания</w:t>
      </w: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lastRenderedPageBreak/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1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2" w:history="1">
        <w:r>
          <w:rPr>
            <w:color w:val="0000FF"/>
          </w:rPr>
          <w:t>частью 2</w:t>
        </w:r>
      </w:hyperlink>
      <w:r>
        <w:t xml:space="preserve"> и </w:t>
      </w:r>
      <w:hyperlink r:id="rId13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4" w:history="1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5" w:history="1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 (далее - сообщение о проведении общего собрания).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11. Содержательная часть протокола общего собрания должна состоять из двух частей - вводной и основной.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</w:t>
      </w:r>
      <w:r>
        <w:lastRenderedPageBreak/>
        <w:t xml:space="preserve">приглашенных для участия в нем (далее - приглашенные лица): указываются сведения, предусмотренные </w:t>
      </w:r>
      <w:hyperlink w:anchor="P7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3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1F558B" w:rsidRDefault="001F558B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1F558B" w:rsidRDefault="001F558B">
      <w:pPr>
        <w:pStyle w:val="ConsPlusNormal"/>
        <w:spacing w:before="220"/>
        <w:ind w:firstLine="540"/>
        <w:jc w:val="both"/>
      </w:pPr>
      <w:bookmarkStart w:id="2" w:name="P78"/>
      <w:bookmarkEnd w:id="2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1F558B" w:rsidRDefault="001F558B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1F558B" w:rsidRDefault="001F558B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lastRenderedPageBreak/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lastRenderedPageBreak/>
        <w:t>б) копия текста сообщения о проведении общего собрания;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6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7" w:history="1">
        <w:r>
          <w:rPr>
            <w:color w:val="0000FF"/>
          </w:rPr>
          <w:t>частью 2</w:t>
        </w:r>
      </w:hyperlink>
      <w:r>
        <w:t xml:space="preserve"> и </w:t>
      </w:r>
      <w:hyperlink r:id="rId18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1F558B" w:rsidRDefault="001F558B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1F558B" w:rsidRDefault="001F558B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 xml:space="preserve">24. В случае, предусмотренном </w:t>
      </w:r>
      <w:hyperlink r:id="rId19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3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</w:t>
      </w:r>
      <w:r>
        <w:lastRenderedPageBreak/>
        <w:t>многоквартирном доме", "проводил подсчет голосов", "инициатор общего собрания собственников помещений в многоквартирном доме").</w:t>
      </w: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Normal"/>
        <w:jc w:val="right"/>
        <w:outlineLvl w:val="0"/>
      </w:pPr>
      <w:r>
        <w:t>Приложение N 2</w:t>
      </w:r>
    </w:p>
    <w:p w:rsidR="001F558B" w:rsidRDefault="001F558B">
      <w:pPr>
        <w:pStyle w:val="ConsPlusNormal"/>
        <w:jc w:val="right"/>
      </w:pPr>
      <w:r>
        <w:t>к приказу Министерства строительства</w:t>
      </w:r>
    </w:p>
    <w:p w:rsidR="001F558B" w:rsidRDefault="001F558B">
      <w:pPr>
        <w:pStyle w:val="ConsPlusNormal"/>
        <w:jc w:val="right"/>
      </w:pPr>
      <w:r>
        <w:t>и жилищно-коммунального хозяйства</w:t>
      </w:r>
    </w:p>
    <w:p w:rsidR="001F558B" w:rsidRDefault="001F558B">
      <w:pPr>
        <w:pStyle w:val="ConsPlusNormal"/>
        <w:jc w:val="right"/>
      </w:pPr>
      <w:r>
        <w:t>Российской Федерации</w:t>
      </w:r>
    </w:p>
    <w:p w:rsidR="001F558B" w:rsidRDefault="001F558B">
      <w:pPr>
        <w:pStyle w:val="ConsPlusNormal"/>
        <w:jc w:val="right"/>
      </w:pPr>
      <w:r>
        <w:t>от 28 января 2019 г. N 44/пр</w:t>
      </w: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Title"/>
        <w:jc w:val="center"/>
      </w:pPr>
      <w:bookmarkStart w:id="7" w:name="P117"/>
      <w:bookmarkEnd w:id="7"/>
      <w:r>
        <w:t>ПОРЯДОК</w:t>
      </w:r>
    </w:p>
    <w:p w:rsidR="001F558B" w:rsidRDefault="001F558B">
      <w:pPr>
        <w:pStyle w:val="ConsPlusTitle"/>
        <w:jc w:val="center"/>
      </w:pPr>
      <w:r>
        <w:t>НАПРАВЛЕНИЯ ПОДЛИННИКОВ РЕШЕНИЙ И ПРОТОКОЛОВ ОБЩИХ</w:t>
      </w:r>
    </w:p>
    <w:p w:rsidR="001F558B" w:rsidRDefault="001F558B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1F558B" w:rsidRDefault="001F558B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1F558B" w:rsidRDefault="001F558B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1F558B" w:rsidRDefault="001F558B">
      <w:pPr>
        <w:pStyle w:val="ConsPlusTitle"/>
        <w:jc w:val="center"/>
      </w:pPr>
      <w:r>
        <w:t>ЖИЛИЩНЫЙ НАДЗОР</w:t>
      </w: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20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1F558B" w:rsidRDefault="001F558B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 xml:space="preserve">В случае принятия общим собранием решения по вопросу, указанному в </w:t>
      </w:r>
      <w:hyperlink r:id="rId21" w:history="1">
        <w:r>
          <w:rPr>
            <w:color w:val="0000FF"/>
          </w:rPr>
          <w:t xml:space="preserve">пункте 4.4 части 2 </w:t>
        </w:r>
        <w:r>
          <w:rPr>
            <w:color w:val="0000FF"/>
          </w:rPr>
          <w:lastRenderedPageBreak/>
          <w:t>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</w:p>
    <w:p w:rsidR="001F558B" w:rsidRDefault="001F558B">
      <w:pPr>
        <w:pStyle w:val="ConsPlusNormal"/>
        <w:spacing w:before="220"/>
        <w:ind w:firstLine="540"/>
        <w:jc w:val="both"/>
      </w:pPr>
      <w:r>
        <w:t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Normal"/>
        <w:jc w:val="both"/>
      </w:pPr>
    </w:p>
    <w:p w:rsidR="001F558B" w:rsidRDefault="001F55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251" w:rsidRDefault="001F558B">
      <w:bookmarkStart w:id="9" w:name="_GoBack"/>
      <w:bookmarkEnd w:id="9"/>
    </w:p>
    <w:sectPr w:rsidR="00461251" w:rsidSect="0069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8B"/>
    <w:rsid w:val="001B3539"/>
    <w:rsid w:val="001F558B"/>
    <w:rsid w:val="002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47D16446D15CFC0DFAC552E9DE22DE3A75A1435C1DD5A629B5212A0BBEFEDBAC16729930156761E48056F8E72OCG" TargetMode="External"/><Relationship Id="rId13" Type="http://schemas.openxmlformats.org/officeDocument/2006/relationships/hyperlink" Target="consultantplus://offline/ref=11D47D16446D15CFC0DFAC552E9DE22DE1AB5F1F34C1DD5A629B5212A0BBEFEDA8C13F2593074A70105D533EC879C322E34C8EFF2ACFE58979OCG" TargetMode="External"/><Relationship Id="rId18" Type="http://schemas.openxmlformats.org/officeDocument/2006/relationships/hyperlink" Target="consultantplus://offline/ref=11D47D16446D15CFC0DFAC552E9DE22DE1AB5F1F34C1DD5A629B5212A0BBEFEDA8C13F2593074A70105D533EC879C322E34C8EFF2ACFE58979O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D47D16446D15CFC0DFAC552E9DE22DE1AB5F1F34C1DD5A629B5212A0BBEFEDA8C13F2397064322481252628C2BD022E34C8CF8367CODG" TargetMode="External"/><Relationship Id="rId7" Type="http://schemas.openxmlformats.org/officeDocument/2006/relationships/hyperlink" Target="consultantplus://offline/ref=11D47D16446D15CFC0DFAC552E9DE22DE1AB5F1F34C1DD5A629B5212A0BBEFEDA8C13F229A0E4322481252628C2BD022E34C8CF8367CODG" TargetMode="External"/><Relationship Id="rId12" Type="http://schemas.openxmlformats.org/officeDocument/2006/relationships/hyperlink" Target="consultantplus://offline/ref=11D47D16446D15CFC0DFAC552E9DE22DE1AB5F1F34C1DD5A629B5212A0BBEFEDA8C13F2593074A70115D533EC879C322E34C8EFF2ACFE58979OCG" TargetMode="External"/><Relationship Id="rId17" Type="http://schemas.openxmlformats.org/officeDocument/2006/relationships/hyperlink" Target="consultantplus://offline/ref=11D47D16446D15CFC0DFAC552E9DE22DE1AB5F1F34C1DD5A629B5212A0BBEFEDA8C13F2593074A70115D533EC879C322E34C8EFF2ACFE58979O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D47D16446D15CFC0DFAC552E9DE22DE1AB5F1F34C1DD5A629B5212A0BBEFEDA8C13F2593074E731D5D533EC879C322E34C8EFF2ACFE58979OCG" TargetMode="External"/><Relationship Id="rId20" Type="http://schemas.openxmlformats.org/officeDocument/2006/relationships/hyperlink" Target="consultantplus://offline/ref=11D47D16446D15CFC0DFAC552E9DE22DE1AB5F1F34C1DD5A629B5212A0BBEFEDA8C13F2C92044322481252628C2BD022E34C8CF8367CO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47D16446D15CFC0DFAC552E9DE22DE1AB5F1F34C1DD5A629B5212A0BBEFEDA8C13F2C92044322481252628C2BD022E34C8CF8367CODG" TargetMode="External"/><Relationship Id="rId11" Type="http://schemas.openxmlformats.org/officeDocument/2006/relationships/hyperlink" Target="consultantplus://offline/ref=11D47D16446D15CFC0DFAC552E9DE22DE1AB5F1F34C1DD5A629B5212A0BBEFEDA8C13F2593074E731D5D533EC879C322E34C8EFF2ACFE58979OC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D47D16446D15CFC0DFAC552E9DE22DE1AB5F1F34C1DD5A629B5212A0BBEFEDA8C13F2593074A71195D533EC879C322E34C8EFF2ACFE58979OC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1D47D16446D15CFC0DFAC552E9DE22DE1AA5D1532C4DD5A629B5212A0BBEFEDBAC16729930156761E48056F8E72OCG" TargetMode="External"/><Relationship Id="rId19" Type="http://schemas.openxmlformats.org/officeDocument/2006/relationships/hyperlink" Target="consultantplus://offline/ref=11D47D16446D15CFC0DFAC552E9DE22DE1AB5F1F34C1DD5A629B5212A0BBEFEDA8C13F25930748721A5D533EC879C322E34C8EFF2ACFE58979O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47D16446D15CFC0DFAC552E9DE22DE1AB5F1F34C1DD5A629B5212A0BBEFEDA8C13F25930748721A5D533EC879C322E34C8EFF2ACFE58979OCG" TargetMode="External"/><Relationship Id="rId14" Type="http://schemas.openxmlformats.org/officeDocument/2006/relationships/hyperlink" Target="consultantplus://offline/ref=11D47D16446D15CFC0DFAC552E9DE22DE1AB5F1F34C1DD5A629B5212A0BBEFEDA8C13F2593064B77105D533EC879C322E34C8EFF2ACFE58979OCG" TargetMode="External"/><Relationship Id="rId22" Type="http://schemas.openxmlformats.org/officeDocument/2006/relationships/hyperlink" Target="consultantplus://offline/ref=11D47D16446D15CFC0DFAC552E9DE22DE1AA5D1532C4DD5A629B5212A0BBEFEDBAC16729930156761E48056F8E72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Инютина Татьяна Николаевна</dc:creator>
  <cp:lastModifiedBy>Инютина Татьяна Николаевна</cp:lastModifiedBy>
  <cp:revision>1</cp:revision>
  <dcterms:created xsi:type="dcterms:W3CDTF">2020-07-07T06:14:00Z</dcterms:created>
  <dcterms:modified xsi:type="dcterms:W3CDTF">2020-07-07T06:15:00Z</dcterms:modified>
</cp:coreProperties>
</file>