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3D" w:rsidRDefault="007E09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093D" w:rsidRDefault="007E093D">
      <w:pPr>
        <w:pStyle w:val="ConsPlusNormal"/>
        <w:jc w:val="both"/>
        <w:outlineLvl w:val="0"/>
      </w:pPr>
    </w:p>
    <w:p w:rsidR="007E093D" w:rsidRDefault="007E093D">
      <w:pPr>
        <w:pStyle w:val="ConsPlusTitle"/>
        <w:jc w:val="center"/>
        <w:outlineLvl w:val="0"/>
      </w:pPr>
      <w:r>
        <w:t>АДМИНИСТРАЦИЯ ЛИПЕЦКОЙ ОБЛАСТИ</w:t>
      </w:r>
    </w:p>
    <w:p w:rsidR="007E093D" w:rsidRDefault="007E093D">
      <w:pPr>
        <w:pStyle w:val="ConsPlusTitle"/>
        <w:jc w:val="center"/>
      </w:pPr>
    </w:p>
    <w:p w:rsidR="007E093D" w:rsidRDefault="007E093D">
      <w:pPr>
        <w:pStyle w:val="ConsPlusTitle"/>
        <w:jc w:val="center"/>
      </w:pPr>
      <w:r>
        <w:t>ПОСТАНОВЛЕНИЕ</w:t>
      </w:r>
    </w:p>
    <w:p w:rsidR="007E093D" w:rsidRDefault="007E093D">
      <w:pPr>
        <w:pStyle w:val="ConsPlusTitle"/>
        <w:jc w:val="center"/>
      </w:pPr>
      <w:r>
        <w:t>от 13 марта 2014 г. N 116</w:t>
      </w:r>
    </w:p>
    <w:p w:rsidR="007E093D" w:rsidRDefault="007E093D">
      <w:pPr>
        <w:pStyle w:val="ConsPlusTitle"/>
        <w:jc w:val="center"/>
      </w:pPr>
    </w:p>
    <w:p w:rsidR="007E093D" w:rsidRDefault="007E093D">
      <w:pPr>
        <w:pStyle w:val="ConsPlusTitle"/>
        <w:jc w:val="center"/>
      </w:pPr>
      <w:r>
        <w:t>ОБ УТВЕРЖДЕНИИ ПОРЯДКА ОСУЩЕСТВЛЕНИЯ РЕГИОНАЛЬНОГО</w:t>
      </w:r>
    </w:p>
    <w:p w:rsidR="007E093D" w:rsidRDefault="007E093D">
      <w:pPr>
        <w:pStyle w:val="ConsPlusTitle"/>
        <w:jc w:val="center"/>
      </w:pPr>
      <w:r>
        <w:t>ГОСУДАРСТВЕННОГО ЖИЛИЩНОГО НАДЗОРА НА ТЕРРИТОРИИ</w:t>
      </w:r>
    </w:p>
    <w:p w:rsidR="007E093D" w:rsidRDefault="007E093D">
      <w:pPr>
        <w:pStyle w:val="ConsPlusTitle"/>
        <w:jc w:val="center"/>
      </w:pPr>
      <w:r>
        <w:t>ЛИПЕЦКОЙ ОБЛАСТИ</w:t>
      </w:r>
    </w:p>
    <w:p w:rsidR="007E093D" w:rsidRDefault="007E09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9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1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1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года N 493 "О государственном жилищном надзоре" администрация Липецкой области постановляет: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жилищного надзора на территории Липецкой области (приложение).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right"/>
      </w:pPr>
      <w:r>
        <w:t>И.о. главы администрации</w:t>
      </w:r>
    </w:p>
    <w:p w:rsidR="007E093D" w:rsidRDefault="007E093D">
      <w:pPr>
        <w:pStyle w:val="ConsPlusNormal"/>
        <w:jc w:val="right"/>
      </w:pPr>
      <w:r>
        <w:t>Липецкой области</w:t>
      </w:r>
    </w:p>
    <w:p w:rsidR="007E093D" w:rsidRDefault="007E093D">
      <w:pPr>
        <w:pStyle w:val="ConsPlusNormal"/>
        <w:jc w:val="right"/>
      </w:pPr>
      <w:r>
        <w:t>Ю.Н.БОЖКО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right"/>
        <w:outlineLvl w:val="0"/>
      </w:pPr>
      <w:r>
        <w:t>Приложение</w:t>
      </w:r>
    </w:p>
    <w:p w:rsidR="007E093D" w:rsidRDefault="007E093D">
      <w:pPr>
        <w:pStyle w:val="ConsPlusNormal"/>
        <w:jc w:val="right"/>
      </w:pPr>
      <w:r>
        <w:t>к постановлению</w:t>
      </w:r>
    </w:p>
    <w:p w:rsidR="007E093D" w:rsidRDefault="007E093D">
      <w:pPr>
        <w:pStyle w:val="ConsPlusNormal"/>
        <w:jc w:val="right"/>
      </w:pPr>
      <w:r>
        <w:t>администрации Липецкой области</w:t>
      </w:r>
    </w:p>
    <w:p w:rsidR="007E093D" w:rsidRDefault="007E093D">
      <w:pPr>
        <w:pStyle w:val="ConsPlusNormal"/>
        <w:jc w:val="right"/>
      </w:pPr>
      <w:r>
        <w:t>"Об утверждении Порядка</w:t>
      </w:r>
    </w:p>
    <w:p w:rsidR="007E093D" w:rsidRDefault="007E093D">
      <w:pPr>
        <w:pStyle w:val="ConsPlusNormal"/>
        <w:jc w:val="right"/>
      </w:pPr>
      <w:r>
        <w:t>осуществления регионального</w:t>
      </w:r>
    </w:p>
    <w:p w:rsidR="007E093D" w:rsidRDefault="007E093D">
      <w:pPr>
        <w:pStyle w:val="ConsPlusNormal"/>
        <w:jc w:val="right"/>
      </w:pPr>
      <w:r>
        <w:t>государственного жилищного</w:t>
      </w:r>
    </w:p>
    <w:p w:rsidR="007E093D" w:rsidRDefault="007E093D">
      <w:pPr>
        <w:pStyle w:val="ConsPlusNormal"/>
        <w:jc w:val="right"/>
      </w:pPr>
      <w:r>
        <w:t>надзора на территории</w:t>
      </w:r>
    </w:p>
    <w:p w:rsidR="007E093D" w:rsidRDefault="007E093D">
      <w:pPr>
        <w:pStyle w:val="ConsPlusNormal"/>
        <w:jc w:val="right"/>
      </w:pPr>
      <w:r>
        <w:t>Липецкой области"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Title"/>
        <w:jc w:val="center"/>
      </w:pPr>
      <w:bookmarkStart w:id="0" w:name="P35"/>
      <w:bookmarkEnd w:id="0"/>
      <w:r>
        <w:t>ПОРЯДОК</w:t>
      </w:r>
    </w:p>
    <w:p w:rsidR="007E093D" w:rsidRDefault="007E093D">
      <w:pPr>
        <w:pStyle w:val="ConsPlusTitle"/>
        <w:jc w:val="center"/>
      </w:pPr>
      <w:r>
        <w:t>ОСУЩЕСТВЛЕНИЯ РЕГИОНАЛЬНОГО ГОСУДАРСТВЕННОГО ЖИЛИЩНОГО</w:t>
      </w:r>
    </w:p>
    <w:p w:rsidR="007E093D" w:rsidRDefault="007E093D">
      <w:pPr>
        <w:pStyle w:val="ConsPlusTitle"/>
        <w:jc w:val="center"/>
      </w:pPr>
      <w:r>
        <w:t>НАДЗОРА НА ТЕРРИТОРИИ ЛИПЕЦКОЙ ОБЛАСТИ</w:t>
      </w:r>
    </w:p>
    <w:p w:rsidR="007E093D" w:rsidRDefault="007E09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9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2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2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организации и проведению регионального государственного жилищного надзора на территории Липецкой области.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жилищный надзор осуществляется в соответствии с требованиями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2013 года N 493 "О государственном жилищном надзоре",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При проведении регионального государственного жилищного надзора осуществляется государственный контроль (надзор) за обеспечением доступности для инвалидов жилых помещений и общего имущества в многоквартирных домах.</w:t>
      </w:r>
    </w:p>
    <w:p w:rsidR="007E093D" w:rsidRDefault="007E093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09.08.2017 N 372)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3.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обязательные требования).</w:t>
      </w:r>
    </w:p>
    <w:p w:rsidR="007E093D" w:rsidRDefault="007E093D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23.04.2019 </w:t>
      </w:r>
      <w:hyperlink r:id="rId29" w:history="1">
        <w:r>
          <w:rPr>
            <w:color w:val="0000FF"/>
          </w:rPr>
          <w:t>N 213</w:t>
        </w:r>
      </w:hyperlink>
      <w:r>
        <w:t xml:space="preserve">, от 25.09.2020 </w:t>
      </w:r>
      <w:hyperlink r:id="rId30" w:history="1">
        <w:r>
          <w:rPr>
            <w:color w:val="0000FF"/>
          </w:rPr>
          <w:t>N 534</w:t>
        </w:r>
      </w:hyperlink>
      <w:r>
        <w:t>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4. Региональный государственный жилищный надзор осуществляется посредством: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5. Региональный государственный жилищный надзор осуществляется Государственной жилищной инспекцией Липецкой области (далее - Госжилинспекция).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структуру Госжилинспекции входят отделы: инспекционный, лицензионного контроля, лицензирования и административного производства, контроля за расчетом платы за жилое помещение и коммунальные услуги,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работы.</w:t>
      </w:r>
    </w:p>
    <w:p w:rsidR="007E093D" w:rsidRDefault="007E093D">
      <w:pPr>
        <w:pStyle w:val="ConsPlusNormal"/>
        <w:jc w:val="both"/>
      </w:pPr>
      <w:r>
        <w:t xml:space="preserve">(в ред. постановлений администрации Липецкой области от 27.01.2016 </w:t>
      </w:r>
      <w:hyperlink r:id="rId31" w:history="1">
        <w:r>
          <w:rPr>
            <w:color w:val="0000FF"/>
          </w:rPr>
          <w:t>N 24</w:t>
        </w:r>
      </w:hyperlink>
      <w:r>
        <w:t xml:space="preserve">, от 23.04.2019 </w:t>
      </w:r>
      <w:hyperlink r:id="rId32" w:history="1">
        <w:r>
          <w:rPr>
            <w:color w:val="0000FF"/>
          </w:rPr>
          <w:t>N 213</w:t>
        </w:r>
      </w:hyperlink>
      <w:r>
        <w:t>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Полномочия и функции Госжилинспекции, порядок организации ее деятельности установлены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Липецкой области, утвержденным распоряжением администрации Липецкой области от 8 февраля 2016 года N 43-р.</w:t>
      </w:r>
    </w:p>
    <w:p w:rsidR="007E093D" w:rsidRDefault="007E093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09.08.2017 N 372)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6. Региональный государственный жилищный надзор осуществляют должностные лица Госжилинспекции, являющиеся государственными жилищными инспекторами Липецкой области: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lastRenderedPageBreak/>
        <w:t>11) заместитель начальника отдела контроля за расчетом платы за жилое помещение и коммунальные услуги;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7E093D" w:rsidRDefault="007E093D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25.09.2020 N 534)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7. Государственные жилищные инспекторы при осуществлении регионального государственного жилищного надзора вправе: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Госжилинспекции о назначении проверки посещать территорию и расположенные на ней многоквартирные дома, наемные дома </w:t>
      </w:r>
      <w:r>
        <w:lastRenderedPageBreak/>
        <w:t xml:space="preserve">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6" w:history="1">
        <w:r>
          <w:rPr>
            <w:color w:val="0000FF"/>
          </w:rPr>
          <w:t>статьей 162</w:t>
        </w:r>
      </w:hyperlink>
      <w: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7" w:history="1">
        <w:r>
          <w:rPr>
            <w:color w:val="0000FF"/>
          </w:rPr>
          <w:t>части 1 статьи 164</w:t>
        </w:r>
      </w:hyperlink>
      <w: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7E093D" w:rsidRDefault="007E093D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требований; об устранении нарушений, выявленных в ходе проверок;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 иного специализированного потребительского кооператива, внесенных в устав изменений обязательным требованиям;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8. Должностные лица Госжилинспекции, осуществляющие региональный государственный жилищный надзор, имеют служебные </w:t>
      </w:r>
      <w:hyperlink w:anchor="P231" w:history="1">
        <w:r>
          <w:rPr>
            <w:color w:val="0000FF"/>
          </w:rPr>
          <w:t>удостоверения</w:t>
        </w:r>
      </w:hyperlink>
      <w:r>
        <w:t xml:space="preserve"> единого образца по форме согласно приложению 1 к настоящему Порядку.</w:t>
      </w:r>
    </w:p>
    <w:p w:rsidR="007E093D" w:rsidRDefault="007E093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9. Госжилинспекция размещает на своем официальном сайте в информационно-</w:t>
      </w:r>
      <w:r>
        <w:lastRenderedPageBreak/>
        <w:t>телекоммуникационной сети "Интернет" следующую информацию: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ежегодный план проведения плановых проверок - до 1 декабря;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сведения о результатах проводимых проверок соблюдения обязательных требований (с учетом требований законодательства Российской Федерации о защите персональных данных) - ежеквартально, не позднее 10-го числа месяца, следующего за отчетным кварталом;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доклады об осуществлении регионального государственного жилищного надзора и эффективности такого надзора - ежегодно до 15 марта года, следующего за отчетным;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тексты рекомендаций и информацию, которые содействуют выполнению обязательных требований - ежеквартально.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10. Порядок взаимодействия Госжилинспекции с органами муниципального жилищного контроля регулируется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11. Взаимодействие Госжилинспекции с органами местного самоуправления, осуществляющими полномочия, установленные </w:t>
      </w:r>
      <w:hyperlink r:id="rId41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 (далее - орган местного самоуправления) осуществляется путем информирования друг друга соответственно о результатах проверок, проведенных на территории соответствующего муниципального образования в рамках осуществления государственного жилищного надзора, и о результатах осуществления полномочий, установленных </w:t>
      </w:r>
      <w:hyperlink r:id="rId42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в том числе о фактах нарушения управляющей организацией обязательств, предусмотренных </w:t>
      </w:r>
      <w:hyperlink r:id="rId43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Информация предоставляется в письменной форме ежеквартально, до первого числа месяца, следующего за отчетным.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Информация должна содержать сведения о количестве проведенных проверок и о мерах, принятых по их результатам.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Информация подписывается руководителем органа местного самоуправления и руководителем Госжилинспекции соответственно.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12. Порядок взаимодействия Госжилинспекции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регулируется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</w:t>
      </w:r>
      <w:hyperlink r:id="rId45" w:history="1">
        <w:r>
          <w:rPr>
            <w:color w:val="0000FF"/>
          </w:rPr>
          <w:t>частями 13</w:t>
        </w:r>
      </w:hyperlink>
      <w:r>
        <w:t xml:space="preserve">, </w:t>
      </w:r>
      <w:hyperlink r:id="rId46" w:history="1">
        <w:r>
          <w:rPr>
            <w:color w:val="0000FF"/>
          </w:rPr>
          <w:t>14 статьи 9</w:t>
        </w:r>
      </w:hyperlink>
      <w:r>
        <w:t xml:space="preserve">, </w:t>
      </w:r>
      <w:hyperlink r:id="rId47" w:history="1">
        <w:r>
          <w:rPr>
            <w:color w:val="0000FF"/>
          </w:rPr>
          <w:t>частями 18</w:t>
        </w:r>
      </w:hyperlink>
      <w:r>
        <w:t xml:space="preserve">, </w:t>
      </w:r>
      <w:hyperlink r:id="rId48" w:history="1">
        <w:r>
          <w:rPr>
            <w:color w:val="0000FF"/>
          </w:rPr>
          <w:t>20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13. Региональный государственный жилищный надзор в отношении органов местного самоуправления осуществляется посредством проведения плановых и внеплановых проверок в порядке, установленном </w:t>
      </w:r>
      <w:hyperlink r:id="rId49" w:history="1">
        <w:r>
          <w:rPr>
            <w:color w:val="0000FF"/>
          </w:rPr>
          <w:t>статьей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Предметом проверок является соблюдение органами местного самоуправления </w:t>
      </w:r>
      <w:r>
        <w:lastRenderedPageBreak/>
        <w:t>обязательных требований, установленных в их отношении жилищным законодательством.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14. Региональный государственный жилищный надзор в отношении органов государственной власти и граждан осуществляется посредством проведения внеплановых проверок соблюдения указанными лицами обязательных требований, установленных в их отношении жилищным законодательством.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в отношении лиц, указанных в настоящем пункте, являются: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поступление в органы регионального государственного жилищного надзора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требования прокурора о проведении внеплановой проверки в рамках надзора за исполнением законов;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истечение срока исполнения ранее выданного предписания об устранении выявленного нарушения обязательных требований.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Госжилинспекцию, не могут служить основанием для проведения внеплановой проверки.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Внеплановая проверка проводится на основании распоряжения руководителя, заместителя руководителя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распоряжении указываются: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наименование органа регионального государственного жилищного надзора;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наименование государственного органа, проверка которого проводится, юридический адрес, место нахождения объекта проверки. При проведении проверки в отношении гражданина в распоряжении указывается фамилия, имя, отчество гражданина, проверка которого проводится, место его жительства, место нахождения объекта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Внеплановые проверки в отношении лиц, указанных в настоящем пункте,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lastRenderedPageBreak/>
        <w:t>расследований на основании мотивированных предложений должностных лиц Госжилинспекции, проводящих проверку, срок проведения проверки может быть продлен руководителем Госжилинспекции, но не более чем на двадцать рабочих дней.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Лицо, в отношении которого назначена проверка, должно быть уведомлено об этом в письменном виде Госжилинспекцией не позднее чем за два рабочих дня до начала проведения указанной проверки. Уведомление направляется заказным почтовым отправлением с уведомлением о вручении или телеграммой.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документах, связанных с исполнением обязательных требований, предписаний Госжилинспекции. Документарная проверка проводится по месту нахождения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Госжилинспекции в первую очередь рассматриваются документы, имеющиеся в распоряжении Госжилинспекции,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случае если достоверность сведений, содержащихся в документах, имеющихся в распоряжении Госжилинспекции, вызывает обоснованные сомнения либо эти сведения не позволяют оценить исполнение обязательных требований, Госжилинспекция направляет в адрес лица, в отношении которого назначена проверка, мотивированный запрос с требованием представить необходимые для рассмотрения в ходе проведения документарной проверки документы и пояснения. К запросу прилагается заверенная печатью копия распоряжения руководителя, заместителя руководителя Госжилинспекции о проведении проверки. При проведении документарной проверки Госжилинспекция не вправе требовать сведения и документы, не относящиеся к предмету документарной проверки.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Госжилинспекция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Лицо, в отношении которого назначена проверка, вправе представить вышеуказанные документы по собственной инициативе.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лицо, в отношении которого назначена проверка, представляет в Госжилинспекцию указанные в запросе документы и пояснения.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Госжилинспекции может быть проведена выездная проверка.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Предметом выездной проверки являются содержащиеся в документах проверяемого лица сведения о нарушении обязательных требований, исполнении обязательных требований, исполнении предписаний Госжилинспекции. Выездная проверка проводится по месту нахождения объекта проверки.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Выездная проверка начинается с вручения лицу, в отношении которого назначена проверка, копии распоряжения руководителя, заместителя руководителя Госжилинспекции о назначении выездной проверки, а также разъясняются полномочия проводящих выездную проверку должностных лиц, цели, задачи, основания проведения проверки, виды мероприятий в ходе проверки, сроки и условия ее проведения.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По результатам проверки должностное лицо Госжилинспекции, проводившее проверку, составляет акт проверки. В акте проверки указываются: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lastRenderedPageBreak/>
        <w:t>1) дата, время и место составления акта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наименование органа регионального государственного жилищного надзора;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дата и номер распоряжения руководителя, заместителя руководителя органа регионального государственного жилищного надзора о назначении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в отношении которого проводится проверка. В случае если проверка проводится в отношении гражданина, в распоряжении указываются фамилия, имя и отчество гражданина, в отношении которого проводится проверка;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проверки.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лицу, в отношении которого проводилась проверка, под расписку об ознакомлении либо об отказе в ознакомлении с актом проверки.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лицу, в отношении которого проводилась проверка,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обязательных требований должностные лица Госжилинспекции, проводившие проверку, в пределах полномочий, предусмотренных законодательством Российской Федерации, обязаны: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Должностные лица Госжилинспекции при проведении проверки обязаны: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</w:t>
      </w:r>
      <w:r>
        <w:lastRenderedPageBreak/>
        <w:t>обязательных требований;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соблюдать действующее законодательство, права и законные интересы лиц, в отношении которых проводится проверка;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Госжилинспекции о ее проведении в соответствии с ее назначением;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Госжилинспекции;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не препятствовать лицу, в отношении которого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6) предоставлять лицу, в отношении которого проводится проверка, информацию и документы, относящиеся к предмету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7) знакомить лицо, в отношении которого проводится проверка, с результатами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лица, в отношении которого проводится проверка;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9) соблюдать сроки проведения проверки, установленные настоящим Порядком.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Госжилинспекция,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Лицо, в отношении которого проводится проверка, при проведении проверки имеет право: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получать от Госжилинспекции, ее должностных лиц информацию, которая относится к предмету проверки;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Госжилинспекции;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Госжилинспекции, повлекшие за собой нарушение прав проверяемого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15.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51" w:history="1">
        <w:r>
          <w:rPr>
            <w:color w:val="0000FF"/>
          </w:rPr>
          <w:t>частями 4.1</w:t>
        </w:r>
      </w:hyperlink>
      <w:r>
        <w:t xml:space="preserve"> - </w:t>
      </w:r>
      <w:hyperlink r:id="rId52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При проведении плановых проверок юридических лиц, индивидуальных предпринимателей должностные лица Госжилинспекции обязаны использовать проверочные листы (списки контрольных вопросов), утвержденные Госжилинспекцией в соответствии с требованиями, </w:t>
      </w:r>
      <w:r>
        <w:lastRenderedPageBreak/>
        <w:t>определяемыми Правительством Российской Федерации.</w:t>
      </w:r>
    </w:p>
    <w:p w:rsidR="007E093D" w:rsidRDefault="007E093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19.12.2017 N 593)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Региональный государственный жилищный надзор в отношении товариществ собственников жилья, жилищных, жилищно-строительных и иных специализированных потребительских кооперативов осуществляется с применением риск-ориентированного подхода.</w:t>
      </w:r>
    </w:p>
    <w:p w:rsidR="007E093D" w:rsidRDefault="007E093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15.1. В целях применения риск-ориентированного подхода деятельность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 xml:space="preserve">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осуществляется на основании </w:t>
      </w:r>
      <w:hyperlink w:anchor="P269" w:history="1">
        <w:r>
          <w:rPr>
            <w:color w:val="0000FF"/>
          </w:rPr>
          <w:t>критериев</w:t>
        </w:r>
      </w:hyperlink>
      <w:r>
        <w:t xml:space="preserve">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согласно приложению 2 к настоящему Порядку.</w:t>
      </w:r>
    </w:p>
    <w:p w:rsidR="007E093D" w:rsidRDefault="007E093D">
      <w:pPr>
        <w:pStyle w:val="ConsPlusNormal"/>
        <w:jc w:val="both"/>
      </w:pPr>
      <w:r>
        <w:t xml:space="preserve">(п. 15.1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15.2. 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При отсутствии приказа об отнесении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деятельность, осуществляемая указанными юридическими лицами, считается отнесенной к категории низкого риска.</w:t>
      </w:r>
    </w:p>
    <w:p w:rsidR="007E093D" w:rsidRDefault="007E093D">
      <w:pPr>
        <w:pStyle w:val="ConsPlusNormal"/>
        <w:jc w:val="both"/>
      </w:pPr>
      <w:r>
        <w:t xml:space="preserve">(п. 15.2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15.3. Госжилинспекция ведет перечень товариществ собственников жилья, жилищных, жилищно-строительных и иных специализированных потребительских кооперативов, деятельности которых присвоены категории риска (далее - Перечень).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Включение товариществ собственников жилья, жилищных, жилищно-строительных и иных специализированных потребительских кооперативов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1) полное наименование юридического лица, деятельности которого присвоена категория риска;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lastRenderedPageBreak/>
        <w:t>3) идентификационный номер налогоплательщика;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4) место нахождения юридического лица;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5) реквизиты приказа о присвоении деятельности, осуществляемой товариществом собственников жилья, жилищным, жилищно-строительным или иным специализированным потребительским кооперативом, категории риска, указание на категорию риска, а также сведения, на основании которых был издан указанный приказ.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7E093D" w:rsidRDefault="007E093D">
      <w:pPr>
        <w:pStyle w:val="ConsPlusNormal"/>
        <w:jc w:val="both"/>
      </w:pPr>
      <w:r>
        <w:t xml:space="preserve">(п. 15.3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15.4. Товарищество собственников жилья, жилищный, жилищно-строительный и иной специализированный потребительский кооператив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7E093D" w:rsidRDefault="007E093D">
      <w:pPr>
        <w:pStyle w:val="ConsPlusNormal"/>
        <w:jc w:val="both"/>
      </w:pPr>
      <w:r>
        <w:t xml:space="preserve">(п. 15.4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15.5. Госжилинспекция ежегодно в срок до 1 сентября текущего года осуществляет пересмотр категории риска, ранее присвоенной деятельности, осуществляемой товариществами собственников жилья, жилищными, жилищно-строительными и иными специализированными потребительскими кооперативами.</w:t>
      </w:r>
    </w:p>
    <w:p w:rsidR="007E093D" w:rsidRDefault="007E093D">
      <w:pPr>
        <w:pStyle w:val="ConsPlusNormal"/>
        <w:jc w:val="both"/>
      </w:pPr>
      <w:r>
        <w:t xml:space="preserve">(п. 15.5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16.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по исполнению государственной функции по осуществлению регионального государственного жилищного надзора, утвержденным Госжилинспекцией.</w:t>
      </w:r>
    </w:p>
    <w:p w:rsidR="007E093D" w:rsidRDefault="007E093D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Госжилинспекции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right"/>
        <w:outlineLvl w:val="1"/>
      </w:pPr>
      <w:r>
        <w:t xml:space="preserve">Приложение </w:t>
      </w:r>
      <w:hyperlink r:id="rId61" w:history="1">
        <w:r>
          <w:rPr>
            <w:color w:val="0000FF"/>
          </w:rPr>
          <w:t>1</w:t>
        </w:r>
      </w:hyperlink>
    </w:p>
    <w:p w:rsidR="007E093D" w:rsidRDefault="007E093D">
      <w:pPr>
        <w:pStyle w:val="ConsPlusNormal"/>
        <w:jc w:val="right"/>
      </w:pPr>
      <w:r>
        <w:t>к Порядку</w:t>
      </w:r>
    </w:p>
    <w:p w:rsidR="007E093D" w:rsidRDefault="007E093D">
      <w:pPr>
        <w:pStyle w:val="ConsPlusNormal"/>
        <w:jc w:val="right"/>
      </w:pPr>
      <w:r>
        <w:t>осуществления регионального</w:t>
      </w:r>
    </w:p>
    <w:p w:rsidR="007E093D" w:rsidRDefault="007E093D">
      <w:pPr>
        <w:pStyle w:val="ConsPlusNormal"/>
        <w:jc w:val="right"/>
      </w:pPr>
      <w:r>
        <w:t>государственного жилищного</w:t>
      </w:r>
    </w:p>
    <w:p w:rsidR="007E093D" w:rsidRDefault="007E093D">
      <w:pPr>
        <w:pStyle w:val="ConsPlusNormal"/>
        <w:jc w:val="right"/>
      </w:pPr>
      <w:r>
        <w:t>надзора на территории</w:t>
      </w:r>
    </w:p>
    <w:p w:rsidR="007E093D" w:rsidRDefault="007E093D">
      <w:pPr>
        <w:pStyle w:val="ConsPlusNormal"/>
        <w:jc w:val="right"/>
      </w:pPr>
      <w:r>
        <w:t>Липецкой области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nformat"/>
        <w:jc w:val="both"/>
      </w:pPr>
      <w:r>
        <w:t xml:space="preserve">                                  Образец</w:t>
      </w:r>
    </w:p>
    <w:p w:rsidR="007E093D" w:rsidRDefault="007E093D">
      <w:pPr>
        <w:pStyle w:val="ConsPlusNonformat"/>
        <w:jc w:val="both"/>
      </w:pPr>
      <w:r>
        <w:t xml:space="preserve">         служебного удостоверения должностных лиц Госжилинспекции,</w:t>
      </w:r>
    </w:p>
    <w:p w:rsidR="007E093D" w:rsidRDefault="007E093D">
      <w:pPr>
        <w:pStyle w:val="ConsPlusNonformat"/>
        <w:jc w:val="both"/>
      </w:pPr>
      <w:r>
        <w:t xml:space="preserve">        осуществляющих региональный государственный жилищный надзор</w:t>
      </w: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     Герб Липецкой области       │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│Государственная жилищная инспекция│</w:t>
      </w:r>
    </w:p>
    <w:p w:rsidR="007E093D" w:rsidRDefault="007E093D">
      <w:pPr>
        <w:pStyle w:val="ConsPlusNonformat"/>
        <w:jc w:val="both"/>
      </w:pPr>
      <w:r>
        <w:t>│                                      │         Липецкой области         │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  <w:r>
        <w:t xml:space="preserve">                              Лицевая сторона</w:t>
      </w: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  <w:r>
        <w:t xml:space="preserve">                            Внутренняя сторона</w:t>
      </w: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7E093D" w:rsidRDefault="007E093D">
      <w:pPr>
        <w:pStyle w:val="ConsPlusNonformat"/>
        <w:jc w:val="both"/>
      </w:pPr>
      <w:r>
        <w:t>│  Государственная жилищная инспекция  │                     Удостоверение│</w:t>
      </w:r>
    </w:p>
    <w:p w:rsidR="007E093D" w:rsidRDefault="007E093D">
      <w:pPr>
        <w:pStyle w:val="ConsPlusNonformat"/>
        <w:jc w:val="both"/>
      </w:pPr>
      <w:r>
        <w:t>│           Липецкой области           │                 подлежит возврату│</w:t>
      </w:r>
    </w:p>
    <w:p w:rsidR="007E093D" w:rsidRDefault="007E093D">
      <w:pPr>
        <w:pStyle w:val="ConsPlusNonformat"/>
        <w:jc w:val="both"/>
      </w:pPr>
      <w:r>
        <w:t>│                                      │ ┌──────┐ при оставлении должности│</w:t>
      </w:r>
    </w:p>
    <w:p w:rsidR="007E093D" w:rsidRDefault="007E093D">
      <w:pPr>
        <w:pStyle w:val="ConsPlusNonformat"/>
        <w:jc w:val="both"/>
      </w:pPr>
      <w:bookmarkStart w:id="1" w:name="P231"/>
      <w:bookmarkEnd w:id="1"/>
      <w:r>
        <w:t>│         Удостоверение N ____         │ │ Фото │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│  3   │                         │</w:t>
      </w:r>
    </w:p>
    <w:p w:rsidR="007E093D" w:rsidRDefault="007E093D">
      <w:pPr>
        <w:pStyle w:val="ConsPlusNonformat"/>
        <w:jc w:val="both"/>
      </w:pPr>
      <w:r>
        <w:t>│ ┌─────────┐                          │ │  x   │                         │</w:t>
      </w:r>
    </w:p>
    <w:p w:rsidR="007E093D" w:rsidRDefault="007E093D">
      <w:pPr>
        <w:pStyle w:val="ConsPlusNonformat"/>
        <w:jc w:val="both"/>
      </w:pPr>
      <w:r>
        <w:t>│ │  Герб   │  ____________ (фамилия)  │ │  4   │                         │</w:t>
      </w:r>
    </w:p>
    <w:p w:rsidR="007E093D" w:rsidRDefault="007E093D">
      <w:pPr>
        <w:pStyle w:val="ConsPlusNonformat"/>
        <w:jc w:val="both"/>
      </w:pPr>
      <w:r>
        <w:t>│ │Липецкой │  ________________ (имя)  │ └──────┘                         │</w:t>
      </w:r>
    </w:p>
    <w:p w:rsidR="007E093D" w:rsidRDefault="007E093D">
      <w:pPr>
        <w:pStyle w:val="ConsPlusNonformat"/>
        <w:jc w:val="both"/>
      </w:pPr>
      <w:r>
        <w:t>│ │области  │  ___________ (отчество)  │                                  │</w:t>
      </w:r>
    </w:p>
    <w:p w:rsidR="007E093D" w:rsidRDefault="007E093D">
      <w:pPr>
        <w:pStyle w:val="ConsPlusNonformat"/>
        <w:jc w:val="both"/>
      </w:pPr>
      <w:r>
        <w:t>│ └─────────┘     М.П.                 │         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                                 │</w:t>
      </w:r>
    </w:p>
    <w:p w:rsidR="007E093D" w:rsidRDefault="007E093D">
      <w:pPr>
        <w:pStyle w:val="ConsPlusNonformat"/>
        <w:jc w:val="both"/>
      </w:pPr>
      <w:r>
        <w:t>│Государственный жилищный инспектор    │М.П.                              │</w:t>
      </w:r>
    </w:p>
    <w:p w:rsidR="007E093D" w:rsidRDefault="007E093D">
      <w:pPr>
        <w:pStyle w:val="ConsPlusNonformat"/>
        <w:jc w:val="both"/>
      </w:pPr>
      <w:r>
        <w:t>│________ (должность) ______________   │  ______________                  │</w:t>
      </w:r>
    </w:p>
    <w:p w:rsidR="007E093D" w:rsidRDefault="007E093D">
      <w:pPr>
        <w:pStyle w:val="ConsPlusNonformat"/>
        <w:jc w:val="both"/>
      </w:pPr>
      <w:r>
        <w:t>│                                      │  Личная подпись                  │</w:t>
      </w:r>
    </w:p>
    <w:p w:rsidR="007E093D" w:rsidRDefault="007E093D">
      <w:pPr>
        <w:pStyle w:val="ConsPlusNonformat"/>
        <w:jc w:val="both"/>
      </w:pPr>
      <w:r>
        <w:t>│Наименование должности лица,          │                                  │</w:t>
      </w:r>
    </w:p>
    <w:p w:rsidR="007E093D" w:rsidRDefault="007E093D">
      <w:pPr>
        <w:pStyle w:val="ConsPlusNonformat"/>
        <w:jc w:val="both"/>
      </w:pPr>
      <w:r>
        <w:t xml:space="preserve">│подписывающего удостоверение </w:t>
      </w:r>
      <w:hyperlink w:anchor="P249" w:history="1">
        <w:r>
          <w:rPr>
            <w:color w:val="0000FF"/>
          </w:rPr>
          <w:t>*</w:t>
        </w:r>
      </w:hyperlink>
      <w:r>
        <w:t xml:space="preserve">        │           ┌─────────────────────┐│</w:t>
      </w:r>
    </w:p>
    <w:p w:rsidR="007E093D" w:rsidRDefault="007E093D">
      <w:pPr>
        <w:pStyle w:val="ConsPlusNonformat"/>
        <w:jc w:val="both"/>
      </w:pPr>
      <w:r>
        <w:t>│                                      │           │Флаг Липецкой области││</w:t>
      </w:r>
    </w:p>
    <w:p w:rsidR="007E093D" w:rsidRDefault="007E093D">
      <w:pPr>
        <w:pStyle w:val="ConsPlusNonformat"/>
        <w:jc w:val="both"/>
      </w:pPr>
      <w:r>
        <w:t>│"__" ___ 20__ года подпись расшифровка│           └─────────────────────┘│</w:t>
      </w:r>
    </w:p>
    <w:p w:rsidR="007E093D" w:rsidRDefault="007E093D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7E093D" w:rsidRDefault="007E093D">
      <w:pPr>
        <w:pStyle w:val="ConsPlusNonformat"/>
        <w:jc w:val="both"/>
      </w:pPr>
    </w:p>
    <w:p w:rsidR="007E093D" w:rsidRDefault="007E093D">
      <w:pPr>
        <w:pStyle w:val="ConsPlusNonformat"/>
        <w:jc w:val="both"/>
      </w:pPr>
      <w:bookmarkStart w:id="2" w:name="P249"/>
      <w:bookmarkEnd w:id="2"/>
      <w:r>
        <w:t xml:space="preserve">    *   Служебное   удостоверение   работникам  Госжилинспекции  замещающим</w:t>
      </w:r>
    </w:p>
    <w:p w:rsidR="007E093D" w:rsidRDefault="007E093D">
      <w:pPr>
        <w:pStyle w:val="ConsPlusNonformat"/>
        <w:jc w:val="both"/>
      </w:pPr>
      <w:r>
        <w:t>должности,   относящиеся   к   главной  группе  должностей  государственной</w:t>
      </w:r>
    </w:p>
    <w:p w:rsidR="007E093D" w:rsidRDefault="007E093D">
      <w:pPr>
        <w:pStyle w:val="ConsPlusNonformat"/>
        <w:jc w:val="both"/>
      </w:pPr>
      <w:r>
        <w:t>гражданской   службы  Липецкой  области  подписывается  заместителем  главы</w:t>
      </w:r>
    </w:p>
    <w:p w:rsidR="007E093D" w:rsidRDefault="007E093D">
      <w:pPr>
        <w:pStyle w:val="ConsPlusNonformat"/>
        <w:jc w:val="both"/>
      </w:pPr>
      <w:r>
        <w:t>администрации  Липецкой  области,  курирующим вопросы жилищно-коммунального</w:t>
      </w:r>
    </w:p>
    <w:p w:rsidR="007E093D" w:rsidRDefault="007E093D">
      <w:pPr>
        <w:pStyle w:val="ConsPlusNonformat"/>
        <w:jc w:val="both"/>
      </w:pPr>
      <w:r>
        <w:t>хозяйства.</w:t>
      </w:r>
    </w:p>
    <w:p w:rsidR="007E093D" w:rsidRDefault="007E093D">
      <w:pPr>
        <w:pStyle w:val="ConsPlusNonformat"/>
        <w:jc w:val="both"/>
      </w:pPr>
      <w:r>
        <w:t xml:space="preserve">    Служебное    удостоверение    работникам   Госжилинспекции   замещающим</w:t>
      </w:r>
    </w:p>
    <w:p w:rsidR="007E093D" w:rsidRDefault="007E093D">
      <w:pPr>
        <w:pStyle w:val="ConsPlusNonformat"/>
        <w:jc w:val="both"/>
      </w:pPr>
      <w:r>
        <w:t>должности,   относящиеся   к   ведущей   и   старшей   группам   должностей</w:t>
      </w:r>
    </w:p>
    <w:p w:rsidR="007E093D" w:rsidRDefault="007E093D">
      <w:pPr>
        <w:pStyle w:val="ConsPlusNonformat"/>
        <w:jc w:val="both"/>
      </w:pPr>
      <w:r>
        <w:t>государственной   гражданской   службы   Липецкой   области   подписывается</w:t>
      </w:r>
    </w:p>
    <w:p w:rsidR="007E093D" w:rsidRDefault="007E093D">
      <w:pPr>
        <w:pStyle w:val="ConsPlusNonformat"/>
        <w:jc w:val="both"/>
      </w:pPr>
      <w:r>
        <w:t>руководителем Госжилинспекции.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right"/>
        <w:outlineLvl w:val="1"/>
      </w:pPr>
      <w:r>
        <w:t>Приложение 2</w:t>
      </w:r>
    </w:p>
    <w:p w:rsidR="007E093D" w:rsidRDefault="007E093D">
      <w:pPr>
        <w:pStyle w:val="ConsPlusNormal"/>
        <w:jc w:val="right"/>
      </w:pPr>
      <w:r>
        <w:t>к Порядку осуществления</w:t>
      </w:r>
    </w:p>
    <w:p w:rsidR="007E093D" w:rsidRDefault="007E093D">
      <w:pPr>
        <w:pStyle w:val="ConsPlusNormal"/>
        <w:jc w:val="right"/>
      </w:pPr>
      <w:r>
        <w:t>регионального государственного</w:t>
      </w:r>
    </w:p>
    <w:p w:rsidR="007E093D" w:rsidRDefault="007E093D">
      <w:pPr>
        <w:pStyle w:val="ConsPlusNormal"/>
        <w:jc w:val="right"/>
      </w:pPr>
      <w:r>
        <w:t>жилищного надзора на территории</w:t>
      </w:r>
    </w:p>
    <w:p w:rsidR="007E093D" w:rsidRDefault="007E093D">
      <w:pPr>
        <w:pStyle w:val="ConsPlusNormal"/>
        <w:jc w:val="right"/>
      </w:pPr>
      <w:r>
        <w:t>Липецкой области</w:t>
      </w: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Title"/>
        <w:jc w:val="center"/>
      </w:pPr>
      <w:bookmarkStart w:id="3" w:name="P269"/>
      <w:bookmarkEnd w:id="3"/>
      <w:r>
        <w:t>КРИТЕРИИ ОТНЕСЕНИЯ ДЕЯТЕЛЬНОСТИ ТОВАРИЩЕСТВ СОБСТВЕННИКОВ</w:t>
      </w:r>
    </w:p>
    <w:p w:rsidR="007E093D" w:rsidRDefault="007E093D">
      <w:pPr>
        <w:pStyle w:val="ConsPlusTitle"/>
        <w:jc w:val="center"/>
      </w:pPr>
      <w:r>
        <w:t>ЖИЛЬЯ, ЖИЛИЩНЫХ, ЖИЛИЩНО-СТРОИТЕЛЬНЫХ И ИНЫХ</w:t>
      </w:r>
    </w:p>
    <w:p w:rsidR="007E093D" w:rsidRDefault="007E093D">
      <w:pPr>
        <w:pStyle w:val="ConsPlusTitle"/>
        <w:jc w:val="center"/>
      </w:pPr>
      <w:r>
        <w:t>СПЕЦИАЛИЗИРОВАННЫХ ПОТРЕБИТЕЛЬСКИХ КООПЕРАТИВОВ</w:t>
      </w:r>
    </w:p>
    <w:p w:rsidR="007E093D" w:rsidRDefault="007E093D">
      <w:pPr>
        <w:pStyle w:val="ConsPlusTitle"/>
        <w:jc w:val="center"/>
      </w:pPr>
      <w:r>
        <w:t>ПО УПРАВЛЕНИЮ МНОГОКВАРТИРНЫМИ ДОМАМИ К ОПРЕДЕЛЕННОЙ</w:t>
      </w:r>
    </w:p>
    <w:p w:rsidR="007E093D" w:rsidRDefault="007E093D">
      <w:pPr>
        <w:pStyle w:val="ConsPlusTitle"/>
        <w:jc w:val="center"/>
      </w:pPr>
      <w:r>
        <w:t>КАТЕГОРИИ РИСКА</w:t>
      </w:r>
    </w:p>
    <w:p w:rsidR="007E093D" w:rsidRDefault="007E09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9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93D" w:rsidRDefault="007E09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23.05.2019 N 260)</w:t>
            </w:r>
          </w:p>
        </w:tc>
      </w:tr>
    </w:tbl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right"/>
      </w:pPr>
      <w:r>
        <w:lastRenderedPageBreak/>
        <w:t>Таблица</w:t>
      </w:r>
    </w:p>
    <w:p w:rsidR="007E093D" w:rsidRDefault="007E09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520"/>
      </w:tblGrid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  <w:jc w:val="center"/>
            </w:pPr>
            <w:r>
              <w:t>Критерии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</w:t>
            </w:r>
          </w:p>
        </w:tc>
      </w:tr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7E093D" w:rsidRDefault="007E093D">
            <w:pPr>
              <w:pStyle w:val="ConsPlusNormal"/>
            </w:pPr>
            <w:r>
              <w:t xml:space="preserve">1) привлечение три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3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7E093D" w:rsidRDefault="007E093D">
            <w:pPr>
              <w:pStyle w:val="ConsPlusNormal"/>
            </w:pPr>
            <w:r>
              <w:t xml:space="preserve">2) привлечение два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5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</w:pPr>
            <w:r>
              <w:t>Высокий риск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7E093D" w:rsidRDefault="007E093D">
            <w:pPr>
              <w:pStyle w:val="ConsPlusNormal"/>
            </w:pPr>
            <w:r>
              <w:t xml:space="preserve">1) привлечение два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6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7E093D" w:rsidRDefault="007E093D">
            <w:pPr>
              <w:pStyle w:val="ConsPlusNormal"/>
            </w:pPr>
            <w:r>
              <w:t xml:space="preserve">2) 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8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</w:pPr>
            <w:r>
              <w:t>Средний риск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9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</w:t>
            </w:r>
          </w:p>
        </w:tc>
      </w:tr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</w:pPr>
            <w:r>
              <w:t>Умеренный риск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70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КоАП РФ</w:t>
            </w:r>
          </w:p>
        </w:tc>
      </w:tr>
      <w:tr w:rsidR="007E093D">
        <w:tc>
          <w:tcPr>
            <w:tcW w:w="567" w:type="dxa"/>
          </w:tcPr>
          <w:p w:rsidR="007E093D" w:rsidRDefault="007E09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7E093D" w:rsidRDefault="007E093D">
            <w:pPr>
              <w:pStyle w:val="ConsPlusNormal"/>
            </w:pPr>
            <w:r>
              <w:t>Низкий риск</w:t>
            </w:r>
          </w:p>
        </w:tc>
        <w:tc>
          <w:tcPr>
            <w:tcW w:w="6520" w:type="dxa"/>
          </w:tcPr>
          <w:p w:rsidR="007E093D" w:rsidRDefault="007E093D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jc w:val="both"/>
      </w:pPr>
    </w:p>
    <w:p w:rsidR="007E093D" w:rsidRDefault="007E0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64A" w:rsidRDefault="0056064A">
      <w:bookmarkStart w:id="4" w:name="_GoBack"/>
      <w:bookmarkEnd w:id="4"/>
    </w:p>
    <w:sectPr w:rsidR="0056064A" w:rsidSect="00A2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D"/>
    <w:rsid w:val="0056064A"/>
    <w:rsid w:val="007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FAFD-5B5F-4EC2-A550-9683CC5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44BD1FB72295159CDE5553A2FBA5C50EDD4758427038821B89A2D237004B209683439ED7B17C0037D2C9C6CC1219B2017A09FDV0y9I" TargetMode="External"/><Relationship Id="rId18" Type="http://schemas.openxmlformats.org/officeDocument/2006/relationships/hyperlink" Target="consultantplus://offline/ref=ED44BD1FB72295159CDE4B5EB497F9CA0DD01F544F7232D142D6F98F60094177D1CC1AD494B729517387C4C2C45849F44A750BFC174F1B6BD53486VEy5I" TargetMode="External"/><Relationship Id="rId26" Type="http://schemas.openxmlformats.org/officeDocument/2006/relationships/hyperlink" Target="consultantplus://offline/ref=ED44BD1FB72295159CDE5553A2FBA5C50EDB4751427238821B89A2D237004B2096834396D0BA2853708C90958B5915B21C6608FD174C1977VDy7I" TargetMode="External"/><Relationship Id="rId39" Type="http://schemas.openxmlformats.org/officeDocument/2006/relationships/hyperlink" Target="consultantplus://offline/ref=ED44BD1FB72295159CDE4B5EB497F9CA0DD01F544E7D33D64ED6F98F60094177D1CC1AD494B729517387C4C3C45849F44A750BFC174F1B6BD53486VEy5I" TargetMode="External"/><Relationship Id="rId21" Type="http://schemas.openxmlformats.org/officeDocument/2006/relationships/hyperlink" Target="consultantplus://offline/ref=ED44BD1FB72295159CDE4B5EB497F9CA0DD01F544E7D33D64ED6F98F60094177D1CC1AD494B729517387C4C2C45849F44A750BFC174F1B6BD53486VEy5I" TargetMode="External"/><Relationship Id="rId34" Type="http://schemas.openxmlformats.org/officeDocument/2006/relationships/hyperlink" Target="consultantplus://offline/ref=ED44BD1FB72295159CDE4B5EB497F9CA0DD01F544F7232D142D6F98F60094177D1CC1AD494B729517387C5C4C45849F44A750BFC174F1B6BD53486VEy5I" TargetMode="External"/><Relationship Id="rId42" Type="http://schemas.openxmlformats.org/officeDocument/2006/relationships/hyperlink" Target="consultantplus://offline/ref=ED44BD1FB72295159CDE5553A2FBA5C50EDD4758427038821B89A2D237004B2096834396D0BB2959748C90958B5915B21C6608FD174C1977VDy7I" TargetMode="External"/><Relationship Id="rId47" Type="http://schemas.openxmlformats.org/officeDocument/2006/relationships/hyperlink" Target="consultantplus://offline/ref=ED44BD1FB72295159CDE5553A2FBA5C50EDC415B417D38821B89A2D237004B2096834396D0BA2954778C90958B5915B21C6608FD174C1977VDy7I" TargetMode="External"/><Relationship Id="rId50" Type="http://schemas.openxmlformats.org/officeDocument/2006/relationships/hyperlink" Target="consultantplus://offline/ref=FEF985284991D2592E11B720A9A1A55735B102E1D12897C2280AAAB0BCAAF04EBCC755BB88FCA75D013622F683WEyAI" TargetMode="External"/><Relationship Id="rId55" Type="http://schemas.openxmlformats.org/officeDocument/2006/relationships/hyperlink" Target="consultantplus://offline/ref=FEF985284991D2592E11B720A9A1A55735B001E6D62197C2280AAAB0BCAAF04EAEC70DB78AFFB95D062374A7C5BFB0E59DD3D46A3059D020W6y4I" TargetMode="External"/><Relationship Id="rId63" Type="http://schemas.openxmlformats.org/officeDocument/2006/relationships/hyperlink" Target="consultantplus://offline/ref=FEF985284991D2592E11B720A9A1A55735B007E1D02997C2280AAAB0BCAAF04EAEC70DB78AFFBD59052374A7C5BFB0E59DD3D46A3059D020W6y4I" TargetMode="External"/><Relationship Id="rId68" Type="http://schemas.openxmlformats.org/officeDocument/2006/relationships/hyperlink" Target="consultantplus://offline/ref=FEF985284991D2592E11B720A9A1A55735B007E1D02997C2280AAAB0BCAAF04EAEC70DB183F6BF57577964A38CE8BEF99FCFCB6A2E59WDy0I" TargetMode="External"/><Relationship Id="rId7" Type="http://schemas.openxmlformats.org/officeDocument/2006/relationships/hyperlink" Target="consultantplus://offline/ref=ED44BD1FB72295159CDE4B5EB497F9CA0DD01F54407233D242D6F98F60094177D1CC1AD494B729517387C4C1C45849F44A750BFC174F1B6BD53486VEy5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4BD1FB72295159CDE4B5EB497F9CA0DD01F54407635DD4ED6F98F60094177D1CC1AD494B729517387C4C2C45849F44A750BFC174F1B6BD53486VEy5I" TargetMode="External"/><Relationship Id="rId29" Type="http://schemas.openxmlformats.org/officeDocument/2006/relationships/hyperlink" Target="consultantplus://offline/ref=ED44BD1FB72295159CDE4B5EB497F9CA0DD01F544E7C37D34FD6F98F60094177D1CC1AD494B729517387C4C3C45849F44A750BFC174F1B6BD53486VE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4B5EB497F9CA0DD01F54407635DD4ED6F98F60094177D1CC1AD494B729517387C4C1C45849F44A750BFC174F1B6BD53486VEy5I" TargetMode="External"/><Relationship Id="rId11" Type="http://schemas.openxmlformats.org/officeDocument/2006/relationships/hyperlink" Target="consultantplus://offline/ref=ED44BD1FB72295159CDE4B5EB497F9CA0DD01F544E7D33D64ED6F98F60094177D1CC1AD494B729517387C4C1C45849F44A750BFC174F1B6BD53486VEy5I" TargetMode="External"/><Relationship Id="rId24" Type="http://schemas.openxmlformats.org/officeDocument/2006/relationships/hyperlink" Target="consultantplus://offline/ref=ED44BD1FB72295159CDE5553A2FBA5C50EDD445B407C38821B89A2D237004B2084831B9AD2B936507199C6C4CDV0yCI" TargetMode="External"/><Relationship Id="rId32" Type="http://schemas.openxmlformats.org/officeDocument/2006/relationships/hyperlink" Target="consultantplus://offline/ref=ED44BD1FB72295159CDE4B5EB497F9CA0DD01F544E7C37D34FD6F98F60094177D1CC1AD494B729517387C4CDC45849F44A750BFC174F1B6BD53486VEy5I" TargetMode="External"/><Relationship Id="rId37" Type="http://schemas.openxmlformats.org/officeDocument/2006/relationships/hyperlink" Target="consultantplus://offline/ref=ED44BD1FB72295159CDE5553A2FBA5C50EDD4758427038821B89A2D237004B2096834393D4BE230522C391C9CD0F06B11D660BFF0BV4yEI" TargetMode="External"/><Relationship Id="rId40" Type="http://schemas.openxmlformats.org/officeDocument/2006/relationships/hyperlink" Target="consultantplus://offline/ref=ED44BD1FB72295159CDE4B5EB497F9CA0DD01F54467433D140D5A48568504D75D6C345C381FE7D5C7184DAC5CD121AB01DV7y8I" TargetMode="External"/><Relationship Id="rId45" Type="http://schemas.openxmlformats.org/officeDocument/2006/relationships/hyperlink" Target="consultantplus://offline/ref=ED44BD1FB72295159CDE5553A2FBA5C50EDC415B417D38821B89A2D237004B2096834396D0BA2953708C90958B5915B21C6608FD174C1977VDy7I" TargetMode="External"/><Relationship Id="rId53" Type="http://schemas.openxmlformats.org/officeDocument/2006/relationships/hyperlink" Target="consultantplus://offline/ref=FEF985284991D2592E11A92DBFCDF95836BD5CEEDF299B977C55F1EDEBA3FA19E98854F5CEF2B85C032820F18ABEECA3CBC0D76B305AD23C66A48BW3y6I" TargetMode="External"/><Relationship Id="rId58" Type="http://schemas.openxmlformats.org/officeDocument/2006/relationships/hyperlink" Target="consultantplus://offline/ref=FEF985284991D2592E11A92DBFCDF95836BD5CEEDE289C967D55F1EDEBA3FA19E98854F5CEF2B85C032821F38ABEECA3CBC0D76B305AD23C66A48BW3y6I" TargetMode="External"/><Relationship Id="rId66" Type="http://schemas.openxmlformats.org/officeDocument/2006/relationships/hyperlink" Target="consultantplus://offline/ref=FEF985284991D2592E11B720A9A1A55735B007E1D02997C2280AAAB0BCAAF04EAEC70DB78AFFBD59052374A7C5BFB0E59DD3D46A3059D020W6y4I" TargetMode="External"/><Relationship Id="rId5" Type="http://schemas.openxmlformats.org/officeDocument/2006/relationships/hyperlink" Target="consultantplus://offline/ref=ED44BD1FB72295159CDE4B5EB497F9CA0DD01F54417231DC43D6F98F60094177D1CC1AD494B729517387C4C1C45849F44A750BFC174F1B6BD53486VEy5I" TargetMode="External"/><Relationship Id="rId15" Type="http://schemas.openxmlformats.org/officeDocument/2006/relationships/hyperlink" Target="consultantplus://offline/ref=ED44BD1FB72295159CDE4B5EB497F9CA0DD01F54417231DC43D6F98F60094177D1CC1AD494B729517387C4C2C45849F44A750BFC174F1B6BD53486VEy5I" TargetMode="External"/><Relationship Id="rId23" Type="http://schemas.openxmlformats.org/officeDocument/2006/relationships/hyperlink" Target="consultantplus://offline/ref=ED44BD1FB72295159CDE5553A2FBA5C50EDD4758427038821B89A2D237004B209683439ED7B17C0037D2C9C6CC1219B2017A09FDV0y9I" TargetMode="External"/><Relationship Id="rId28" Type="http://schemas.openxmlformats.org/officeDocument/2006/relationships/hyperlink" Target="consultantplus://offline/ref=ED44BD1FB72295159CDE4B5EB497F9CA0DD01F544F7232D142D6F98F60094177D1CC1AD494B729517387C4C3C45849F44A750BFC174F1B6BD53486VEy5I" TargetMode="External"/><Relationship Id="rId36" Type="http://schemas.openxmlformats.org/officeDocument/2006/relationships/hyperlink" Target="consultantplus://offline/ref=ED44BD1FB72295159CDE5553A2FBA5C50EDD4758427038821B89A2D237004B2096834396D0BA2159708C90958B5915B21C6608FD174C1977VDy7I" TargetMode="External"/><Relationship Id="rId49" Type="http://schemas.openxmlformats.org/officeDocument/2006/relationships/hyperlink" Target="consultantplus://offline/ref=ED44BD1FB72295159CDE5553A2FBA5C50EDD465A477C38821B89A2D237004B2096834396D0BA20507B8C90958B5915B21C6608FD174C1977VDy7I" TargetMode="External"/><Relationship Id="rId57" Type="http://schemas.openxmlformats.org/officeDocument/2006/relationships/hyperlink" Target="consultantplus://offline/ref=FEF985284991D2592E11A92DBFCDF95836BD5CEEDE289C967D55F1EDEBA3FA19E98854F5CEF2B85C032821F58ABEECA3CBC0D76B305AD23C66A48BW3y6I" TargetMode="External"/><Relationship Id="rId61" Type="http://schemas.openxmlformats.org/officeDocument/2006/relationships/hyperlink" Target="consultantplus://offline/ref=FEF985284991D2592E11A92DBFCDF95836BD5CEEDE289C967D55F1EDEBA3FA19E98854F5CEF2B85C032822F08ABEECA3CBC0D76B305AD23C66A48BW3y6I" TargetMode="External"/><Relationship Id="rId10" Type="http://schemas.openxmlformats.org/officeDocument/2006/relationships/hyperlink" Target="consultantplus://offline/ref=ED44BD1FB72295159CDE4B5EB497F9CA0DD01F544E7C37D34FD6F98F60094177D1CC1AD494B729517387C4C1C45849F44A750BFC174F1B6BD53486VEy5I" TargetMode="External"/><Relationship Id="rId19" Type="http://schemas.openxmlformats.org/officeDocument/2006/relationships/hyperlink" Target="consultantplus://offline/ref=ED44BD1FB72295159CDE4B5EB497F9CA0DD01F544F7C34D74FD6F98F60094177D1CC1AD494B729517387C4C2C45849F44A750BFC174F1B6BD53486VEy5I" TargetMode="External"/><Relationship Id="rId31" Type="http://schemas.openxmlformats.org/officeDocument/2006/relationships/hyperlink" Target="consultantplus://offline/ref=ED44BD1FB72295159CDE4B5EB497F9CA0DD01F54407233D242D6F98F60094177D1CC1AD494B729517387C4C3C45849F44A750BFC174F1B6BD53486VEy5I" TargetMode="External"/><Relationship Id="rId44" Type="http://schemas.openxmlformats.org/officeDocument/2006/relationships/hyperlink" Target="consultantplus://offline/ref=ED44BD1FB72295159CDE5553A2FBA5C50EDB455B447C38821B89A2D237004B2084831B9AD2B936507199C6C4CDV0yCI" TargetMode="External"/><Relationship Id="rId52" Type="http://schemas.openxmlformats.org/officeDocument/2006/relationships/hyperlink" Target="consultantplus://offline/ref=FEF985284991D2592E11B720A9A1A55735B004E2D22597C2280AAAB0BCAAF04EAEC70DB78DFBB208526C75FB83E9A3E69CD3D7682CW5yBI" TargetMode="External"/><Relationship Id="rId60" Type="http://schemas.openxmlformats.org/officeDocument/2006/relationships/hyperlink" Target="consultantplus://offline/ref=FEF985284991D2592E11A92DBFCDF95836BD5CEEDE289C967D55F1EDEBA3FA19E98854F5CEF2B85C032822F38ABEECA3CBC0D76B305AD23C66A48BW3y6I" TargetMode="External"/><Relationship Id="rId65" Type="http://schemas.openxmlformats.org/officeDocument/2006/relationships/hyperlink" Target="consultantplus://offline/ref=FEF985284991D2592E11B720A9A1A55735B007E1D02997C2280AAAB0BCAAF04EAEC70DB183F6BF57577964A38CE8BEF99FCFCB6A2E59WDy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44BD1FB72295159CDE4B5EB497F9CA0DD01F544F7C34D74FD6F98F60094177D1CC1AD494B729517387C4C1C45849F44A750BFC174F1B6BD53486VEy5I" TargetMode="External"/><Relationship Id="rId14" Type="http://schemas.openxmlformats.org/officeDocument/2006/relationships/hyperlink" Target="consultantplus://offline/ref=ED44BD1FB72295159CDE5553A2FBA5C50EDB4751427238821B89A2D237004B2084831B9AD2B936507199C6C4CDV0yCI" TargetMode="External"/><Relationship Id="rId22" Type="http://schemas.openxmlformats.org/officeDocument/2006/relationships/hyperlink" Target="consultantplus://offline/ref=ED44BD1FB72295159CDE4B5EB497F9CA0DD01F5446743AD547DFA48568504D75D6C345C393FE25507387C4C4C9074CE15B2D04FD0A501877C93684E7VFy6I" TargetMode="External"/><Relationship Id="rId27" Type="http://schemas.openxmlformats.org/officeDocument/2006/relationships/hyperlink" Target="consultantplus://offline/ref=ED44BD1FB72295159CDE4B5EB497F9CA0DD01F54467433D140D5A48568504D75D6C345C381FE7D5C7184DAC5CD121AB01DV7y8I" TargetMode="External"/><Relationship Id="rId30" Type="http://schemas.openxmlformats.org/officeDocument/2006/relationships/hyperlink" Target="consultantplus://offline/ref=ED44BD1FB72295159CDE4B5EB497F9CA0DD01F5446743AD547DFA48568504D75D6C345C393FE25507387C4C4C8074CE15B2D04FD0A501877C93684E7VFy6I" TargetMode="External"/><Relationship Id="rId35" Type="http://schemas.openxmlformats.org/officeDocument/2006/relationships/hyperlink" Target="consultantplus://offline/ref=ED44BD1FB72295159CDE4B5EB497F9CA0DD01F5446743AD547DFA48568504D75D6C345C393FE25507387C4C4C7074CE15B2D04FD0A501877C93684E7VFy6I" TargetMode="External"/><Relationship Id="rId43" Type="http://schemas.openxmlformats.org/officeDocument/2006/relationships/hyperlink" Target="consultantplus://offline/ref=ED44BD1FB72295159CDE5553A2FBA5C50EDD4758427038821B89A2D237004B2096834393D2B8230522C391C9CD0F06B11D660BFF0BV4yEI" TargetMode="External"/><Relationship Id="rId48" Type="http://schemas.openxmlformats.org/officeDocument/2006/relationships/hyperlink" Target="consultantplus://offline/ref=ED44BD1FB72295159CDE5553A2FBA5C50EDC415B417D38821B89A2D237004B2096834396D0BA2954758C90958B5915B21C6608FD174C1977VDy7I" TargetMode="External"/><Relationship Id="rId56" Type="http://schemas.openxmlformats.org/officeDocument/2006/relationships/hyperlink" Target="consultantplus://offline/ref=FEF985284991D2592E11A92DBFCDF95836BD5CEEDE289C967D55F1EDEBA3FA19E98854F5CEF2B85C032821F68ABEECA3CBC0D76B305AD23C66A48BW3y6I" TargetMode="External"/><Relationship Id="rId64" Type="http://schemas.openxmlformats.org/officeDocument/2006/relationships/hyperlink" Target="consultantplus://offline/ref=FEF985284991D2592E11B720A9A1A55735B007E1D02997C2280AAAB0BCAAF04EAEC70DB388F9BE57577964A38CE8BEF99FCFCB6A2E59WDy0I" TargetMode="External"/><Relationship Id="rId69" Type="http://schemas.openxmlformats.org/officeDocument/2006/relationships/hyperlink" Target="consultantplus://offline/ref=FEF985284991D2592E11B720A9A1A55735B007E1D02997C2280AAAB0BCAAF04EAEC70DB388F9BE57577964A38CE8BEF99FCFCB6A2E59WDy0I" TargetMode="External"/><Relationship Id="rId8" Type="http://schemas.openxmlformats.org/officeDocument/2006/relationships/hyperlink" Target="consultantplus://offline/ref=ED44BD1FB72295159CDE4B5EB497F9CA0DD01F544F7232D142D6F98F60094177D1CC1AD494B729517387C4C1C45849F44A750BFC174F1B6BD53486VEy5I" TargetMode="External"/><Relationship Id="rId51" Type="http://schemas.openxmlformats.org/officeDocument/2006/relationships/hyperlink" Target="consultantplus://offline/ref=FEF985284991D2592E11B720A9A1A55735B004E2D22597C2280AAAB0BCAAF04EAEC70DB78AFEB85B0A2374A7C5BFB0E59DD3D46A3059D020W6y4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44BD1FB72295159CDE4B5EB497F9CA0DD01F5446743AD547DFA48568504D75D6C345C393FE25507387C4C4CA074CE15B2D04FD0A501877C93684E7VFy6I" TargetMode="External"/><Relationship Id="rId17" Type="http://schemas.openxmlformats.org/officeDocument/2006/relationships/hyperlink" Target="consultantplus://offline/ref=ED44BD1FB72295159CDE4B5EB497F9CA0DD01F54407233D242D6F98F60094177D1CC1AD494B729517387C4C2C45849F44A750BFC174F1B6BD53486VEy5I" TargetMode="External"/><Relationship Id="rId25" Type="http://schemas.openxmlformats.org/officeDocument/2006/relationships/hyperlink" Target="consultantplus://offline/ref=ED44BD1FB72295159CDE5553A2FBA5C50EDC415B417D38821B89A2D237004B209683439FD0B17C0037D2C9C6CC1219B2017A09FDV0y9I" TargetMode="External"/><Relationship Id="rId33" Type="http://schemas.openxmlformats.org/officeDocument/2006/relationships/hyperlink" Target="consultantplus://offline/ref=ED44BD1FB72295159CDE4B5EB497F9CA0DD01F54467435D242DCA48568504D75D6C345C393FE25507387C4C4C8074CE15B2D04FD0A501877C93684E7VFy6I" TargetMode="External"/><Relationship Id="rId38" Type="http://schemas.openxmlformats.org/officeDocument/2006/relationships/hyperlink" Target="consultantplus://offline/ref=ED44BD1FB72295159CDE4B5EB497F9CA0DD01F544E7C37D34FD6F98F60094177D1CC1AD494B729517387C7CCC45849F44A750BFC174F1B6BD53486VEy5I" TargetMode="External"/><Relationship Id="rId46" Type="http://schemas.openxmlformats.org/officeDocument/2006/relationships/hyperlink" Target="consultantplus://offline/ref=ED44BD1FB72295159CDE5553A2FBA5C50EDC415B417D38821B89A2D237004B2096834396D0BA2953778C90958B5915B21C6608FD174C1977VDy7I" TargetMode="External"/><Relationship Id="rId59" Type="http://schemas.openxmlformats.org/officeDocument/2006/relationships/hyperlink" Target="consultantplus://offline/ref=FEF985284991D2592E11A92DBFCDF95836BD5CEEDE289C967D55F1EDEBA3FA19E98854F5CEF2B85C032822F28ABEECA3CBC0D76B305AD23C66A48BW3y6I" TargetMode="External"/><Relationship Id="rId67" Type="http://schemas.openxmlformats.org/officeDocument/2006/relationships/hyperlink" Target="consultantplus://offline/ref=FEF985284991D2592E11B720A9A1A55735B007E1D02997C2280AAAB0BCAAF04EAEC70DB388F9BE57577964A38CE8BEF99FCFCB6A2E59WDy0I" TargetMode="External"/><Relationship Id="rId20" Type="http://schemas.openxmlformats.org/officeDocument/2006/relationships/hyperlink" Target="consultantplus://offline/ref=ED44BD1FB72295159CDE4B5EB497F9CA0DD01F544E7C37D34FD6F98F60094177D1CC1AD494B729517387C4C2C45849F44A750BFC174F1B6BD53486VEy5I" TargetMode="External"/><Relationship Id="rId41" Type="http://schemas.openxmlformats.org/officeDocument/2006/relationships/hyperlink" Target="consultantplus://offline/ref=ED44BD1FB72295159CDE5553A2FBA5C50EDD4758427038821B89A2D237004B2096834396D0BB2959748C90958B5915B21C6608FD174C1977VDy7I" TargetMode="External"/><Relationship Id="rId54" Type="http://schemas.openxmlformats.org/officeDocument/2006/relationships/hyperlink" Target="consultantplus://offline/ref=FEF985284991D2592E11A92DBFCDF95836BD5CEEDE289C967D55F1EDEBA3FA19E98854F5CEF2B85C032820FE8ABEECA3CBC0D76B305AD23C66A48BW3y6I" TargetMode="External"/><Relationship Id="rId62" Type="http://schemas.openxmlformats.org/officeDocument/2006/relationships/hyperlink" Target="consultantplus://offline/ref=FEF985284991D2592E11A92DBFCDF95836BD5CEEDE289C967D55F1EDEBA3FA19E98854F5CEF2B85C032822F18ABEECA3CBC0D76B305AD23C66A48BW3y6I" TargetMode="External"/><Relationship Id="rId70" Type="http://schemas.openxmlformats.org/officeDocument/2006/relationships/hyperlink" Target="consultantplus://offline/ref=FEF985284991D2592E11B720A9A1A55735B007E1D02997C2280AAAB0BCAAF04EAEC70DB78AFFBD59052374A7C5BFB0E59DD3D46A3059D020W6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2020-12-23T08:50:00Z</dcterms:created>
  <dcterms:modified xsi:type="dcterms:W3CDTF">2020-12-23T08:50:00Z</dcterms:modified>
</cp:coreProperties>
</file>