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A" w:rsidRDefault="006D25EA" w:rsidP="001B76E3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3C3D41"/>
          <w:kern w:val="36"/>
          <w:sz w:val="54"/>
          <w:szCs w:val="54"/>
          <w:lang w:eastAsia="ru-RU"/>
        </w:rPr>
      </w:pPr>
      <w:r>
        <w:t xml:space="preserve">Заседание в </w:t>
      </w:r>
      <w:r w:rsidRPr="006D25EA">
        <w:t>Общественной палате Липецкой области по вопросу размещения оборудов</w:t>
      </w:r>
      <w:r>
        <w:t xml:space="preserve">ания </w:t>
      </w:r>
      <w:proofErr w:type="spellStart"/>
      <w:r>
        <w:t>интернет-провайдеров</w:t>
      </w:r>
      <w:proofErr w:type="spellEnd"/>
      <w:r>
        <w:t xml:space="preserve"> в МКД</w:t>
      </w:r>
    </w:p>
    <w:p w:rsidR="006D25EA" w:rsidRDefault="006D25EA" w:rsidP="001B76E3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3C3D41"/>
          <w:kern w:val="36"/>
          <w:sz w:val="54"/>
          <w:szCs w:val="54"/>
          <w:lang w:eastAsia="ru-RU"/>
        </w:rPr>
      </w:pPr>
    </w:p>
    <w:p w:rsidR="001B76E3" w:rsidRPr="001B76E3" w:rsidRDefault="001B76E3" w:rsidP="001B76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7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B76E3" w:rsidRPr="001B76E3" w:rsidRDefault="001B76E3" w:rsidP="001B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2767155"/>
            <wp:effectExtent l="19050" t="0" r="0" b="0"/>
            <wp:docPr id="1" name="Рисунок 1" descr="http://www.lipetskmedia.ru/images/news_/079/092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s/news_/079/092_bi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E3" w:rsidRPr="001B76E3" w:rsidRDefault="001B76E3" w:rsidP="001B76E3">
      <w:pPr>
        <w:shd w:val="clear" w:color="auto" w:fill="FFFFFF"/>
        <w:spacing w:after="210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минувшем 2016 году  Государственной жилищной инспекцией Липецкой области выдано 91 предписание о наведение порядка на технических этажах, крышах, в вентиляционных трубах, где размещают оборудование и кабели </w:t>
      </w:r>
      <w:proofErr w:type="spellStart"/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интернет-провайдеры</w:t>
      </w:r>
      <w:proofErr w:type="spellEnd"/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другие операторы связи.</w:t>
      </w:r>
    </w:p>
    <w:p w:rsidR="001B76E3" w:rsidRPr="001B76E3" w:rsidRDefault="001B76E3" w:rsidP="001B76E3">
      <w:pPr>
        <w:shd w:val="clear" w:color="auto" w:fill="FFFFFF"/>
        <w:spacing w:after="210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Это оборудование довольно часто устанавливается с нарушениями правил безопасности, что приводит к порче общего имущества многоквартирных домов,  затрудняет доступ в технические помещения и негативно влияет на уровень безопасного и комфортного проживания. Об этом на заседании комиссии по экономике и поддержке предпринимательства Общественной палаты Липецкой области сообщил заместитель председателя региональной </w:t>
      </w:r>
      <w:proofErr w:type="spellStart"/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Госжилинспекции</w:t>
      </w:r>
      <w:proofErr w:type="spellEnd"/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Александр Немцов. </w:t>
      </w:r>
    </w:p>
    <w:p w:rsidR="001B76E3" w:rsidRPr="001B76E3" w:rsidRDefault="001B76E3" w:rsidP="001B76E3">
      <w:pPr>
        <w:shd w:val="clear" w:color="auto" w:fill="FFFFFF"/>
        <w:spacing w:after="210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устранить эти нарушения и предупредить их недопущение в дальнейшем Александр Немцов предложил предоставить право управляющим компаниям на запрет или демонтаж оборудования, установленного с нарушением технических условий.</w:t>
      </w:r>
    </w:p>
    <w:p w:rsidR="001B76E3" w:rsidRPr="001B76E3" w:rsidRDefault="001B76E3" w:rsidP="001B76E3">
      <w:pPr>
        <w:shd w:val="clear" w:color="auto" w:fill="FFFFFF"/>
        <w:spacing w:after="210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ответ представители </w:t>
      </w:r>
      <w:proofErr w:type="spellStart"/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интернет-провайдеров</w:t>
      </w:r>
      <w:proofErr w:type="spellEnd"/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заявили, что их отрасль также крайне заинтересована в разработке и введении единых правил игры.</w:t>
      </w:r>
    </w:p>
    <w:p w:rsidR="001B76E3" w:rsidRDefault="001B76E3" w:rsidP="001B76E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итогам дискуссии принято решение об обращении в Государственную Думу с предложением внести соответствующие изменения в Жилищный кодекс РФ и Федеральный закон «О связи», которые упорядочат размещение оборудования операторов связи в многоквартирных домах.</w:t>
      </w:r>
    </w:p>
    <w:p w:rsidR="00E279D2" w:rsidRDefault="00E279D2" w:rsidP="001B76E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05E01" w:rsidRPr="008F3556" w:rsidRDefault="001B76E3" w:rsidP="00707993">
      <w:pPr>
        <w:shd w:val="clear" w:color="auto" w:fill="FFFFFF"/>
        <w:spacing w:line="390" w:lineRule="atLeast"/>
      </w:pPr>
      <w:r w:rsidRPr="001B76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http://www.lipetskmedia.ru/news/view/79092-Oborudovaniye.html</w:t>
      </w:r>
    </w:p>
    <w:sectPr w:rsidR="00705E01" w:rsidRPr="008F3556" w:rsidSect="001B76E3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1B76E3"/>
    <w:rsid w:val="002D42C2"/>
    <w:rsid w:val="00533F79"/>
    <w:rsid w:val="00536531"/>
    <w:rsid w:val="006723D8"/>
    <w:rsid w:val="006D25EA"/>
    <w:rsid w:val="00705E01"/>
    <w:rsid w:val="00707993"/>
    <w:rsid w:val="007D4032"/>
    <w:rsid w:val="008F3556"/>
    <w:rsid w:val="00903518"/>
    <w:rsid w:val="0094246A"/>
    <w:rsid w:val="00AF23E8"/>
    <w:rsid w:val="00CC436B"/>
    <w:rsid w:val="00D352A8"/>
    <w:rsid w:val="00E279D2"/>
    <w:rsid w:val="00E41105"/>
    <w:rsid w:val="00E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1B7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6</cp:revision>
  <dcterms:created xsi:type="dcterms:W3CDTF">2017-01-19T17:21:00Z</dcterms:created>
  <dcterms:modified xsi:type="dcterms:W3CDTF">2017-01-20T04:00:00Z</dcterms:modified>
</cp:coreProperties>
</file>