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ayout w:type="fixed"/>
        <w:tblLook w:val="00A0" w:firstRow="1" w:lastRow="0" w:firstColumn="1" w:lastColumn="0" w:noHBand="0" w:noVBand="0"/>
      </w:tblPr>
      <w:tblGrid>
        <w:gridCol w:w="3125"/>
        <w:gridCol w:w="3125"/>
        <w:gridCol w:w="3470"/>
      </w:tblGrid>
      <w:tr w:rsidR="00193A55" w:rsidRPr="000E097B" w:rsidTr="008517A6">
        <w:trPr>
          <w:cantSplit/>
          <w:trHeight w:val="1276"/>
        </w:trPr>
        <w:tc>
          <w:tcPr>
            <w:tcW w:w="9720" w:type="dxa"/>
            <w:gridSpan w:val="3"/>
          </w:tcPr>
          <w:p w:rsidR="00193A55" w:rsidRPr="000D2EE6" w:rsidRDefault="007B2B41" w:rsidP="008517A6">
            <w:pPr>
              <w:jc w:val="center"/>
              <w:rPr>
                <w:b/>
                <w:spacing w:val="50"/>
                <w:sz w:val="26"/>
                <w:szCs w:val="20"/>
              </w:rPr>
            </w:pPr>
            <w:r>
              <w:rPr>
                <w:rFonts w:ascii="Arial" w:hAnsi="Arial"/>
                <w:b/>
                <w:noProof/>
                <w:spacing w:val="30"/>
                <w:sz w:val="3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_m" style="width:42.75pt;height:68.25pt;visibility:visible">
                  <v:imagedata r:id="rId7" o:title=""/>
                </v:shape>
              </w:pict>
            </w:r>
          </w:p>
        </w:tc>
      </w:tr>
      <w:tr w:rsidR="00193A55" w:rsidRPr="000E097B" w:rsidTr="008517A6">
        <w:trPr>
          <w:cantSplit/>
          <w:trHeight w:val="1418"/>
        </w:trPr>
        <w:tc>
          <w:tcPr>
            <w:tcW w:w="9720" w:type="dxa"/>
            <w:gridSpan w:val="3"/>
          </w:tcPr>
          <w:p w:rsidR="00193A55" w:rsidRPr="000D2EE6" w:rsidRDefault="00193A55" w:rsidP="008517A6">
            <w:pPr>
              <w:spacing w:before="120"/>
              <w:jc w:val="center"/>
              <w:rPr>
                <w:b/>
                <w:sz w:val="16"/>
                <w:szCs w:val="20"/>
              </w:rPr>
            </w:pPr>
            <w:r w:rsidRPr="000D2EE6">
              <w:rPr>
                <w:b/>
                <w:sz w:val="16"/>
                <w:szCs w:val="20"/>
              </w:rPr>
              <w:t>ИСПОЛНИТЕЛЬНЫЙ ОРГАН ГОСУДАРСТВЕННОЙ ВЛАСТИ ЛИПЕЦКОЙ ОБЛАСТИ</w:t>
            </w:r>
          </w:p>
          <w:p w:rsidR="00193A55" w:rsidRPr="000D2EE6" w:rsidRDefault="00193A55" w:rsidP="008517A6">
            <w:pPr>
              <w:spacing w:before="120" w:line="280" w:lineRule="atLeast"/>
              <w:jc w:val="center"/>
              <w:rPr>
                <w:b/>
                <w:spacing w:val="8"/>
                <w:sz w:val="28"/>
                <w:szCs w:val="20"/>
              </w:rPr>
            </w:pPr>
            <w:r w:rsidRPr="000D2EE6">
              <w:rPr>
                <w:b/>
                <w:spacing w:val="8"/>
                <w:sz w:val="28"/>
                <w:szCs w:val="20"/>
              </w:rPr>
              <w:t xml:space="preserve">ГОСУДАРСТВЕННАЯ ЖИЛИЩНАЯ ИНСПЕКЦИЯ </w:t>
            </w:r>
          </w:p>
          <w:p w:rsidR="00193A55" w:rsidRPr="000D2EE6" w:rsidRDefault="00193A55" w:rsidP="008517A6">
            <w:pPr>
              <w:spacing w:before="120" w:line="280" w:lineRule="atLeast"/>
              <w:jc w:val="center"/>
              <w:rPr>
                <w:b/>
                <w:spacing w:val="8"/>
                <w:sz w:val="28"/>
                <w:szCs w:val="20"/>
              </w:rPr>
            </w:pPr>
            <w:r w:rsidRPr="000D2EE6">
              <w:rPr>
                <w:b/>
                <w:spacing w:val="8"/>
                <w:sz w:val="28"/>
                <w:szCs w:val="20"/>
              </w:rPr>
              <w:t>ЛИПЕЦКОЙ ОБЛАСТИ</w:t>
            </w:r>
          </w:p>
          <w:p w:rsidR="00193A55" w:rsidRPr="000D2EE6" w:rsidRDefault="00193A55" w:rsidP="008517A6">
            <w:pPr>
              <w:keepNext/>
              <w:autoSpaceDE w:val="0"/>
              <w:autoSpaceDN w:val="0"/>
              <w:adjustRightInd w:val="0"/>
              <w:jc w:val="center"/>
              <w:outlineLvl w:val="1"/>
              <w:rPr>
                <w:sz w:val="40"/>
                <w:szCs w:val="28"/>
              </w:rPr>
            </w:pPr>
          </w:p>
          <w:p w:rsidR="00193A55" w:rsidRPr="000D2EE6" w:rsidRDefault="00193A55" w:rsidP="008517A6">
            <w:pPr>
              <w:keepNext/>
              <w:autoSpaceDE w:val="0"/>
              <w:autoSpaceDN w:val="0"/>
              <w:adjustRightInd w:val="0"/>
              <w:ind w:left="-108" w:firstLine="108"/>
              <w:jc w:val="center"/>
              <w:outlineLvl w:val="1"/>
              <w:rPr>
                <w:sz w:val="28"/>
                <w:szCs w:val="28"/>
              </w:rPr>
            </w:pPr>
            <w:r w:rsidRPr="000D2EE6">
              <w:rPr>
                <w:sz w:val="28"/>
                <w:szCs w:val="28"/>
              </w:rPr>
              <w:t>ПРИКАЗ</w:t>
            </w:r>
          </w:p>
          <w:p w:rsidR="00193A55" w:rsidRPr="000D2EE6" w:rsidRDefault="00193A55" w:rsidP="008517A6">
            <w:pPr>
              <w:spacing w:before="120" w:line="280" w:lineRule="atLeast"/>
              <w:jc w:val="center"/>
              <w:rPr>
                <w:b/>
                <w:spacing w:val="8"/>
                <w:sz w:val="28"/>
                <w:szCs w:val="20"/>
              </w:rPr>
            </w:pPr>
            <w:r w:rsidRPr="000D2EE6">
              <w:rPr>
                <w:sz w:val="28"/>
                <w:szCs w:val="20"/>
              </w:rPr>
              <w:tab/>
            </w:r>
            <w:r w:rsidRPr="000D2EE6">
              <w:rPr>
                <w:sz w:val="28"/>
                <w:szCs w:val="20"/>
              </w:rPr>
              <w:tab/>
            </w:r>
            <w:r w:rsidRPr="000D2EE6">
              <w:rPr>
                <w:sz w:val="28"/>
                <w:szCs w:val="20"/>
              </w:rPr>
              <w:tab/>
            </w:r>
            <w:r w:rsidRPr="000D2EE6">
              <w:rPr>
                <w:sz w:val="28"/>
                <w:szCs w:val="20"/>
              </w:rPr>
              <w:tab/>
            </w:r>
            <w:r w:rsidRPr="000D2EE6">
              <w:rPr>
                <w:sz w:val="28"/>
                <w:szCs w:val="20"/>
              </w:rPr>
              <w:tab/>
            </w:r>
            <w:r w:rsidRPr="000D2EE6">
              <w:rPr>
                <w:sz w:val="28"/>
                <w:szCs w:val="20"/>
              </w:rPr>
              <w:tab/>
            </w:r>
          </w:p>
        </w:tc>
      </w:tr>
      <w:tr w:rsidR="00193A55" w:rsidRPr="000E097B" w:rsidTr="008517A6">
        <w:tc>
          <w:tcPr>
            <w:tcW w:w="3125" w:type="dxa"/>
          </w:tcPr>
          <w:p w:rsidR="00193A55" w:rsidRDefault="00193A55" w:rsidP="007B2B41">
            <w:pPr>
              <w:spacing w:before="120" w:line="280" w:lineRule="atLeast"/>
              <w:rPr>
                <w:spacing w:val="-10"/>
                <w:sz w:val="28"/>
                <w:szCs w:val="20"/>
              </w:rPr>
            </w:pPr>
            <w:r w:rsidRPr="000D2EE6">
              <w:rPr>
                <w:spacing w:val="-10"/>
                <w:sz w:val="28"/>
                <w:szCs w:val="20"/>
              </w:rPr>
              <w:t xml:space="preserve"> </w:t>
            </w:r>
            <w:r w:rsidR="007B2B41">
              <w:rPr>
                <w:spacing w:val="-10"/>
                <w:sz w:val="28"/>
                <w:szCs w:val="20"/>
                <w:lang w:val="en-US"/>
              </w:rPr>
              <w:t>26</w:t>
            </w:r>
            <w:r w:rsidR="007B2B41">
              <w:rPr>
                <w:spacing w:val="-10"/>
                <w:sz w:val="28"/>
                <w:szCs w:val="20"/>
              </w:rPr>
              <w:t xml:space="preserve">.02.2019 </w:t>
            </w:r>
          </w:p>
          <w:p w:rsidR="007B2B41" w:rsidRPr="000D2EE6" w:rsidRDefault="007B2B41" w:rsidP="007B2B41">
            <w:pPr>
              <w:spacing w:before="120" w:line="280" w:lineRule="atLeast"/>
              <w:rPr>
                <w:spacing w:val="-10"/>
                <w:sz w:val="28"/>
                <w:szCs w:val="20"/>
              </w:rPr>
            </w:pPr>
          </w:p>
        </w:tc>
        <w:tc>
          <w:tcPr>
            <w:tcW w:w="3125" w:type="dxa"/>
          </w:tcPr>
          <w:p w:rsidR="00193A55" w:rsidRPr="000D2EE6" w:rsidRDefault="00193A55" w:rsidP="008517A6">
            <w:pPr>
              <w:spacing w:before="120" w:line="280" w:lineRule="atLeast"/>
              <w:jc w:val="center"/>
              <w:rPr>
                <w:b/>
                <w:spacing w:val="8"/>
                <w:sz w:val="28"/>
                <w:szCs w:val="20"/>
              </w:rPr>
            </w:pPr>
            <w:r w:rsidRPr="000D2EE6">
              <w:rPr>
                <w:sz w:val="28"/>
                <w:szCs w:val="20"/>
              </w:rPr>
              <w:t>г. Липецк</w:t>
            </w:r>
          </w:p>
        </w:tc>
        <w:tc>
          <w:tcPr>
            <w:tcW w:w="3470" w:type="dxa"/>
          </w:tcPr>
          <w:p w:rsidR="00193A55" w:rsidRPr="000D2EE6" w:rsidRDefault="00193A55" w:rsidP="007B2B41">
            <w:pPr>
              <w:spacing w:before="120" w:line="240" w:lineRule="atLeast"/>
              <w:ind w:right="57"/>
              <w:jc w:val="center"/>
              <w:rPr>
                <w:sz w:val="28"/>
                <w:szCs w:val="20"/>
              </w:rPr>
            </w:pPr>
            <w:r>
              <w:rPr>
                <w:sz w:val="28"/>
                <w:szCs w:val="20"/>
              </w:rPr>
              <w:t xml:space="preserve">                             </w:t>
            </w:r>
            <w:r w:rsidRPr="000D2EE6">
              <w:rPr>
                <w:sz w:val="28"/>
                <w:szCs w:val="20"/>
              </w:rPr>
              <w:t xml:space="preserve"> № </w:t>
            </w:r>
            <w:r>
              <w:rPr>
                <w:sz w:val="28"/>
                <w:szCs w:val="20"/>
              </w:rPr>
              <w:t xml:space="preserve"> </w:t>
            </w:r>
            <w:r w:rsidR="007B2B41">
              <w:rPr>
                <w:sz w:val="28"/>
                <w:szCs w:val="20"/>
              </w:rPr>
              <w:t>66</w:t>
            </w:r>
          </w:p>
        </w:tc>
      </w:tr>
    </w:tbl>
    <w:p w:rsidR="00193A55" w:rsidRDefault="00193A55" w:rsidP="00563ADE">
      <w:pPr>
        <w:pStyle w:val="aff7"/>
        <w:tabs>
          <w:tab w:val="left" w:pos="0"/>
          <w:tab w:val="left" w:pos="4536"/>
          <w:tab w:val="left" w:pos="4962"/>
        </w:tabs>
        <w:spacing w:before="0" w:after="0"/>
        <w:ind w:right="4960"/>
        <w:rPr>
          <w:b w:val="0"/>
          <w:sz w:val="28"/>
          <w:szCs w:val="28"/>
        </w:rPr>
      </w:pPr>
      <w:r w:rsidRPr="00AC5AE0">
        <w:rPr>
          <w:b w:val="0"/>
          <w:sz w:val="28"/>
          <w:szCs w:val="28"/>
        </w:rPr>
        <w:t>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w:t>
      </w:r>
    </w:p>
    <w:p w:rsidR="007B2B41" w:rsidRDefault="007B2B41" w:rsidP="00563ADE">
      <w:pPr>
        <w:pStyle w:val="aff7"/>
        <w:tabs>
          <w:tab w:val="left" w:pos="0"/>
          <w:tab w:val="left" w:pos="4536"/>
          <w:tab w:val="left" w:pos="4962"/>
        </w:tabs>
        <w:spacing w:before="0" w:after="0"/>
        <w:ind w:right="4960"/>
        <w:rPr>
          <w:b w:val="0"/>
          <w:sz w:val="28"/>
          <w:szCs w:val="28"/>
        </w:rPr>
      </w:pPr>
    </w:p>
    <w:p w:rsidR="007B2B41" w:rsidRPr="007B2B41" w:rsidRDefault="007B2B41" w:rsidP="007B2B41">
      <w:pPr>
        <w:pStyle w:val="aff7"/>
        <w:tabs>
          <w:tab w:val="left" w:pos="0"/>
          <w:tab w:val="left" w:pos="4536"/>
          <w:tab w:val="left" w:pos="4962"/>
        </w:tabs>
        <w:spacing w:before="0" w:after="0"/>
        <w:ind w:right="-7"/>
        <w:jc w:val="center"/>
        <w:rPr>
          <w:b w:val="0"/>
          <w:i/>
          <w:sz w:val="28"/>
          <w:szCs w:val="28"/>
        </w:rPr>
      </w:pPr>
      <w:r w:rsidRPr="007B2B41">
        <w:rPr>
          <w:b w:val="0"/>
          <w:i/>
          <w:sz w:val="28"/>
          <w:szCs w:val="28"/>
        </w:rPr>
        <w:t>(в редакции приказа государственной жилищной инспекции Липецкой области от 07.09.2021 № 381)</w:t>
      </w:r>
    </w:p>
    <w:p w:rsidR="00193A55" w:rsidRPr="00AC5AE0" w:rsidRDefault="00193A55" w:rsidP="007B2B41">
      <w:pPr>
        <w:autoSpaceDE w:val="0"/>
        <w:autoSpaceDN w:val="0"/>
        <w:adjustRightInd w:val="0"/>
        <w:ind w:right="-7"/>
        <w:jc w:val="both"/>
        <w:rPr>
          <w:sz w:val="28"/>
          <w:szCs w:val="28"/>
        </w:rPr>
      </w:pPr>
    </w:p>
    <w:p w:rsidR="00193A55" w:rsidRPr="00AC5AE0" w:rsidRDefault="00193A55" w:rsidP="00563ADE">
      <w:pPr>
        <w:autoSpaceDE w:val="0"/>
        <w:autoSpaceDN w:val="0"/>
        <w:adjustRightInd w:val="0"/>
        <w:jc w:val="both"/>
        <w:rPr>
          <w:sz w:val="28"/>
          <w:szCs w:val="28"/>
        </w:rPr>
      </w:pPr>
    </w:p>
    <w:p w:rsidR="00193A55" w:rsidRPr="00AC5AE0" w:rsidRDefault="00193A55" w:rsidP="00563ADE">
      <w:pPr>
        <w:ind w:firstLine="709"/>
        <w:jc w:val="both"/>
        <w:rPr>
          <w:sz w:val="28"/>
          <w:szCs w:val="28"/>
        </w:rPr>
      </w:pPr>
      <w:r w:rsidRPr="00AC5AE0">
        <w:rPr>
          <w:sz w:val="28"/>
          <w:szCs w:val="28"/>
        </w:rPr>
        <w:t>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распоряжением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систему внутреннего обеспечения соответствия требованиям антимонопольного законодательства», распоряжением администрации Липецкой области от 07.02.2019 № 46-р «О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Липецкой области»:</w:t>
      </w:r>
    </w:p>
    <w:p w:rsidR="00193A55" w:rsidRPr="00AC5AE0" w:rsidRDefault="00193A55" w:rsidP="00563ADE">
      <w:pPr>
        <w:autoSpaceDE w:val="0"/>
        <w:autoSpaceDN w:val="0"/>
        <w:adjustRightInd w:val="0"/>
        <w:ind w:firstLine="540"/>
        <w:jc w:val="both"/>
        <w:rPr>
          <w:sz w:val="28"/>
          <w:szCs w:val="28"/>
        </w:rPr>
      </w:pPr>
    </w:p>
    <w:p w:rsidR="00193A55" w:rsidRPr="00AC5AE0" w:rsidRDefault="00193A55" w:rsidP="00563ADE">
      <w:pPr>
        <w:adjustRightInd w:val="0"/>
        <w:ind w:firstLine="540"/>
        <w:jc w:val="both"/>
        <w:rPr>
          <w:sz w:val="28"/>
          <w:szCs w:val="28"/>
        </w:rPr>
      </w:pPr>
      <w:r w:rsidRPr="00AC5AE0">
        <w:rPr>
          <w:sz w:val="28"/>
          <w:szCs w:val="28"/>
        </w:rPr>
        <w:tab/>
        <w:t xml:space="preserve">ПРИКАЗЫВАЮ: </w:t>
      </w:r>
    </w:p>
    <w:p w:rsidR="00193A55" w:rsidRPr="00AC5AE0" w:rsidRDefault="00193A55" w:rsidP="00563ADE">
      <w:pPr>
        <w:jc w:val="both"/>
        <w:rPr>
          <w:highlight w:val="yellow"/>
        </w:rPr>
      </w:pPr>
    </w:p>
    <w:p w:rsidR="00193A55" w:rsidRPr="00AC5AE0" w:rsidRDefault="00193A55" w:rsidP="00166AC8">
      <w:pPr>
        <w:ind w:firstLine="709"/>
        <w:jc w:val="both"/>
        <w:rPr>
          <w:sz w:val="28"/>
          <w:szCs w:val="28"/>
        </w:rPr>
      </w:pPr>
      <w:r w:rsidRPr="00AC5AE0">
        <w:rPr>
          <w:sz w:val="28"/>
          <w:szCs w:val="28"/>
          <w:lang w:eastAsia="ar-SA"/>
        </w:rPr>
        <w:t>1. Утвердить Положение об организации системы внутреннего обеспечения соответствия требованиям антимонопольного законодательства</w:t>
      </w:r>
      <w:r w:rsidRPr="00AC5AE0">
        <w:rPr>
          <w:bCs/>
          <w:sz w:val="28"/>
          <w:szCs w:val="28"/>
        </w:rPr>
        <w:t xml:space="preserve"> в Государственной жилищной инспекции Липецкой области (далее – Положение)</w:t>
      </w:r>
      <w:r w:rsidRPr="00AC5AE0">
        <w:rPr>
          <w:sz w:val="28"/>
          <w:szCs w:val="28"/>
        </w:rPr>
        <w:t xml:space="preserve"> согласно приложению 1.</w:t>
      </w:r>
    </w:p>
    <w:p w:rsidR="00193A55" w:rsidRPr="00AC5AE0" w:rsidRDefault="00193A55" w:rsidP="00196FDC">
      <w:pPr>
        <w:ind w:firstLine="709"/>
        <w:jc w:val="both"/>
        <w:rPr>
          <w:color w:val="000000"/>
          <w:sz w:val="28"/>
          <w:szCs w:val="28"/>
        </w:rPr>
      </w:pPr>
      <w:r w:rsidRPr="00AC5AE0">
        <w:rPr>
          <w:sz w:val="28"/>
          <w:szCs w:val="28"/>
          <w:lang w:eastAsia="ar-SA"/>
        </w:rPr>
        <w:t xml:space="preserve">2. </w:t>
      </w:r>
      <w:r w:rsidRPr="00AC5AE0">
        <w:rPr>
          <w:color w:val="000000"/>
          <w:sz w:val="28"/>
          <w:szCs w:val="28"/>
        </w:rPr>
        <w:t xml:space="preserve">Начальнику отдела </w:t>
      </w:r>
      <w:r w:rsidRPr="00AC5AE0">
        <w:rPr>
          <w:bCs/>
          <w:iCs/>
          <w:sz w:val="28"/>
          <w:szCs w:val="28"/>
        </w:rPr>
        <w:t>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r w:rsidRPr="00AC5AE0">
        <w:rPr>
          <w:color w:val="000000"/>
          <w:sz w:val="28"/>
          <w:szCs w:val="28"/>
        </w:rPr>
        <w:t xml:space="preserve"> Кузнецовой Е.В.:</w:t>
      </w:r>
    </w:p>
    <w:p w:rsidR="00193A55" w:rsidRPr="00AC5AE0" w:rsidRDefault="00193A55" w:rsidP="00F12CD2">
      <w:pPr>
        <w:jc w:val="both"/>
        <w:rPr>
          <w:sz w:val="28"/>
          <w:szCs w:val="28"/>
        </w:rPr>
      </w:pPr>
      <w:r w:rsidRPr="00AC5AE0">
        <w:rPr>
          <w:color w:val="000000"/>
          <w:sz w:val="28"/>
          <w:szCs w:val="28"/>
        </w:rPr>
        <w:t xml:space="preserve">          1)</w:t>
      </w:r>
      <w:r w:rsidRPr="00AC5AE0">
        <w:rPr>
          <w:b/>
          <w:color w:val="000000"/>
          <w:sz w:val="28"/>
          <w:szCs w:val="28"/>
        </w:rPr>
        <w:t xml:space="preserve"> </w:t>
      </w:r>
      <w:r w:rsidRPr="00AC5AE0">
        <w:rPr>
          <w:sz w:val="28"/>
          <w:szCs w:val="28"/>
          <w:lang w:eastAsia="ar-SA"/>
        </w:rPr>
        <w:t xml:space="preserve"> обеспечить ознакомление </w:t>
      </w:r>
      <w:r w:rsidRPr="00AC5AE0">
        <w:rPr>
          <w:sz w:val="28"/>
          <w:szCs w:val="28"/>
        </w:rPr>
        <w:t xml:space="preserve">государственных гражданских служащих  Государственной жилищной инспекции Липецкой области  и работников, </w:t>
      </w:r>
      <w:r w:rsidRPr="00AC5AE0">
        <w:rPr>
          <w:sz w:val="28"/>
          <w:szCs w:val="28"/>
        </w:rPr>
        <w:lastRenderedPageBreak/>
        <w:t xml:space="preserve">заключивших трудовой договор о работе в Государственной жилищной инспекции Липецкой области  </w:t>
      </w:r>
      <w:r w:rsidRPr="00AC5AE0">
        <w:rPr>
          <w:sz w:val="28"/>
          <w:szCs w:val="28"/>
          <w:lang w:eastAsia="ar-SA"/>
        </w:rPr>
        <w:t>с настоящим Положением</w:t>
      </w:r>
      <w:r w:rsidRPr="00AC5AE0">
        <w:rPr>
          <w:b/>
          <w:sz w:val="28"/>
          <w:szCs w:val="28"/>
          <w:lang w:eastAsia="ar-SA"/>
        </w:rPr>
        <w:t>.</w:t>
      </w:r>
    </w:p>
    <w:p w:rsidR="00193A55" w:rsidRPr="00AC5AE0" w:rsidRDefault="00193A55" w:rsidP="00196FDC">
      <w:pPr>
        <w:autoSpaceDE w:val="0"/>
        <w:autoSpaceDN w:val="0"/>
        <w:adjustRightInd w:val="0"/>
        <w:ind w:firstLine="709"/>
        <w:jc w:val="both"/>
        <w:rPr>
          <w:bCs/>
          <w:sz w:val="28"/>
          <w:szCs w:val="28"/>
          <w:lang w:eastAsia="en-US"/>
        </w:rPr>
      </w:pPr>
      <w:r w:rsidRPr="00AC5AE0">
        <w:rPr>
          <w:sz w:val="28"/>
          <w:szCs w:val="28"/>
          <w:lang w:eastAsia="ar-SA"/>
        </w:rPr>
        <w:t>2) обеспечить размещение настоящего Положения</w:t>
      </w:r>
      <w:r w:rsidRPr="00AC5AE0">
        <w:rPr>
          <w:bCs/>
          <w:sz w:val="28"/>
          <w:szCs w:val="28"/>
          <w:lang w:eastAsia="en-US"/>
        </w:rPr>
        <w:t xml:space="preserve"> об антимонопольном комплаенсе на официальном сайте </w:t>
      </w:r>
      <w:r w:rsidRPr="00AC5AE0">
        <w:rPr>
          <w:bCs/>
          <w:sz w:val="28"/>
          <w:szCs w:val="28"/>
        </w:rPr>
        <w:t>Государственной жилищной инспекции Липецкой области</w:t>
      </w:r>
      <w:r w:rsidRPr="00AC5AE0">
        <w:rPr>
          <w:bCs/>
          <w:sz w:val="28"/>
          <w:szCs w:val="28"/>
          <w:lang w:eastAsia="en-US"/>
        </w:rPr>
        <w:t xml:space="preserve"> в информационно-телекоммуникационной сети «Интернет».</w:t>
      </w:r>
    </w:p>
    <w:p w:rsidR="00193A55" w:rsidRPr="00AC5AE0" w:rsidRDefault="00193A55" w:rsidP="00196FDC">
      <w:pPr>
        <w:autoSpaceDE w:val="0"/>
        <w:autoSpaceDN w:val="0"/>
        <w:adjustRightInd w:val="0"/>
        <w:ind w:firstLine="709"/>
        <w:jc w:val="both"/>
        <w:rPr>
          <w:bCs/>
          <w:sz w:val="28"/>
          <w:szCs w:val="28"/>
          <w:lang w:eastAsia="en-US"/>
        </w:rPr>
      </w:pPr>
      <w:r w:rsidRPr="00AC5AE0">
        <w:rPr>
          <w:bCs/>
          <w:sz w:val="28"/>
          <w:szCs w:val="28"/>
          <w:lang w:eastAsia="en-US"/>
        </w:rPr>
        <w:t>3.</w:t>
      </w:r>
      <w:r w:rsidRPr="00AC5AE0">
        <w:rPr>
          <w:sz w:val="28"/>
          <w:szCs w:val="28"/>
        </w:rPr>
        <w:t xml:space="preserve"> Определить н</w:t>
      </w:r>
      <w:r w:rsidRPr="00AC5AE0">
        <w:rPr>
          <w:color w:val="000000"/>
          <w:sz w:val="28"/>
          <w:szCs w:val="28"/>
        </w:rPr>
        <w:t xml:space="preserve">ачальника отдела </w:t>
      </w:r>
      <w:r w:rsidRPr="00AC5AE0">
        <w:rPr>
          <w:bCs/>
          <w:iCs/>
          <w:sz w:val="28"/>
          <w:szCs w:val="28"/>
        </w:rPr>
        <w:t>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r w:rsidRPr="00AC5AE0">
        <w:rPr>
          <w:sz w:val="28"/>
          <w:szCs w:val="28"/>
        </w:rPr>
        <w:t xml:space="preserve"> Кузнецову Е.В. должностным лицом ответственным за организацию и функционирование антимонопольного комплаенса. </w:t>
      </w:r>
    </w:p>
    <w:p w:rsidR="00193A55" w:rsidRPr="00AC5AE0" w:rsidRDefault="00193A55" w:rsidP="006A55CE">
      <w:pPr>
        <w:pStyle w:val="2"/>
        <w:shd w:val="clear" w:color="auto" w:fill="FFFFFF"/>
        <w:spacing w:before="0" w:line="330" w:lineRule="atLeast"/>
        <w:jc w:val="both"/>
        <w:rPr>
          <w:rFonts w:ascii="Times New Roman" w:hAnsi="Times New Roman"/>
          <w:bCs/>
          <w:color w:val="auto"/>
          <w:sz w:val="28"/>
          <w:szCs w:val="28"/>
        </w:rPr>
      </w:pPr>
      <w:r w:rsidRPr="00AC5AE0">
        <w:rPr>
          <w:rFonts w:ascii="Times New Roman" w:hAnsi="Times New Roman"/>
          <w:color w:val="auto"/>
          <w:sz w:val="28"/>
          <w:szCs w:val="28"/>
        </w:rPr>
        <w:t xml:space="preserve">           4. Контроль за исполнением настоящего приказа возложить на заместителя руководителя инспекции-начальника отдела Кулагину Э.Н.</w:t>
      </w:r>
    </w:p>
    <w:p w:rsidR="00193A55" w:rsidRPr="00AC5AE0" w:rsidRDefault="00193A55" w:rsidP="00166AC8">
      <w:pPr>
        <w:tabs>
          <w:tab w:val="left" w:pos="1134"/>
        </w:tabs>
        <w:ind w:firstLine="709"/>
        <w:jc w:val="both"/>
      </w:pPr>
    </w:p>
    <w:p w:rsidR="00193A55" w:rsidRPr="00196FDC" w:rsidRDefault="00193A55" w:rsidP="00166AC8">
      <w:pPr>
        <w:tabs>
          <w:tab w:val="left" w:pos="1603"/>
        </w:tabs>
        <w:jc w:val="both"/>
      </w:pPr>
    </w:p>
    <w:p w:rsidR="00193A55" w:rsidRDefault="00193A55" w:rsidP="00166AC8">
      <w:pPr>
        <w:tabs>
          <w:tab w:val="left" w:pos="1603"/>
        </w:tabs>
        <w:jc w:val="both"/>
        <w:rPr>
          <w:highlight w:val="yellow"/>
        </w:rPr>
      </w:pPr>
    </w:p>
    <w:p w:rsidR="00193A55" w:rsidRDefault="00193A55" w:rsidP="00166AC8">
      <w:pPr>
        <w:tabs>
          <w:tab w:val="left" w:pos="1603"/>
        </w:tabs>
        <w:jc w:val="both"/>
        <w:rPr>
          <w:highlight w:val="yellow"/>
        </w:rPr>
      </w:pPr>
    </w:p>
    <w:p w:rsidR="00193A55" w:rsidRPr="00196FDC" w:rsidRDefault="00193A55" w:rsidP="00166AC8">
      <w:pPr>
        <w:tabs>
          <w:tab w:val="left" w:pos="1603"/>
        </w:tabs>
        <w:jc w:val="both"/>
        <w:rPr>
          <w:highlight w:val="yellow"/>
        </w:rPr>
      </w:pPr>
    </w:p>
    <w:p w:rsidR="00193A55" w:rsidRDefault="00193A55" w:rsidP="00166AC8">
      <w:pPr>
        <w:rPr>
          <w:sz w:val="28"/>
          <w:szCs w:val="28"/>
        </w:rPr>
      </w:pPr>
      <w:r w:rsidRPr="006A55CE">
        <w:rPr>
          <w:sz w:val="28"/>
          <w:szCs w:val="28"/>
        </w:rPr>
        <w:t xml:space="preserve">Руководитель </w:t>
      </w:r>
      <w:r>
        <w:rPr>
          <w:sz w:val="28"/>
          <w:szCs w:val="28"/>
        </w:rPr>
        <w:t>инспекции                                                                       Д.В. Надеев</w:t>
      </w: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166AC8">
      <w:pPr>
        <w:rPr>
          <w:sz w:val="28"/>
          <w:szCs w:val="28"/>
        </w:rPr>
      </w:pPr>
    </w:p>
    <w:p w:rsidR="00193A55" w:rsidRDefault="00193A55" w:rsidP="002F43CD">
      <w:pPr>
        <w:jc w:val="both"/>
      </w:pPr>
    </w:p>
    <w:p w:rsidR="00193A55" w:rsidRDefault="00193A55" w:rsidP="002F43CD">
      <w:pPr>
        <w:ind w:firstLine="567"/>
        <w:outlineLvl w:val="1"/>
        <w:rPr>
          <w:sz w:val="28"/>
          <w:szCs w:val="28"/>
        </w:rPr>
      </w:pPr>
    </w:p>
    <w:p w:rsidR="00193A55" w:rsidRDefault="00193A55" w:rsidP="002F43CD">
      <w:pPr>
        <w:ind w:firstLine="567"/>
        <w:outlineLvl w:val="1"/>
        <w:rPr>
          <w:sz w:val="28"/>
          <w:szCs w:val="28"/>
        </w:rPr>
      </w:pPr>
    </w:p>
    <w:p w:rsidR="00193A55" w:rsidRPr="00196FDC" w:rsidRDefault="00193A55" w:rsidP="00166AC8">
      <w:pPr>
        <w:rPr>
          <w:highlight w:val="yellow"/>
        </w:rPr>
      </w:pPr>
      <w:r w:rsidRPr="00196FDC">
        <w:rPr>
          <w:highlight w:val="yellow"/>
        </w:rPr>
        <w:br w:type="page"/>
      </w:r>
    </w:p>
    <w:tbl>
      <w:tblPr>
        <w:tblW w:w="9747" w:type="dxa"/>
        <w:tblLook w:val="00A0" w:firstRow="1" w:lastRow="0" w:firstColumn="1" w:lastColumn="0" w:noHBand="0" w:noVBand="0"/>
      </w:tblPr>
      <w:tblGrid>
        <w:gridCol w:w="2660"/>
        <w:gridCol w:w="2693"/>
        <w:gridCol w:w="4394"/>
      </w:tblGrid>
      <w:tr w:rsidR="00193A55" w:rsidRPr="004E236E" w:rsidTr="00C30E9B">
        <w:tc>
          <w:tcPr>
            <w:tcW w:w="2660" w:type="dxa"/>
          </w:tcPr>
          <w:p w:rsidR="00193A55" w:rsidRPr="004E236E" w:rsidRDefault="00193A55" w:rsidP="004E236E">
            <w:pPr>
              <w:jc w:val="both"/>
              <w:rPr>
                <w:sz w:val="28"/>
                <w:szCs w:val="28"/>
              </w:rPr>
            </w:pPr>
          </w:p>
        </w:tc>
        <w:tc>
          <w:tcPr>
            <w:tcW w:w="2693" w:type="dxa"/>
          </w:tcPr>
          <w:p w:rsidR="00193A55" w:rsidRPr="004E236E" w:rsidRDefault="00193A55" w:rsidP="004E236E">
            <w:pPr>
              <w:jc w:val="both"/>
              <w:rPr>
                <w:sz w:val="28"/>
                <w:szCs w:val="28"/>
              </w:rPr>
            </w:pPr>
          </w:p>
          <w:p w:rsidR="00193A55" w:rsidRPr="004E236E" w:rsidRDefault="00193A55" w:rsidP="004E236E">
            <w:pPr>
              <w:jc w:val="both"/>
              <w:rPr>
                <w:sz w:val="28"/>
                <w:szCs w:val="28"/>
              </w:rPr>
            </w:pPr>
          </w:p>
          <w:p w:rsidR="00193A55" w:rsidRPr="004E236E" w:rsidRDefault="00193A55" w:rsidP="004E236E">
            <w:pPr>
              <w:jc w:val="both"/>
              <w:rPr>
                <w:sz w:val="28"/>
                <w:szCs w:val="28"/>
              </w:rPr>
            </w:pPr>
          </w:p>
          <w:p w:rsidR="00193A55" w:rsidRPr="004E236E" w:rsidRDefault="00193A55" w:rsidP="004E236E">
            <w:pPr>
              <w:jc w:val="both"/>
              <w:rPr>
                <w:sz w:val="28"/>
                <w:szCs w:val="28"/>
              </w:rPr>
            </w:pPr>
          </w:p>
          <w:p w:rsidR="00193A55" w:rsidRPr="004E236E" w:rsidRDefault="00193A55" w:rsidP="004E236E">
            <w:pPr>
              <w:jc w:val="both"/>
              <w:rPr>
                <w:sz w:val="28"/>
                <w:szCs w:val="28"/>
              </w:rPr>
            </w:pPr>
          </w:p>
        </w:tc>
        <w:tc>
          <w:tcPr>
            <w:tcW w:w="4394" w:type="dxa"/>
          </w:tcPr>
          <w:p w:rsidR="00193A55" w:rsidRPr="004E236E" w:rsidRDefault="00193A55" w:rsidP="004E236E">
            <w:pPr>
              <w:jc w:val="right"/>
              <w:rPr>
                <w:sz w:val="28"/>
                <w:szCs w:val="28"/>
              </w:rPr>
            </w:pPr>
            <w:r w:rsidRPr="004E236E">
              <w:rPr>
                <w:sz w:val="28"/>
                <w:szCs w:val="28"/>
              </w:rPr>
              <w:t xml:space="preserve">Приложение  1 </w:t>
            </w:r>
          </w:p>
          <w:p w:rsidR="00193A55" w:rsidRPr="004E236E" w:rsidRDefault="00193A55" w:rsidP="004E236E">
            <w:pPr>
              <w:jc w:val="right"/>
              <w:rPr>
                <w:sz w:val="28"/>
                <w:szCs w:val="28"/>
              </w:rPr>
            </w:pPr>
            <w:r w:rsidRPr="004E236E">
              <w:rPr>
                <w:sz w:val="28"/>
                <w:szCs w:val="28"/>
              </w:rPr>
              <w:t xml:space="preserve">к приказу Государственной жилищной инспекции Липецкой области  </w:t>
            </w:r>
          </w:p>
          <w:p w:rsidR="00193A55" w:rsidRPr="004E236E" w:rsidRDefault="00193A55" w:rsidP="004E236E">
            <w:pPr>
              <w:jc w:val="right"/>
              <w:rPr>
                <w:sz w:val="28"/>
                <w:szCs w:val="28"/>
              </w:rPr>
            </w:pPr>
            <w:r w:rsidRPr="004E236E">
              <w:rPr>
                <w:sz w:val="28"/>
                <w:szCs w:val="28"/>
              </w:rPr>
              <w:t>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w:t>
            </w:r>
          </w:p>
        </w:tc>
      </w:tr>
    </w:tbl>
    <w:p w:rsidR="00193A55" w:rsidRPr="004E236E" w:rsidRDefault="00193A55" w:rsidP="004E236E">
      <w:pPr>
        <w:rPr>
          <w:bCs/>
          <w:sz w:val="28"/>
          <w:szCs w:val="28"/>
          <w:highlight w:val="yellow"/>
        </w:rPr>
      </w:pPr>
    </w:p>
    <w:p w:rsidR="00193A55" w:rsidRPr="004E236E" w:rsidRDefault="00193A55" w:rsidP="004E236E">
      <w:pPr>
        <w:jc w:val="center"/>
        <w:rPr>
          <w:sz w:val="28"/>
          <w:szCs w:val="28"/>
          <w:lang w:eastAsia="ar-SA"/>
        </w:rPr>
      </w:pPr>
      <w:r w:rsidRPr="004E236E">
        <w:rPr>
          <w:sz w:val="28"/>
          <w:szCs w:val="28"/>
          <w:lang w:eastAsia="ar-SA"/>
        </w:rPr>
        <w:t xml:space="preserve">Положение </w:t>
      </w:r>
    </w:p>
    <w:p w:rsidR="00193A55" w:rsidRPr="004E236E" w:rsidRDefault="00193A55" w:rsidP="004E236E">
      <w:pPr>
        <w:jc w:val="center"/>
        <w:rPr>
          <w:bCs/>
          <w:sz w:val="28"/>
          <w:szCs w:val="28"/>
        </w:rPr>
      </w:pPr>
      <w:r w:rsidRPr="004E236E">
        <w:rPr>
          <w:sz w:val="28"/>
          <w:szCs w:val="28"/>
          <w:lang w:eastAsia="ar-SA"/>
        </w:rPr>
        <w:t>об организации системы внутреннего обеспечения соответствия требованиям антимонопольного законодательства</w:t>
      </w:r>
      <w:r w:rsidRPr="004E236E">
        <w:rPr>
          <w:bCs/>
          <w:sz w:val="28"/>
          <w:szCs w:val="28"/>
        </w:rPr>
        <w:t xml:space="preserve"> в </w:t>
      </w:r>
      <w:r w:rsidRPr="004E236E">
        <w:rPr>
          <w:sz w:val="28"/>
          <w:szCs w:val="28"/>
        </w:rPr>
        <w:t>Государственной жилищной инспекции Липецкой области</w:t>
      </w:r>
    </w:p>
    <w:p w:rsidR="00193A55" w:rsidRPr="004E236E" w:rsidRDefault="00193A55" w:rsidP="004E236E">
      <w:pPr>
        <w:ind w:firstLine="709"/>
        <w:jc w:val="center"/>
        <w:rPr>
          <w:bCs/>
          <w:sz w:val="28"/>
          <w:szCs w:val="28"/>
          <w:highlight w:val="yellow"/>
        </w:rPr>
      </w:pPr>
    </w:p>
    <w:p w:rsidR="00193A55" w:rsidRPr="004E236E" w:rsidRDefault="00193A55" w:rsidP="004E236E">
      <w:pPr>
        <w:pStyle w:val="aa"/>
        <w:numPr>
          <w:ilvl w:val="0"/>
          <w:numId w:val="20"/>
        </w:numPr>
        <w:jc w:val="center"/>
        <w:rPr>
          <w:bCs/>
          <w:sz w:val="28"/>
          <w:szCs w:val="28"/>
        </w:rPr>
      </w:pPr>
      <w:r w:rsidRPr="004E236E">
        <w:rPr>
          <w:bCs/>
          <w:sz w:val="28"/>
          <w:szCs w:val="28"/>
        </w:rPr>
        <w:t>Общие положения</w:t>
      </w:r>
    </w:p>
    <w:p w:rsidR="00193A55" w:rsidRPr="004E236E" w:rsidRDefault="00193A55" w:rsidP="004E236E">
      <w:pPr>
        <w:widowControl w:val="0"/>
        <w:numPr>
          <w:ilvl w:val="1"/>
          <w:numId w:val="20"/>
        </w:numPr>
        <w:tabs>
          <w:tab w:val="left" w:pos="993"/>
        </w:tabs>
        <w:autoSpaceDE w:val="0"/>
        <w:autoSpaceDN w:val="0"/>
        <w:adjustRightInd w:val="0"/>
        <w:ind w:left="0" w:right="-7" w:firstLine="709"/>
        <w:jc w:val="both"/>
        <w:rPr>
          <w:sz w:val="28"/>
          <w:szCs w:val="28"/>
        </w:rPr>
      </w:pPr>
      <w:r w:rsidRPr="004E236E">
        <w:rPr>
          <w:sz w:val="28"/>
          <w:szCs w:val="28"/>
        </w:rPr>
        <w:t xml:space="preserve">Положение об организации в Государственной жилищной инспекции Липецкой области (далее - Госжилинспекция) системы внутреннего обеспечения соответствия требованиям антимонопольного законодательства разработано в целях обеспечения соответствия деятельности Государственной жилищной инспекции Липецкой области </w:t>
      </w:r>
      <w:r w:rsidRPr="004E236E">
        <w:rPr>
          <w:sz w:val="28"/>
          <w:szCs w:val="28"/>
          <w:lang w:eastAsia="en-US"/>
        </w:rPr>
        <w:t>требованиям антимонопольного законодательства и профилактики нарушений антимонопольного законодательства.</w:t>
      </w:r>
    </w:p>
    <w:p w:rsidR="00193A55" w:rsidRPr="004E236E" w:rsidRDefault="00193A55" w:rsidP="004E236E">
      <w:pPr>
        <w:widowControl w:val="0"/>
        <w:numPr>
          <w:ilvl w:val="1"/>
          <w:numId w:val="20"/>
        </w:numPr>
        <w:tabs>
          <w:tab w:val="left" w:pos="851"/>
          <w:tab w:val="left" w:pos="1134"/>
        </w:tabs>
        <w:autoSpaceDE w:val="0"/>
        <w:autoSpaceDN w:val="0"/>
        <w:adjustRightInd w:val="0"/>
        <w:ind w:left="0" w:firstLine="709"/>
        <w:jc w:val="both"/>
        <w:rPr>
          <w:sz w:val="28"/>
          <w:szCs w:val="28"/>
        </w:rPr>
      </w:pPr>
      <w:r w:rsidRPr="004E236E">
        <w:rPr>
          <w:sz w:val="28"/>
          <w:szCs w:val="28"/>
        </w:rPr>
        <w:t xml:space="preserve"> Термины, используемые в настоящем Положении, означают следующее: </w:t>
      </w:r>
    </w:p>
    <w:p w:rsidR="00193A55" w:rsidRPr="004E236E" w:rsidRDefault="00193A55" w:rsidP="004E236E">
      <w:pPr>
        <w:widowControl w:val="0"/>
        <w:tabs>
          <w:tab w:val="left" w:pos="851"/>
          <w:tab w:val="left" w:pos="1134"/>
        </w:tabs>
        <w:autoSpaceDE w:val="0"/>
        <w:autoSpaceDN w:val="0"/>
        <w:adjustRightInd w:val="0"/>
        <w:jc w:val="both"/>
        <w:rPr>
          <w:sz w:val="28"/>
          <w:szCs w:val="28"/>
        </w:rPr>
      </w:pPr>
      <w:r w:rsidRPr="004E236E">
        <w:rPr>
          <w:sz w:val="28"/>
          <w:szCs w:val="28"/>
        </w:rPr>
        <w:tab/>
        <w:t xml:space="preserve">«антимонопольное законодательство» - законодательство, основывающееся на Конституции Российской Федерации, 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 </w:t>
      </w:r>
    </w:p>
    <w:p w:rsidR="00193A55" w:rsidRPr="004E236E" w:rsidRDefault="00193A55" w:rsidP="004E236E">
      <w:pPr>
        <w:widowControl w:val="0"/>
        <w:tabs>
          <w:tab w:val="left" w:pos="851"/>
          <w:tab w:val="left" w:pos="1134"/>
        </w:tabs>
        <w:autoSpaceDE w:val="0"/>
        <w:autoSpaceDN w:val="0"/>
        <w:adjustRightInd w:val="0"/>
        <w:jc w:val="both"/>
        <w:rPr>
          <w:sz w:val="28"/>
          <w:szCs w:val="28"/>
        </w:rPr>
      </w:pPr>
      <w:r w:rsidRPr="004E236E">
        <w:rPr>
          <w:sz w:val="28"/>
          <w:szCs w:val="28"/>
        </w:rPr>
        <w:tab/>
        <w:t xml:space="preserve">«антимонопольный орган» - федеральный антимонопольный орган и его территориальные органы; </w:t>
      </w:r>
    </w:p>
    <w:p w:rsidR="00193A55" w:rsidRPr="004E236E" w:rsidRDefault="00193A55" w:rsidP="004E236E">
      <w:pPr>
        <w:widowControl w:val="0"/>
        <w:tabs>
          <w:tab w:val="left" w:pos="851"/>
          <w:tab w:val="left" w:pos="1134"/>
        </w:tabs>
        <w:autoSpaceDE w:val="0"/>
        <w:autoSpaceDN w:val="0"/>
        <w:adjustRightInd w:val="0"/>
        <w:jc w:val="both"/>
        <w:rPr>
          <w:sz w:val="28"/>
          <w:szCs w:val="28"/>
        </w:rPr>
      </w:pPr>
      <w:r w:rsidRPr="004E236E">
        <w:rPr>
          <w:sz w:val="28"/>
          <w:szCs w:val="28"/>
        </w:rPr>
        <w:tab/>
        <w:t xml:space="preserve">«доклад об антимонопольном комплаенсе» - документ, содержащий информацию об организации в Госжилинспекции антимонопольного комплаенса и о его функционировании; </w:t>
      </w:r>
    </w:p>
    <w:p w:rsidR="00193A55" w:rsidRPr="004E236E" w:rsidRDefault="00193A55" w:rsidP="004E236E">
      <w:pPr>
        <w:widowControl w:val="0"/>
        <w:tabs>
          <w:tab w:val="left" w:pos="851"/>
          <w:tab w:val="left" w:pos="1134"/>
        </w:tabs>
        <w:autoSpaceDE w:val="0"/>
        <w:autoSpaceDN w:val="0"/>
        <w:adjustRightInd w:val="0"/>
        <w:jc w:val="both"/>
        <w:rPr>
          <w:sz w:val="28"/>
          <w:szCs w:val="28"/>
        </w:rPr>
      </w:pPr>
      <w:r w:rsidRPr="004E236E">
        <w:rPr>
          <w:sz w:val="28"/>
          <w:szCs w:val="28"/>
        </w:rPr>
        <w:tab/>
        <w:t xml:space="preserve">«коллегиальный орган» - совещательный орган, осуществляющий оценку эффективности функционирования антимонопольного комплаенса – Общественный совет при Государственной жилищной инспекции Липецкой </w:t>
      </w:r>
      <w:r w:rsidRPr="004E236E">
        <w:rPr>
          <w:sz w:val="28"/>
          <w:szCs w:val="28"/>
        </w:rPr>
        <w:lastRenderedPageBreak/>
        <w:t>области;</w:t>
      </w:r>
    </w:p>
    <w:p w:rsidR="00193A55" w:rsidRPr="004E236E" w:rsidRDefault="00193A55" w:rsidP="004E236E">
      <w:pPr>
        <w:widowControl w:val="0"/>
        <w:tabs>
          <w:tab w:val="left" w:pos="851"/>
          <w:tab w:val="left" w:pos="1134"/>
        </w:tabs>
        <w:autoSpaceDE w:val="0"/>
        <w:autoSpaceDN w:val="0"/>
        <w:adjustRightInd w:val="0"/>
        <w:jc w:val="both"/>
        <w:rPr>
          <w:sz w:val="28"/>
          <w:szCs w:val="28"/>
        </w:rPr>
      </w:pPr>
      <w:r w:rsidRPr="004E236E">
        <w:rPr>
          <w:sz w:val="28"/>
          <w:szCs w:val="28"/>
        </w:rPr>
        <w:tab/>
        <w:t xml:space="preserve">«нарушение антимонопольного законодательства» - недопущение, ограничение, устранение конкуренции Госжилинспекцией; </w:t>
      </w:r>
    </w:p>
    <w:p w:rsidR="00193A55" w:rsidRPr="004E236E" w:rsidRDefault="00193A55" w:rsidP="004E236E">
      <w:pPr>
        <w:widowControl w:val="0"/>
        <w:tabs>
          <w:tab w:val="left" w:pos="851"/>
          <w:tab w:val="left" w:pos="1134"/>
        </w:tabs>
        <w:autoSpaceDE w:val="0"/>
        <w:autoSpaceDN w:val="0"/>
        <w:adjustRightInd w:val="0"/>
        <w:jc w:val="both"/>
        <w:rPr>
          <w:sz w:val="28"/>
          <w:szCs w:val="28"/>
        </w:rPr>
      </w:pPr>
      <w:r w:rsidRPr="004E236E">
        <w:rPr>
          <w:sz w:val="28"/>
          <w:szCs w:val="28"/>
        </w:rPr>
        <w:tab/>
        <w:t xml:space="preserve">«риски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 </w:t>
      </w:r>
    </w:p>
    <w:p w:rsidR="00193A55" w:rsidRPr="004E236E" w:rsidRDefault="00193A55" w:rsidP="004E236E">
      <w:pPr>
        <w:widowControl w:val="0"/>
        <w:tabs>
          <w:tab w:val="left" w:pos="851"/>
          <w:tab w:val="left" w:pos="1134"/>
        </w:tabs>
        <w:autoSpaceDE w:val="0"/>
        <w:autoSpaceDN w:val="0"/>
        <w:adjustRightInd w:val="0"/>
        <w:jc w:val="both"/>
        <w:rPr>
          <w:sz w:val="28"/>
          <w:szCs w:val="28"/>
        </w:rPr>
      </w:pPr>
      <w:r w:rsidRPr="004E236E">
        <w:rPr>
          <w:sz w:val="28"/>
          <w:szCs w:val="28"/>
        </w:rPr>
        <w:tab/>
        <w:t xml:space="preserve">«уполномоченное должностное лицо» - должностное лицо Госжилинспекции, осуществляющее внедрение антимонопольного комплаенса и контроль за его исполнением в Государственной жилищной инспекции Липецкой области. </w:t>
      </w:r>
    </w:p>
    <w:p w:rsidR="00193A55" w:rsidRPr="004E236E" w:rsidRDefault="00193A55" w:rsidP="004E236E">
      <w:pPr>
        <w:widowControl w:val="0"/>
        <w:numPr>
          <w:ilvl w:val="1"/>
          <w:numId w:val="20"/>
        </w:numPr>
        <w:tabs>
          <w:tab w:val="left" w:pos="851"/>
          <w:tab w:val="left" w:pos="1134"/>
        </w:tabs>
        <w:autoSpaceDE w:val="0"/>
        <w:autoSpaceDN w:val="0"/>
        <w:adjustRightInd w:val="0"/>
        <w:ind w:left="0" w:firstLine="709"/>
        <w:jc w:val="both"/>
        <w:rPr>
          <w:sz w:val="28"/>
          <w:szCs w:val="28"/>
        </w:rPr>
      </w:pPr>
      <w:r w:rsidRPr="004E236E">
        <w:rPr>
          <w:sz w:val="28"/>
          <w:szCs w:val="28"/>
        </w:rPr>
        <w:t>Целями антимонопольного комплаенса являются:</w:t>
      </w:r>
    </w:p>
    <w:p w:rsidR="00193A55" w:rsidRPr="004E236E" w:rsidRDefault="00193A55" w:rsidP="004E236E">
      <w:pPr>
        <w:widowControl w:val="0"/>
        <w:tabs>
          <w:tab w:val="left" w:pos="851"/>
          <w:tab w:val="left" w:pos="1134"/>
        </w:tabs>
        <w:autoSpaceDE w:val="0"/>
        <w:autoSpaceDN w:val="0"/>
        <w:adjustRightInd w:val="0"/>
        <w:jc w:val="both"/>
        <w:rPr>
          <w:sz w:val="28"/>
          <w:szCs w:val="28"/>
        </w:rPr>
      </w:pPr>
      <w:r w:rsidRPr="004E236E">
        <w:rPr>
          <w:sz w:val="28"/>
          <w:szCs w:val="28"/>
        </w:rPr>
        <w:tab/>
        <w:t>а) обеспечение соответствия деятельности Госжилинспекции требованиям антимонопольного законодательства;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 профилактика и сокращение количества нарушений требований антимонопольного законодательства в деятельности Госжилинспекции;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в) повышение уровня правовой культуры в Госжилинспекции.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 xml:space="preserve">1.4. Задачи антимонопольного комплаенса: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 xml:space="preserve">а) выявление рисков нарушения антимонопольного законодательства;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 управление рисками нарушения антимонопольного законодательства;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 xml:space="preserve">в) контроль за соответствием деятельности Госжилинспекции требованиям антимонопольного законодательства;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 xml:space="preserve">г) оценка эффективности функционирования в Госжилинспекции антимонопольного комплаенса.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1.5.</w:t>
      </w:r>
      <w:r w:rsidRPr="004E236E">
        <w:rPr>
          <w:sz w:val="28"/>
          <w:szCs w:val="28"/>
        </w:rPr>
        <w:tab/>
        <w:t xml:space="preserve">При организации антимонопольного комплаенса Госжилинспекции рекомендуется руководствоваться следующими принципами: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w:t>
      </w:r>
      <w:r w:rsidRPr="004E236E">
        <w:rPr>
          <w:sz w:val="28"/>
          <w:szCs w:val="28"/>
        </w:rPr>
        <w:tab/>
        <w:t xml:space="preserve">заинтересованность руководства Госжилинспекции в эффективности функционирования антимонопольного комплаенса;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w:t>
      </w:r>
      <w:r w:rsidRPr="004E236E">
        <w:rPr>
          <w:sz w:val="28"/>
          <w:szCs w:val="28"/>
        </w:rPr>
        <w:tab/>
        <w:t xml:space="preserve">регулярность оценки рисков нарушения антимонопольного законодательства;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в)</w:t>
      </w:r>
      <w:r w:rsidRPr="004E236E">
        <w:rPr>
          <w:sz w:val="28"/>
          <w:szCs w:val="28"/>
        </w:rPr>
        <w:tab/>
        <w:t xml:space="preserve">обеспечение информационной открытости функционирования в Госжилинспекции антимонопольного комплаенса;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г)</w:t>
      </w:r>
      <w:r w:rsidRPr="004E236E">
        <w:rPr>
          <w:sz w:val="28"/>
          <w:szCs w:val="28"/>
        </w:rPr>
        <w:tab/>
        <w:t>непрерывность функционирования антимонопольного комплаенса в Госжилинспекции;</w:t>
      </w:r>
    </w:p>
    <w:p w:rsidR="00193A55"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д) совершенствование антимонопольного комплаенса.</w:t>
      </w:r>
    </w:p>
    <w:p w:rsidR="00193A55" w:rsidRPr="004E236E" w:rsidRDefault="00193A55" w:rsidP="004E236E">
      <w:pPr>
        <w:widowControl w:val="0"/>
        <w:tabs>
          <w:tab w:val="left" w:pos="851"/>
        </w:tabs>
        <w:autoSpaceDE w:val="0"/>
        <w:autoSpaceDN w:val="0"/>
        <w:adjustRightInd w:val="0"/>
        <w:ind w:firstLine="709"/>
        <w:jc w:val="both"/>
        <w:rPr>
          <w:sz w:val="28"/>
          <w:szCs w:val="28"/>
        </w:rPr>
      </w:pPr>
    </w:p>
    <w:p w:rsidR="00193A55" w:rsidRPr="004E236E" w:rsidRDefault="00193A55" w:rsidP="004E236E">
      <w:pPr>
        <w:pStyle w:val="aa"/>
        <w:widowControl w:val="0"/>
        <w:numPr>
          <w:ilvl w:val="0"/>
          <w:numId w:val="20"/>
        </w:numPr>
        <w:tabs>
          <w:tab w:val="left" w:pos="851"/>
        </w:tabs>
        <w:autoSpaceDE w:val="0"/>
        <w:autoSpaceDN w:val="0"/>
        <w:adjustRightInd w:val="0"/>
        <w:jc w:val="center"/>
        <w:rPr>
          <w:sz w:val="28"/>
          <w:szCs w:val="28"/>
        </w:rPr>
      </w:pPr>
      <w:r w:rsidRPr="004E236E">
        <w:rPr>
          <w:sz w:val="28"/>
          <w:szCs w:val="28"/>
        </w:rPr>
        <w:t xml:space="preserve">Должностное лицо </w:t>
      </w:r>
    </w:p>
    <w:p w:rsidR="00193A55" w:rsidRPr="004E236E" w:rsidRDefault="00193A55" w:rsidP="004E236E">
      <w:pPr>
        <w:pStyle w:val="aa"/>
        <w:widowControl w:val="0"/>
        <w:tabs>
          <w:tab w:val="left" w:pos="851"/>
        </w:tabs>
        <w:autoSpaceDE w:val="0"/>
        <w:autoSpaceDN w:val="0"/>
        <w:adjustRightInd w:val="0"/>
        <w:ind w:left="360"/>
        <w:jc w:val="center"/>
        <w:rPr>
          <w:sz w:val="28"/>
          <w:szCs w:val="28"/>
        </w:rPr>
      </w:pPr>
      <w:r w:rsidRPr="004E236E">
        <w:rPr>
          <w:sz w:val="28"/>
          <w:szCs w:val="28"/>
        </w:rPr>
        <w:t>и коллегиальный орган</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 xml:space="preserve">2.1. Общий контроль за организацией и функционированием в Госжилинспекции антимонопольного комплаенса осуществляется руководителем Госжилинспекции, который: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w:t>
      </w:r>
      <w:r w:rsidRPr="004E236E">
        <w:rPr>
          <w:sz w:val="28"/>
          <w:szCs w:val="28"/>
        </w:rPr>
        <w:tab/>
        <w:t xml:space="preserve">вносит изменения в настоящее Положение, а также принимает внутренние акты Госжилинспекции, регламентирующие функционирование антимонопольного комплаенса;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w:t>
      </w:r>
      <w:r w:rsidRPr="004E236E">
        <w:rPr>
          <w:sz w:val="28"/>
          <w:szCs w:val="28"/>
        </w:rPr>
        <w:tab/>
        <w:t xml:space="preserve">применяет предусмотренные законодательством Российской Федерации меры ответственности за несоблюдение </w:t>
      </w:r>
      <w:r w:rsidRPr="004E236E">
        <w:rPr>
          <w:sz w:val="28"/>
          <w:szCs w:val="28"/>
          <w:lang w:eastAsia="ar-SA"/>
        </w:rPr>
        <w:t>гражданскими служащими и работниками</w:t>
      </w:r>
      <w:r w:rsidRPr="004E236E">
        <w:rPr>
          <w:sz w:val="28"/>
          <w:szCs w:val="28"/>
        </w:rPr>
        <w:t xml:space="preserve"> Госжилинспекции настоящего правового акта об антимонопольном комплаенсе;</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в)</w:t>
      </w:r>
      <w:r w:rsidRPr="004E236E">
        <w:rPr>
          <w:sz w:val="28"/>
          <w:szCs w:val="28"/>
        </w:rPr>
        <w:tab/>
        <w:t xml:space="preserve">рассматривает материалы, отчеты и результаты периодических оценок эффективности функционирования антимонопольного комплаенса и </w:t>
      </w:r>
      <w:r w:rsidRPr="004E236E">
        <w:rPr>
          <w:sz w:val="28"/>
          <w:szCs w:val="28"/>
        </w:rPr>
        <w:lastRenderedPageBreak/>
        <w:t xml:space="preserve">принимает меры, направленные на устранение выявленных недостатков;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г)</w:t>
      </w:r>
      <w:r w:rsidRPr="004E236E">
        <w:rPr>
          <w:sz w:val="28"/>
          <w:szCs w:val="28"/>
        </w:rPr>
        <w:tab/>
        <w:t>осуществляет контроль за устранением выявленных недостатков антимонопольного комплаенса;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д)</w:t>
      </w:r>
      <w:r w:rsidRPr="004E236E">
        <w:rPr>
          <w:sz w:val="28"/>
          <w:szCs w:val="28"/>
        </w:rPr>
        <w:tab/>
        <w:t>утверждает ключевые показатели эффективности антимонопольного комплаенса;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е)</w:t>
      </w:r>
      <w:r w:rsidRPr="004E236E">
        <w:rPr>
          <w:sz w:val="28"/>
          <w:szCs w:val="28"/>
        </w:rPr>
        <w:tab/>
        <w:t>подписывает доклад об антимонопольном комплаенсе, утверждаемый коллегиальным органом.</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2.2. В целях организации и функционирования антимонопольного комплаенса руководителем Госжилинспекции определяется уполномоченное должностное лицо.</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Функции уполномоченного должностного лица закрепляются решением руководителя Госжилинспекции в соответствии со сферой выполняемых должностных обязанностей.</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2.3. При определении уполномоченного должностного лица руководитель Госжилинспекции руководствуется следующими принципами: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w:t>
      </w:r>
      <w:r w:rsidRPr="004E236E">
        <w:rPr>
          <w:sz w:val="28"/>
          <w:szCs w:val="28"/>
        </w:rPr>
        <w:tab/>
        <w:t>подотчетность должностного лица непосредственно руководителю Госжилинспекции;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w:t>
      </w:r>
      <w:r w:rsidRPr="004E236E">
        <w:rPr>
          <w:sz w:val="28"/>
          <w:szCs w:val="28"/>
        </w:rPr>
        <w:tab/>
        <w:t>достаточность полномочий и ресурсов, необходимых для выполнения своих задач уполномоченным должностным лицом.</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2.4. К компетенции уполномоченного должностного лица относятся следующие функции: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w:t>
      </w:r>
      <w:r w:rsidRPr="004E236E">
        <w:rPr>
          <w:sz w:val="28"/>
          <w:szCs w:val="28"/>
        </w:rPr>
        <w:tab/>
        <w:t>подготовка проекта изменений в Положение об антимонопольном комплаенсе, а также документов Госжилинспекции, регламентирующих процедуры антимонопольного комплаенса;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w:t>
      </w:r>
      <w:r w:rsidRPr="004E236E">
        <w:rPr>
          <w:sz w:val="28"/>
          <w:szCs w:val="28"/>
        </w:rPr>
        <w:tab/>
        <w:t>выявление и оценка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 и информирование руководства об обстоятельствах и документах, которые могут повлечь нарушение антимонопольного законодательства;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в)</w:t>
      </w:r>
      <w:r w:rsidRPr="004E236E">
        <w:rPr>
          <w:sz w:val="28"/>
          <w:szCs w:val="28"/>
        </w:rPr>
        <w:tab/>
        <w:t>выявление конфликта интересов в деятельности 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 структурных подразделений Госжилинспекции, разработка предложений по их исключению;</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г)</w:t>
      </w:r>
      <w:r w:rsidRPr="004E236E">
        <w:rPr>
          <w:sz w:val="28"/>
          <w:szCs w:val="28"/>
        </w:rPr>
        <w:tab/>
        <w:t>консультирование 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 по вопросам, связанным с соблюдением антимонопольного законодательства и антимонопольным комплаенсом;</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д)</w:t>
      </w:r>
      <w:r w:rsidRPr="004E236E">
        <w:rPr>
          <w:sz w:val="28"/>
          <w:szCs w:val="28"/>
        </w:rPr>
        <w:tab/>
        <w:t>организация взаимодействия с другими структурными подразделениями Госжилинспекции по вопросам, связанным с антимонопольным комплаенсом;</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е)</w:t>
      </w:r>
      <w:r w:rsidRPr="004E236E">
        <w:rPr>
          <w:sz w:val="28"/>
          <w:szCs w:val="28"/>
        </w:rPr>
        <w:tab/>
        <w:t>разработка процедуры внутреннего расследования, связанного с функционированием антимонопольного комплаенса;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ж)</w:t>
      </w:r>
      <w:r w:rsidRPr="004E236E">
        <w:rPr>
          <w:sz w:val="28"/>
          <w:szCs w:val="28"/>
        </w:rPr>
        <w:tab/>
        <w:t>организация внутренних расследований, связанных с функционированием антимонопольного комплаенса, и участие в них;</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з)</w:t>
      </w:r>
      <w:r w:rsidRPr="004E236E">
        <w:rPr>
          <w:sz w:val="28"/>
          <w:szCs w:val="28"/>
        </w:rPr>
        <w:tab/>
        <w:t xml:space="preserve">взаимодействие с антимонопольным органом, и организация содействия ему в части, касающейся вопросов, связанных с проводимыми </w:t>
      </w:r>
      <w:r w:rsidRPr="004E236E">
        <w:rPr>
          <w:sz w:val="28"/>
          <w:szCs w:val="28"/>
        </w:rPr>
        <w:lastRenderedPageBreak/>
        <w:t>проверками;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и)</w:t>
      </w:r>
      <w:r w:rsidRPr="004E236E">
        <w:rPr>
          <w:sz w:val="28"/>
          <w:szCs w:val="28"/>
        </w:rPr>
        <w:tab/>
        <w:t>определение, подготовка и внесение на утверждение руководителю Госжилинспекции ключевых показателей эффективности антимонопольного комплаенса на основе методики их расчета;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к)</w:t>
      </w:r>
      <w:r w:rsidRPr="004E236E">
        <w:rPr>
          <w:sz w:val="28"/>
          <w:szCs w:val="28"/>
        </w:rPr>
        <w:tab/>
        <w:t>подготовка проекта доклада об антимонопольном комплаенсе.</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2.5. Оценку эффективности организации и функционирования в Госжилинспекции антимонопольного комплаенса осуществляет коллегиальный орган - Общественный совет при Государственной жилищной инспекции Липецкой области.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 xml:space="preserve">К функциям коллегиального органа относится: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w:t>
      </w:r>
      <w:r w:rsidRPr="004E236E">
        <w:rPr>
          <w:sz w:val="28"/>
          <w:szCs w:val="28"/>
        </w:rPr>
        <w:tab/>
        <w:t>рассмотрение и оценка мероприятий Госжилинспекции в части, касающейся функционирования антимонопольного комплаенса;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w:t>
      </w:r>
      <w:r w:rsidRPr="004E236E">
        <w:rPr>
          <w:sz w:val="28"/>
          <w:szCs w:val="28"/>
        </w:rPr>
        <w:tab/>
        <w:t>рассмотрение и утверждение доклада об антимонопольном комплаенсе.</w:t>
      </w:r>
    </w:p>
    <w:p w:rsidR="00193A55" w:rsidRPr="004E236E" w:rsidRDefault="00193A55" w:rsidP="004E236E">
      <w:pPr>
        <w:widowControl w:val="0"/>
        <w:tabs>
          <w:tab w:val="left" w:pos="851"/>
        </w:tabs>
        <w:autoSpaceDE w:val="0"/>
        <w:autoSpaceDN w:val="0"/>
        <w:adjustRightInd w:val="0"/>
        <w:jc w:val="center"/>
        <w:rPr>
          <w:sz w:val="28"/>
          <w:szCs w:val="28"/>
        </w:rPr>
      </w:pPr>
      <w:r w:rsidRPr="004E236E">
        <w:rPr>
          <w:sz w:val="28"/>
          <w:szCs w:val="28"/>
        </w:rPr>
        <w:t xml:space="preserve">3. Выявление и оценка рисков нарушения </w:t>
      </w:r>
    </w:p>
    <w:p w:rsidR="00193A55" w:rsidRPr="004E236E" w:rsidRDefault="00193A55" w:rsidP="004E236E">
      <w:pPr>
        <w:widowControl w:val="0"/>
        <w:tabs>
          <w:tab w:val="left" w:pos="851"/>
        </w:tabs>
        <w:autoSpaceDE w:val="0"/>
        <w:autoSpaceDN w:val="0"/>
        <w:adjustRightInd w:val="0"/>
        <w:jc w:val="center"/>
        <w:rPr>
          <w:sz w:val="28"/>
          <w:szCs w:val="28"/>
        </w:rPr>
      </w:pPr>
      <w:r w:rsidRPr="004E236E">
        <w:rPr>
          <w:sz w:val="28"/>
          <w:szCs w:val="28"/>
        </w:rPr>
        <w:t>антимонопольного законодательства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3.1. В целях выявления и оценки рисков нарушения антимонопольного законодательства уполномоченным должностным лицом на регулярной основе проводится:</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 анализ выявленных нарушений антимонопольного законодательства в деятельности Госжилинспекции за предыдущие 3 года (наличие предостережений, предупреждений, штрафов, жалоб, возбужденных дел);</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 анализ нормативных правовых актов Госжилинспекции;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в) анализ проектов нормативных правовых актов Госжилинспекции;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г) мониторинг и анализ практики применения Госжилинспекции антимонопольного законодательства;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д)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3.2. При проведении (не реже одного раза в год) уполномоченным должностным лицом анализа выявленных нарушений антимонопольного законодательства за предыдущие 3 года (наличие предостережений, предупреждений, штрафов, жалоб, возбужденных дел) реализуются следующие мероприятия:</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 осуществление сбора в структурных подразделениях Госжилинспекции сведений о наличии нарушений антимонопольного законодательства;</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 составление перечня нарушений антимонопольного законодательства в Госжилинспекции, который содержит классифицированные по сферам деятельности Госжилинспекции сведения о выявленных за последние 3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Госжилинспекцией на недопущение повторения нарушения.</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 xml:space="preserve">3.3. При проведении (не реже одного раза в год) уполномоченным должностным лицом анализа нормативных правовых актов Госжилинспекции </w:t>
      </w:r>
      <w:r w:rsidRPr="004E236E">
        <w:rPr>
          <w:sz w:val="28"/>
          <w:szCs w:val="28"/>
        </w:rPr>
        <w:lastRenderedPageBreak/>
        <w:t>реализуются следующие мероприятия:</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 разработка и размещение на официальном сайте Госжилинспекции исчерпывающего перечня нормативных правовых актов Госжилинспекции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 размещение на официальном сайте Госжилинспекции уведомления о начале сбора замечаний и предложений организаций и граждан по перечню актов (далее – Уведомление) согласно Приложению 1 (Форма 1) в целях проведения публичных консультаций.</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Одновременно с размещением на официальном сайте Госжилинспекции уведомления, уполномоченным должностным лицом извещаются по электронной почте о начале сбора замечаний и предложений следующие предполагаемые участники:</w:t>
      </w:r>
    </w:p>
    <w:p w:rsidR="00193A55" w:rsidRPr="004E236E" w:rsidRDefault="00193A55" w:rsidP="004E236E">
      <w:pPr>
        <w:autoSpaceDE w:val="0"/>
        <w:autoSpaceDN w:val="0"/>
        <w:adjustRightInd w:val="0"/>
        <w:ind w:firstLine="709"/>
        <w:jc w:val="both"/>
        <w:rPr>
          <w:sz w:val="28"/>
          <w:szCs w:val="28"/>
          <w:lang w:eastAsia="en-US"/>
        </w:rPr>
      </w:pPr>
      <w:r w:rsidRPr="004E236E">
        <w:rPr>
          <w:sz w:val="28"/>
          <w:szCs w:val="28"/>
          <w:lang w:eastAsia="en-US"/>
        </w:rPr>
        <w:t xml:space="preserve">- заинтересованные исполнительные органы государственной власти </w:t>
      </w:r>
      <w:r w:rsidRPr="004E236E">
        <w:rPr>
          <w:bCs/>
          <w:sz w:val="28"/>
          <w:szCs w:val="28"/>
        </w:rPr>
        <w:t>Липецкой области</w:t>
      </w:r>
      <w:r w:rsidRPr="004E236E">
        <w:rPr>
          <w:sz w:val="28"/>
          <w:szCs w:val="28"/>
          <w:lang w:eastAsia="en-US"/>
        </w:rPr>
        <w:t>;</w:t>
      </w:r>
    </w:p>
    <w:p w:rsidR="00193A55" w:rsidRPr="004E236E" w:rsidRDefault="00193A55" w:rsidP="004E236E">
      <w:pPr>
        <w:autoSpaceDE w:val="0"/>
        <w:autoSpaceDN w:val="0"/>
        <w:adjustRightInd w:val="0"/>
        <w:ind w:firstLine="709"/>
        <w:jc w:val="both"/>
        <w:rPr>
          <w:sz w:val="28"/>
          <w:szCs w:val="28"/>
          <w:lang w:eastAsia="en-US"/>
        </w:rPr>
      </w:pPr>
      <w:r w:rsidRPr="004E236E">
        <w:rPr>
          <w:sz w:val="28"/>
          <w:szCs w:val="28"/>
          <w:lang w:eastAsia="en-US"/>
        </w:rPr>
        <w:t xml:space="preserve">- иные организации, которые, по мнению </w:t>
      </w:r>
      <w:r w:rsidRPr="004E236E">
        <w:rPr>
          <w:sz w:val="28"/>
          <w:szCs w:val="28"/>
        </w:rPr>
        <w:t>Госжилинспекции</w:t>
      </w:r>
      <w:r w:rsidRPr="004E236E">
        <w:rPr>
          <w:sz w:val="28"/>
          <w:szCs w:val="28"/>
          <w:lang w:eastAsia="en-US"/>
        </w:rPr>
        <w:t>, целесообразно привлечь к публичным консультациям.</w:t>
      </w:r>
    </w:p>
    <w:p w:rsidR="00193A55" w:rsidRPr="004E236E" w:rsidRDefault="00193A55" w:rsidP="004E236E">
      <w:pPr>
        <w:autoSpaceDE w:val="0"/>
        <w:autoSpaceDN w:val="0"/>
        <w:adjustRightInd w:val="0"/>
        <w:ind w:firstLine="709"/>
        <w:jc w:val="both"/>
        <w:rPr>
          <w:sz w:val="28"/>
          <w:szCs w:val="28"/>
          <w:lang w:eastAsia="en-US"/>
        </w:rPr>
      </w:pPr>
      <w:r w:rsidRPr="004E236E">
        <w:rPr>
          <w:sz w:val="28"/>
          <w:szCs w:val="28"/>
          <w:lang w:eastAsia="en-US"/>
        </w:rPr>
        <w:t xml:space="preserve">Срок проведения публичных консультаций определяется </w:t>
      </w:r>
      <w:r w:rsidRPr="004E236E">
        <w:rPr>
          <w:sz w:val="28"/>
          <w:szCs w:val="28"/>
        </w:rPr>
        <w:t>уполномоченным должностным лицом самостоятельно, который не может быть менее</w:t>
      </w:r>
      <w:r w:rsidRPr="004E236E">
        <w:rPr>
          <w:sz w:val="28"/>
          <w:szCs w:val="28"/>
          <w:lang w:eastAsia="en-US"/>
        </w:rPr>
        <w:t xml:space="preserve"> 30 рабочих дней со дня размещения на официальном сайте </w:t>
      </w:r>
      <w:r w:rsidRPr="004E236E">
        <w:rPr>
          <w:sz w:val="28"/>
          <w:szCs w:val="28"/>
        </w:rPr>
        <w:t xml:space="preserve">Госжилинспекции </w:t>
      </w:r>
      <w:r w:rsidRPr="004E236E">
        <w:rPr>
          <w:sz w:val="28"/>
          <w:szCs w:val="28"/>
          <w:lang w:eastAsia="en-US"/>
        </w:rPr>
        <w:t>уведомления.</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в) осуществление сбора и проведение анализа представленных замечаний и предложений организаций и граждан по перечню актов.</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г) представление руководству Госжилинспекции сводного доклада с обоснованием целесообразности (нецелесообразности) внесения изменений в нормативные правовые акты Госжилинспекции</w:t>
      </w:r>
      <w:r w:rsidRPr="004E236E">
        <w:rPr>
          <w:sz w:val="28"/>
          <w:szCs w:val="28"/>
          <w:lang w:eastAsia="ar-SA"/>
        </w:rPr>
        <w:t xml:space="preserve"> в течении 10 рабочих дней со дня окончания срока проведения публичных консультаций</w:t>
      </w:r>
      <w:r w:rsidRPr="004E236E">
        <w:rPr>
          <w:sz w:val="28"/>
          <w:szCs w:val="28"/>
        </w:rPr>
        <w:t>.</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3.4. При проведении анализа проектов нормативных правовых актов уполномоченным должностным лицом реализуются следующие мероприятия:</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 размещение на официальном сайте Госжилинспекции проекта нормативного правового акта с необходимым обоснованием реализации предлагаемых решений, в том числе их влияния на конкуренцию.</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 размещение на официальном сайте Госжилинспекции уведомления о начале сбора замечаний и предложений организаций и граждан по проекту нормативного правового акта, (далее – Уведомление) согласно Приложению  1 (Форма 2) в целях проведения публичных консультаций.</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Одновременно с размещением на официальном сайте Госжилинспекции уведомления, уполномоченным должностным лицом извещаются по электронной почте о начале сбора замечаний и предложений следующие предполагаемые участники:</w:t>
      </w:r>
    </w:p>
    <w:p w:rsidR="00193A55" w:rsidRPr="004E236E" w:rsidRDefault="00193A55" w:rsidP="004E236E">
      <w:pPr>
        <w:autoSpaceDE w:val="0"/>
        <w:autoSpaceDN w:val="0"/>
        <w:adjustRightInd w:val="0"/>
        <w:ind w:firstLine="709"/>
        <w:jc w:val="both"/>
        <w:rPr>
          <w:sz w:val="28"/>
          <w:szCs w:val="28"/>
          <w:lang w:eastAsia="en-US"/>
        </w:rPr>
      </w:pPr>
      <w:r w:rsidRPr="004E236E">
        <w:rPr>
          <w:sz w:val="28"/>
          <w:szCs w:val="28"/>
          <w:lang w:eastAsia="en-US"/>
        </w:rPr>
        <w:t xml:space="preserve">- заинтересованные исполнительные органы государственной власти </w:t>
      </w:r>
      <w:r w:rsidRPr="004E236E">
        <w:rPr>
          <w:bCs/>
          <w:sz w:val="28"/>
          <w:szCs w:val="28"/>
        </w:rPr>
        <w:t>Липецкой области</w:t>
      </w:r>
      <w:r w:rsidRPr="004E236E">
        <w:rPr>
          <w:sz w:val="28"/>
          <w:szCs w:val="28"/>
          <w:lang w:eastAsia="en-US"/>
        </w:rPr>
        <w:t>;</w:t>
      </w:r>
    </w:p>
    <w:p w:rsidR="00193A55" w:rsidRPr="004E236E" w:rsidRDefault="00193A55" w:rsidP="004E236E">
      <w:pPr>
        <w:autoSpaceDE w:val="0"/>
        <w:autoSpaceDN w:val="0"/>
        <w:adjustRightInd w:val="0"/>
        <w:ind w:firstLine="709"/>
        <w:jc w:val="both"/>
        <w:rPr>
          <w:sz w:val="28"/>
          <w:szCs w:val="28"/>
          <w:lang w:eastAsia="en-US"/>
        </w:rPr>
      </w:pPr>
      <w:r w:rsidRPr="004E236E">
        <w:rPr>
          <w:sz w:val="28"/>
          <w:szCs w:val="28"/>
          <w:lang w:eastAsia="en-US"/>
        </w:rPr>
        <w:t xml:space="preserve">- иные организации, которые, по мнению </w:t>
      </w:r>
      <w:r w:rsidRPr="004E236E">
        <w:rPr>
          <w:sz w:val="28"/>
          <w:szCs w:val="28"/>
        </w:rPr>
        <w:t>Госжилинспекции</w:t>
      </w:r>
      <w:r w:rsidRPr="004E236E">
        <w:rPr>
          <w:sz w:val="28"/>
          <w:szCs w:val="28"/>
          <w:lang w:eastAsia="en-US"/>
        </w:rPr>
        <w:t>, целесообразно привлечь к публичным консультациям.</w:t>
      </w:r>
    </w:p>
    <w:p w:rsidR="00193A55" w:rsidRPr="004E236E" w:rsidRDefault="00193A55" w:rsidP="004E236E">
      <w:pPr>
        <w:autoSpaceDE w:val="0"/>
        <w:autoSpaceDN w:val="0"/>
        <w:adjustRightInd w:val="0"/>
        <w:ind w:firstLine="709"/>
        <w:jc w:val="both"/>
        <w:rPr>
          <w:sz w:val="28"/>
          <w:szCs w:val="28"/>
          <w:lang w:eastAsia="en-US"/>
        </w:rPr>
      </w:pPr>
      <w:r w:rsidRPr="004E236E">
        <w:rPr>
          <w:sz w:val="28"/>
          <w:szCs w:val="28"/>
          <w:lang w:eastAsia="en-US"/>
        </w:rPr>
        <w:t xml:space="preserve">Срок проведения публичных консультаций определяется </w:t>
      </w:r>
      <w:r w:rsidRPr="004E236E">
        <w:rPr>
          <w:sz w:val="28"/>
          <w:szCs w:val="28"/>
        </w:rPr>
        <w:t xml:space="preserve">уполномоченным должностным лицом самостоятельно, который не может быть менее 7 </w:t>
      </w:r>
      <w:r w:rsidRPr="004E236E">
        <w:rPr>
          <w:sz w:val="28"/>
          <w:szCs w:val="28"/>
          <w:lang w:eastAsia="en-US"/>
        </w:rPr>
        <w:t xml:space="preserve">рабочих дней со дня размещения на официальном сайте </w:t>
      </w:r>
      <w:r w:rsidRPr="004E236E">
        <w:rPr>
          <w:sz w:val="28"/>
          <w:szCs w:val="28"/>
        </w:rPr>
        <w:t xml:space="preserve">Госжилинспекции </w:t>
      </w:r>
      <w:r w:rsidRPr="004E236E">
        <w:rPr>
          <w:sz w:val="28"/>
          <w:szCs w:val="28"/>
          <w:lang w:eastAsia="en-US"/>
        </w:rPr>
        <w:t>Уведомления.</w:t>
      </w:r>
    </w:p>
    <w:p w:rsidR="00193A55" w:rsidRPr="004E236E" w:rsidRDefault="00193A55" w:rsidP="004E236E">
      <w:pPr>
        <w:ind w:firstLine="709"/>
        <w:jc w:val="both"/>
        <w:rPr>
          <w:color w:val="000000"/>
          <w:sz w:val="28"/>
          <w:szCs w:val="28"/>
          <w:lang w:eastAsia="en-US"/>
        </w:rPr>
      </w:pPr>
      <w:r w:rsidRPr="004E236E">
        <w:rPr>
          <w:color w:val="000000"/>
          <w:sz w:val="28"/>
          <w:szCs w:val="28"/>
          <w:lang w:eastAsia="en-US"/>
        </w:rPr>
        <w:lastRenderedPageBreak/>
        <w:t>По итогам рассмотрения полученных предложений и замечаний по проекту нормативного правового акта подготавливается справка о выявлении (отсутствии) в проекте нормативного акта положений, противоречащих антимонопольному законодательству.</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3.5. При проведении мониторинга и анализа практики применения антимонопольного законодательства в Госжилинспекции уполномоченным должностным лицом реализуются следующие мероприятия:</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а) осуществление на постоянной основе сбора сведений о правоприменительной практике в Госжилинспекции;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б) подготовка по итогам сбора информации, предусмотренной подпунктом «а» настоящего пункта, аналитической справки об изменениях и основных аспектах правоприменительной практики в Госжилинспекции;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в)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 в Госжилинспекции.</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3.6. Выявляемые риски нарушения антимонопольного законодательства распределяются уполномоченным должностным лицом по уровням, согласно Приложению 2.</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3.7. На основе проведенной оценки рисков нарушения антимонопольного законодательства уполномоченным должностным лицом составляется карта рисков, в которую также включается оценка причин и условий возникновения рисков, согласно Приложению 3.</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3.8. Информация о проведении выявления и оценки рисков нарушения антимонопольного законодательства включается в доклад об антимонопольном комплаенсе.</w:t>
      </w:r>
    </w:p>
    <w:p w:rsidR="00193A55" w:rsidRPr="004E236E" w:rsidRDefault="00193A55" w:rsidP="004E236E">
      <w:pPr>
        <w:widowControl w:val="0"/>
        <w:tabs>
          <w:tab w:val="left" w:pos="851"/>
        </w:tabs>
        <w:autoSpaceDE w:val="0"/>
        <w:autoSpaceDN w:val="0"/>
        <w:adjustRightInd w:val="0"/>
        <w:jc w:val="center"/>
        <w:rPr>
          <w:b/>
          <w:sz w:val="28"/>
          <w:szCs w:val="28"/>
          <w:highlight w:val="yellow"/>
        </w:rPr>
      </w:pPr>
    </w:p>
    <w:p w:rsidR="00193A55" w:rsidRPr="004E236E" w:rsidRDefault="00193A55" w:rsidP="004E236E">
      <w:pPr>
        <w:widowControl w:val="0"/>
        <w:tabs>
          <w:tab w:val="left" w:pos="851"/>
        </w:tabs>
        <w:autoSpaceDE w:val="0"/>
        <w:autoSpaceDN w:val="0"/>
        <w:adjustRightInd w:val="0"/>
        <w:jc w:val="center"/>
        <w:rPr>
          <w:sz w:val="28"/>
          <w:szCs w:val="28"/>
        </w:rPr>
      </w:pPr>
      <w:r w:rsidRPr="004E236E">
        <w:rPr>
          <w:sz w:val="28"/>
          <w:szCs w:val="28"/>
        </w:rPr>
        <w:t xml:space="preserve">4. Мероприятия по снижению рисков нарушения </w:t>
      </w:r>
    </w:p>
    <w:p w:rsidR="00193A55" w:rsidRPr="004E236E" w:rsidRDefault="00193A55" w:rsidP="004E236E">
      <w:pPr>
        <w:widowControl w:val="0"/>
        <w:tabs>
          <w:tab w:val="left" w:pos="851"/>
        </w:tabs>
        <w:autoSpaceDE w:val="0"/>
        <w:autoSpaceDN w:val="0"/>
        <w:adjustRightInd w:val="0"/>
        <w:jc w:val="center"/>
        <w:rPr>
          <w:sz w:val="28"/>
          <w:szCs w:val="28"/>
        </w:rPr>
      </w:pPr>
      <w:r w:rsidRPr="004E236E">
        <w:rPr>
          <w:sz w:val="28"/>
          <w:szCs w:val="28"/>
        </w:rPr>
        <w:t>антимонопольного законодательства</w:t>
      </w:r>
    </w:p>
    <w:p w:rsidR="00193A55" w:rsidRPr="004E236E" w:rsidRDefault="00193A55" w:rsidP="004E236E">
      <w:pPr>
        <w:widowControl w:val="0"/>
        <w:tabs>
          <w:tab w:val="left" w:pos="851"/>
        </w:tabs>
        <w:autoSpaceDE w:val="0"/>
        <w:autoSpaceDN w:val="0"/>
        <w:adjustRightInd w:val="0"/>
        <w:jc w:val="both"/>
        <w:rPr>
          <w:sz w:val="28"/>
          <w:szCs w:val="28"/>
        </w:rPr>
      </w:pPr>
      <w:r w:rsidRPr="004E236E">
        <w:rPr>
          <w:sz w:val="28"/>
          <w:szCs w:val="28"/>
        </w:rPr>
        <w:tab/>
        <w:t>4.1. В целях снижения рисков нарушения антимонопольного законодательства уполномоченным должностным лицом разрабатывается (не реже одного раза в год) план мероприятий («дорожная карта») по снижению рисков нарушения антимонопольного законодательства, согласно Приложению 4. План мероприятий («дорожная карта») определяется по итогам выявления и оценки рисков в течении 5 рабочих дней.</w:t>
      </w:r>
    </w:p>
    <w:p w:rsidR="00193A55" w:rsidRPr="004E236E" w:rsidRDefault="00193A55" w:rsidP="004E236E">
      <w:pPr>
        <w:widowControl w:val="0"/>
        <w:tabs>
          <w:tab w:val="left" w:pos="851"/>
        </w:tabs>
        <w:autoSpaceDE w:val="0"/>
        <w:autoSpaceDN w:val="0"/>
        <w:adjustRightInd w:val="0"/>
        <w:jc w:val="both"/>
        <w:rPr>
          <w:sz w:val="28"/>
          <w:szCs w:val="28"/>
        </w:rPr>
      </w:pPr>
      <w:r w:rsidRPr="004E236E">
        <w:rPr>
          <w:sz w:val="28"/>
          <w:szCs w:val="28"/>
        </w:rPr>
        <w:tab/>
        <w:t xml:space="preserve">4.2. Уполномоченное должностное лицо осуществляет мониторинг исполнения мероприятий по снижению рисков нарушения антимонопольного законодательства. </w:t>
      </w:r>
    </w:p>
    <w:p w:rsidR="00193A55" w:rsidRPr="004E236E" w:rsidRDefault="00193A55" w:rsidP="004E236E">
      <w:pPr>
        <w:widowControl w:val="0"/>
        <w:tabs>
          <w:tab w:val="left" w:pos="851"/>
        </w:tabs>
        <w:autoSpaceDE w:val="0"/>
        <w:autoSpaceDN w:val="0"/>
        <w:adjustRightInd w:val="0"/>
        <w:jc w:val="both"/>
        <w:rPr>
          <w:sz w:val="28"/>
          <w:szCs w:val="28"/>
        </w:rPr>
      </w:pPr>
      <w:r w:rsidRPr="004E236E">
        <w:rPr>
          <w:sz w:val="28"/>
          <w:szCs w:val="28"/>
        </w:rPr>
        <w:tab/>
        <w:t>4.3. Информация об исполнении мероприятий по снижению рисков нарушения антимонопольного законодательства уполномоченным должностным лицом включается в доклад об антимонопольном комплаенсе.</w:t>
      </w:r>
    </w:p>
    <w:p w:rsidR="00193A55" w:rsidRPr="004E236E" w:rsidRDefault="00193A55" w:rsidP="004E236E">
      <w:pPr>
        <w:widowControl w:val="0"/>
        <w:tabs>
          <w:tab w:val="left" w:pos="851"/>
        </w:tabs>
        <w:autoSpaceDE w:val="0"/>
        <w:autoSpaceDN w:val="0"/>
        <w:adjustRightInd w:val="0"/>
        <w:rPr>
          <w:b/>
          <w:sz w:val="28"/>
          <w:szCs w:val="28"/>
        </w:rPr>
      </w:pPr>
    </w:p>
    <w:p w:rsidR="00193A55" w:rsidRPr="004E236E" w:rsidRDefault="00193A55" w:rsidP="004E236E">
      <w:pPr>
        <w:widowControl w:val="0"/>
        <w:tabs>
          <w:tab w:val="left" w:pos="851"/>
        </w:tabs>
        <w:autoSpaceDE w:val="0"/>
        <w:autoSpaceDN w:val="0"/>
        <w:adjustRightInd w:val="0"/>
        <w:jc w:val="center"/>
        <w:rPr>
          <w:sz w:val="28"/>
          <w:szCs w:val="28"/>
        </w:rPr>
      </w:pPr>
      <w:r w:rsidRPr="004E236E">
        <w:rPr>
          <w:sz w:val="28"/>
          <w:szCs w:val="28"/>
        </w:rPr>
        <w:t>5. Оценка эффективности функционирования в  Госжилинспекции</w:t>
      </w:r>
    </w:p>
    <w:p w:rsidR="00193A55" w:rsidRPr="004E236E" w:rsidRDefault="00193A55" w:rsidP="004E236E">
      <w:pPr>
        <w:widowControl w:val="0"/>
        <w:tabs>
          <w:tab w:val="left" w:pos="851"/>
        </w:tabs>
        <w:autoSpaceDE w:val="0"/>
        <w:autoSpaceDN w:val="0"/>
        <w:adjustRightInd w:val="0"/>
        <w:jc w:val="center"/>
        <w:rPr>
          <w:sz w:val="28"/>
          <w:szCs w:val="28"/>
        </w:rPr>
      </w:pPr>
      <w:r w:rsidRPr="004E236E">
        <w:rPr>
          <w:sz w:val="28"/>
          <w:szCs w:val="28"/>
        </w:rPr>
        <w:t>антимонопольного комплаенса</w:t>
      </w:r>
    </w:p>
    <w:p w:rsidR="00193A55" w:rsidRPr="004E236E" w:rsidRDefault="00193A55" w:rsidP="004E236E">
      <w:pPr>
        <w:ind w:firstLine="709"/>
        <w:jc w:val="both"/>
        <w:rPr>
          <w:sz w:val="28"/>
          <w:szCs w:val="28"/>
        </w:rPr>
      </w:pPr>
      <w:r w:rsidRPr="004E236E">
        <w:rPr>
          <w:sz w:val="28"/>
          <w:szCs w:val="28"/>
        </w:rPr>
        <w:t>5.1. В целях оценки эффективности функционирования в Госжилинспекции антимонопольного комплаенса устанавливаются ключевые показатели. Перечень и критерии их оценки определены в Методике расчета ключевых показателей эффективности функционирования антимонопольного комплаенса в Госжилинспекции, согласно Приложению 5.</w:t>
      </w:r>
    </w:p>
    <w:p w:rsidR="00193A55" w:rsidRPr="004E236E" w:rsidRDefault="00193A55" w:rsidP="004E236E">
      <w:pPr>
        <w:widowControl w:val="0"/>
        <w:tabs>
          <w:tab w:val="left" w:pos="851"/>
        </w:tabs>
        <w:autoSpaceDE w:val="0"/>
        <w:autoSpaceDN w:val="0"/>
        <w:adjustRightInd w:val="0"/>
        <w:ind w:firstLine="709"/>
        <w:jc w:val="both"/>
        <w:rPr>
          <w:color w:val="000000"/>
          <w:sz w:val="28"/>
          <w:szCs w:val="28"/>
        </w:rPr>
      </w:pPr>
      <w:r w:rsidRPr="004E236E">
        <w:rPr>
          <w:sz w:val="28"/>
          <w:szCs w:val="28"/>
        </w:rPr>
        <w:t xml:space="preserve">5.2. Оценка достижения ключевых показателей эффективности </w:t>
      </w:r>
      <w:r w:rsidRPr="004E236E">
        <w:rPr>
          <w:sz w:val="28"/>
          <w:szCs w:val="28"/>
        </w:rPr>
        <w:lastRenderedPageBreak/>
        <w:t>антимонопольного комплаенса в Госжилинспекции</w:t>
      </w:r>
      <w:r w:rsidRPr="004E236E">
        <w:rPr>
          <w:sz w:val="28"/>
          <w:szCs w:val="28"/>
          <w:lang w:eastAsia="ar-SA"/>
        </w:rPr>
        <w:t xml:space="preserve"> </w:t>
      </w:r>
      <w:r w:rsidRPr="004E236E">
        <w:rPr>
          <w:color w:val="000000"/>
          <w:sz w:val="28"/>
          <w:szCs w:val="28"/>
          <w:lang w:eastAsia="ar-SA"/>
        </w:rPr>
        <w:t>ежегодно проводится у</w:t>
      </w:r>
      <w:r w:rsidRPr="004E236E">
        <w:rPr>
          <w:color w:val="000000"/>
          <w:sz w:val="28"/>
          <w:szCs w:val="28"/>
        </w:rPr>
        <w:t xml:space="preserve">полномоченным должностным лицом  (не реже одного раза в год). </w:t>
      </w:r>
    </w:p>
    <w:p w:rsidR="00193A55" w:rsidRPr="004E236E" w:rsidRDefault="00193A55" w:rsidP="004E236E">
      <w:pPr>
        <w:widowControl w:val="0"/>
        <w:tabs>
          <w:tab w:val="left" w:pos="851"/>
        </w:tabs>
        <w:autoSpaceDE w:val="0"/>
        <w:autoSpaceDN w:val="0"/>
        <w:adjustRightInd w:val="0"/>
        <w:ind w:firstLine="709"/>
        <w:jc w:val="both"/>
        <w:rPr>
          <w:sz w:val="28"/>
          <w:szCs w:val="28"/>
        </w:rPr>
      </w:pPr>
      <w:r w:rsidRPr="004E236E">
        <w:rPr>
          <w:sz w:val="28"/>
          <w:szCs w:val="28"/>
        </w:rPr>
        <w:t>5.3. Информация о достижении ключевых показателей эффективности функционирования в Госжилинспекции антимонопольного комплаенса включается в доклад об антимонопольном комплаенсе.</w:t>
      </w:r>
    </w:p>
    <w:p w:rsidR="00193A55" w:rsidRPr="004E236E" w:rsidRDefault="00193A55" w:rsidP="004E236E">
      <w:pPr>
        <w:widowControl w:val="0"/>
        <w:tabs>
          <w:tab w:val="left" w:pos="851"/>
        </w:tabs>
        <w:autoSpaceDE w:val="0"/>
        <w:autoSpaceDN w:val="0"/>
        <w:adjustRightInd w:val="0"/>
        <w:jc w:val="both"/>
        <w:rPr>
          <w:sz w:val="28"/>
          <w:szCs w:val="28"/>
        </w:rPr>
      </w:pPr>
      <w:r w:rsidRPr="004E236E">
        <w:rPr>
          <w:sz w:val="28"/>
          <w:szCs w:val="28"/>
        </w:rPr>
        <w:tab/>
      </w:r>
    </w:p>
    <w:p w:rsidR="00193A55" w:rsidRPr="004E236E" w:rsidRDefault="00193A55" w:rsidP="004E236E">
      <w:pPr>
        <w:jc w:val="center"/>
        <w:rPr>
          <w:sz w:val="28"/>
          <w:szCs w:val="28"/>
        </w:rPr>
      </w:pPr>
      <w:r w:rsidRPr="004E236E">
        <w:rPr>
          <w:sz w:val="28"/>
          <w:szCs w:val="28"/>
        </w:rPr>
        <w:t xml:space="preserve">6. Доклад об антимонопольном комплаенсе </w:t>
      </w:r>
    </w:p>
    <w:p w:rsidR="00193A55" w:rsidRPr="004E236E" w:rsidRDefault="00193A55" w:rsidP="004E236E">
      <w:pPr>
        <w:ind w:firstLine="709"/>
        <w:jc w:val="both"/>
        <w:rPr>
          <w:sz w:val="28"/>
          <w:szCs w:val="28"/>
        </w:rPr>
      </w:pPr>
      <w:r w:rsidRPr="004E236E">
        <w:rPr>
          <w:sz w:val="28"/>
          <w:szCs w:val="28"/>
        </w:rPr>
        <w:t>6.1. Подготовка доклада об антимонопольном комплаенсе осуществляется уполномоченным должностным лицом не позднее 1 февраля года, следующего за отчетным.</w:t>
      </w:r>
    </w:p>
    <w:p w:rsidR="00193A55" w:rsidRPr="004E236E" w:rsidRDefault="00193A55" w:rsidP="004E236E">
      <w:pPr>
        <w:ind w:firstLine="709"/>
        <w:jc w:val="both"/>
        <w:rPr>
          <w:sz w:val="28"/>
          <w:szCs w:val="28"/>
        </w:rPr>
      </w:pPr>
      <w:r w:rsidRPr="004E236E">
        <w:rPr>
          <w:sz w:val="28"/>
          <w:szCs w:val="28"/>
        </w:rPr>
        <w:t xml:space="preserve">6.2. Доклад об антимонопольном комплаенсе содержит информацию: </w:t>
      </w:r>
    </w:p>
    <w:p w:rsidR="00193A55" w:rsidRPr="004E236E" w:rsidRDefault="00193A55" w:rsidP="004E236E">
      <w:pPr>
        <w:ind w:firstLine="709"/>
        <w:jc w:val="both"/>
        <w:rPr>
          <w:sz w:val="28"/>
          <w:szCs w:val="28"/>
        </w:rPr>
      </w:pPr>
      <w:r w:rsidRPr="004E236E">
        <w:rPr>
          <w:sz w:val="28"/>
          <w:szCs w:val="28"/>
        </w:rPr>
        <w:t xml:space="preserve">а) о результатах проведенной оценки рисков нарушения Госжилинспекцией антимонопольного законодательства; </w:t>
      </w:r>
    </w:p>
    <w:p w:rsidR="00193A55" w:rsidRPr="004E236E" w:rsidRDefault="00193A55" w:rsidP="004E236E">
      <w:pPr>
        <w:ind w:firstLine="709"/>
        <w:jc w:val="both"/>
        <w:rPr>
          <w:sz w:val="28"/>
          <w:szCs w:val="28"/>
        </w:rPr>
      </w:pPr>
      <w:r w:rsidRPr="004E236E">
        <w:rPr>
          <w:sz w:val="28"/>
          <w:szCs w:val="28"/>
        </w:rPr>
        <w:t xml:space="preserve">б) об исполнении мероприятий по снижению рисков нарушения Госжилинспекцией антимонопольного законодательства; </w:t>
      </w:r>
    </w:p>
    <w:p w:rsidR="00193A55" w:rsidRPr="004E236E" w:rsidRDefault="00193A55" w:rsidP="004E236E">
      <w:pPr>
        <w:ind w:firstLine="709"/>
        <w:jc w:val="both"/>
        <w:rPr>
          <w:sz w:val="28"/>
          <w:szCs w:val="28"/>
        </w:rPr>
      </w:pPr>
      <w:r w:rsidRPr="004E236E">
        <w:rPr>
          <w:sz w:val="28"/>
          <w:szCs w:val="28"/>
        </w:rPr>
        <w:t xml:space="preserve">в) о достижении ключевых показателей эффективности антимонопольного комплаенса. </w:t>
      </w:r>
    </w:p>
    <w:p w:rsidR="00193A55" w:rsidRPr="004E236E" w:rsidRDefault="00193A55" w:rsidP="004E236E">
      <w:pPr>
        <w:ind w:firstLine="709"/>
        <w:jc w:val="both"/>
        <w:rPr>
          <w:sz w:val="28"/>
          <w:szCs w:val="28"/>
        </w:rPr>
      </w:pPr>
      <w:r w:rsidRPr="004E236E">
        <w:rPr>
          <w:sz w:val="28"/>
          <w:szCs w:val="28"/>
        </w:rPr>
        <w:t>6.2. Доклад об антимонопольном комплаенсе представляется уполномоченным должностным лицом в коллегиальный орган на утверждение.</w:t>
      </w:r>
    </w:p>
    <w:p w:rsidR="00193A55" w:rsidRPr="004E236E" w:rsidRDefault="00193A55" w:rsidP="004E236E">
      <w:pPr>
        <w:ind w:firstLine="709"/>
        <w:jc w:val="both"/>
        <w:rPr>
          <w:sz w:val="28"/>
          <w:szCs w:val="28"/>
        </w:rPr>
      </w:pPr>
      <w:r w:rsidRPr="004E236E">
        <w:rPr>
          <w:sz w:val="28"/>
          <w:szCs w:val="28"/>
        </w:rPr>
        <w:t xml:space="preserve">6.3. Доклад об антимонопольном комплаенсе, утвержденный коллегиальным органом, размещается на официальном сайте Госжилинспекции и направляется в управление экономики администрации Липецкой области и управление федеральной антимонопольной службы России по </w:t>
      </w:r>
      <w:r w:rsidRPr="004E236E">
        <w:rPr>
          <w:bCs/>
          <w:sz w:val="28"/>
          <w:szCs w:val="28"/>
        </w:rPr>
        <w:t>Липецкой области</w:t>
      </w:r>
      <w:r w:rsidRPr="004E236E">
        <w:rPr>
          <w:sz w:val="28"/>
          <w:szCs w:val="28"/>
        </w:rPr>
        <w:t xml:space="preserve">. </w:t>
      </w:r>
    </w:p>
    <w:p w:rsidR="00193A55" w:rsidRPr="004E236E" w:rsidRDefault="00193A55" w:rsidP="004E236E">
      <w:pPr>
        <w:ind w:firstLine="709"/>
        <w:jc w:val="both"/>
        <w:rPr>
          <w:sz w:val="28"/>
          <w:szCs w:val="28"/>
        </w:rPr>
      </w:pPr>
      <w:r w:rsidRPr="004E236E">
        <w:rPr>
          <w:sz w:val="28"/>
          <w:szCs w:val="28"/>
        </w:rPr>
        <w:br w:type="page"/>
      </w:r>
    </w:p>
    <w:tbl>
      <w:tblPr>
        <w:tblW w:w="9747" w:type="dxa"/>
        <w:tblLook w:val="00A0" w:firstRow="1" w:lastRow="0" w:firstColumn="1" w:lastColumn="0" w:noHBand="0" w:noVBand="0"/>
      </w:tblPr>
      <w:tblGrid>
        <w:gridCol w:w="9747"/>
      </w:tblGrid>
      <w:tr w:rsidR="00193A55" w:rsidRPr="004E236E" w:rsidTr="0031298E">
        <w:tc>
          <w:tcPr>
            <w:tcW w:w="4394" w:type="dxa"/>
          </w:tcPr>
          <w:p w:rsidR="00193A55" w:rsidRPr="004E236E" w:rsidRDefault="00193A55" w:rsidP="0031298E">
            <w:pPr>
              <w:ind w:left="5812"/>
              <w:jc w:val="right"/>
              <w:rPr>
                <w:sz w:val="28"/>
                <w:szCs w:val="28"/>
              </w:rPr>
            </w:pPr>
            <w:r w:rsidRPr="004E236E">
              <w:rPr>
                <w:sz w:val="28"/>
                <w:szCs w:val="28"/>
              </w:rPr>
              <w:t xml:space="preserve">Приложение  1 </w:t>
            </w:r>
          </w:p>
          <w:p w:rsidR="00193A55" w:rsidRPr="004E236E" w:rsidRDefault="00193A55" w:rsidP="0031298E">
            <w:pPr>
              <w:ind w:left="5812"/>
              <w:jc w:val="right"/>
              <w:rPr>
                <w:sz w:val="28"/>
                <w:szCs w:val="28"/>
              </w:rPr>
            </w:pPr>
            <w:r w:rsidRPr="004E236E">
              <w:rPr>
                <w:sz w:val="28"/>
                <w:szCs w:val="28"/>
              </w:rPr>
              <w:t>к Положению</w:t>
            </w:r>
          </w:p>
          <w:p w:rsidR="00193A55" w:rsidRPr="004E236E" w:rsidRDefault="00193A55" w:rsidP="001E0704">
            <w:pPr>
              <w:ind w:left="5812"/>
              <w:jc w:val="right"/>
              <w:rPr>
                <w:sz w:val="28"/>
                <w:szCs w:val="28"/>
              </w:rPr>
            </w:pPr>
            <w:r w:rsidRPr="004E236E">
              <w:rPr>
                <w:sz w:val="28"/>
                <w:szCs w:val="28"/>
              </w:rPr>
              <w:t xml:space="preserve">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 </w:t>
            </w:r>
          </w:p>
        </w:tc>
      </w:tr>
    </w:tbl>
    <w:p w:rsidR="00193A55" w:rsidRPr="004E236E" w:rsidRDefault="00193A55" w:rsidP="00166AC8">
      <w:pPr>
        <w:jc w:val="right"/>
        <w:rPr>
          <w:sz w:val="28"/>
          <w:szCs w:val="28"/>
          <w:highlight w:val="yellow"/>
        </w:rPr>
      </w:pPr>
    </w:p>
    <w:p w:rsidR="00193A55" w:rsidRPr="004E236E" w:rsidRDefault="00193A55" w:rsidP="00166AC8">
      <w:pPr>
        <w:jc w:val="right"/>
        <w:rPr>
          <w:b/>
          <w:sz w:val="28"/>
          <w:szCs w:val="28"/>
        </w:rPr>
      </w:pPr>
      <w:r w:rsidRPr="004E236E">
        <w:rPr>
          <w:b/>
          <w:sz w:val="28"/>
          <w:szCs w:val="28"/>
        </w:rPr>
        <w:t>Форма № 1</w:t>
      </w:r>
    </w:p>
    <w:p w:rsidR="00193A55" w:rsidRPr="004E236E" w:rsidRDefault="00193A55" w:rsidP="00166AC8">
      <w:pPr>
        <w:autoSpaceDE w:val="0"/>
        <w:autoSpaceDN w:val="0"/>
        <w:adjustRightInd w:val="0"/>
        <w:jc w:val="center"/>
        <w:rPr>
          <w:bCs/>
          <w:sz w:val="28"/>
          <w:szCs w:val="28"/>
        </w:rPr>
      </w:pPr>
    </w:p>
    <w:p w:rsidR="00193A55" w:rsidRPr="004E236E" w:rsidRDefault="00193A55" w:rsidP="00166AC8">
      <w:pPr>
        <w:autoSpaceDE w:val="0"/>
        <w:autoSpaceDN w:val="0"/>
        <w:adjustRightInd w:val="0"/>
        <w:jc w:val="center"/>
        <w:rPr>
          <w:bCs/>
          <w:sz w:val="28"/>
          <w:szCs w:val="28"/>
        </w:rPr>
      </w:pPr>
      <w:r w:rsidRPr="004E236E">
        <w:rPr>
          <w:bCs/>
          <w:sz w:val="28"/>
          <w:szCs w:val="28"/>
        </w:rPr>
        <w:t xml:space="preserve">Уведомление о проведении публичных консультаций в рамках анализа </w:t>
      </w:r>
    </w:p>
    <w:p w:rsidR="00193A55" w:rsidRPr="004E236E" w:rsidRDefault="00193A55" w:rsidP="00166AC8">
      <w:pPr>
        <w:autoSpaceDE w:val="0"/>
        <w:autoSpaceDN w:val="0"/>
        <w:adjustRightInd w:val="0"/>
        <w:jc w:val="center"/>
        <w:rPr>
          <w:bCs/>
          <w:sz w:val="28"/>
          <w:szCs w:val="28"/>
        </w:rPr>
      </w:pPr>
      <w:r w:rsidRPr="004E236E">
        <w:rPr>
          <w:bCs/>
          <w:sz w:val="28"/>
          <w:szCs w:val="28"/>
        </w:rPr>
        <w:t>нормативных правовых актов на соответствие их антимонопольному законодательству</w:t>
      </w:r>
    </w:p>
    <w:p w:rsidR="00193A55" w:rsidRPr="004E236E" w:rsidRDefault="00193A55" w:rsidP="00166AC8">
      <w:pPr>
        <w:pBdr>
          <w:top w:val="single" w:sz="4" w:space="0" w:color="auto"/>
          <w:left w:val="single" w:sz="4" w:space="4" w:color="auto"/>
          <w:bottom w:val="single" w:sz="4" w:space="1" w:color="auto"/>
          <w:right w:val="single" w:sz="4" w:space="5" w:color="auto"/>
        </w:pBdr>
        <w:tabs>
          <w:tab w:val="left" w:pos="567"/>
        </w:tabs>
        <w:jc w:val="both"/>
        <w:rPr>
          <w:sz w:val="28"/>
          <w:szCs w:val="28"/>
        </w:rPr>
      </w:pPr>
      <w:r w:rsidRPr="004E236E">
        <w:rPr>
          <w:sz w:val="28"/>
          <w:szCs w:val="28"/>
        </w:rPr>
        <w:tab/>
        <w:t>Настоящим Госжилинспекция уведомляет о проведении публичных консультаций (наименование нормативных правовых актов).</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В рамках публичных консультаций все заинтересованные лица могут направить свои предложения и замечания по данным нормативным правовым актам.</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Предложения и замечания принимаются по адресу: _____________, а также по адресу электронной почты: _____________.</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Сроки приема предложений и замечаний: с ___________ по _____________.</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Место размещения уведомления и реестра нормативных правовых актов в информационно-телекоммуникационной сети «Интернет» (полный электронный адрес): ___________________________________________________.</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Все поступившие предложения и замечания будут рассмотрены до ________________ года.</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К уведомлению прилагаются:</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1. Анкета для участников публичных консультаций (Форма № 3).</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 xml:space="preserve">Контактные лица: </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(ФИО), (Должность), (контакты);</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с 09-00 до ______ по рабочим дням.</w:t>
      </w:r>
    </w:p>
    <w:p w:rsidR="00193A55" w:rsidRDefault="00193A55" w:rsidP="001E0704">
      <w:pPr>
        <w:autoSpaceDE w:val="0"/>
        <w:autoSpaceDN w:val="0"/>
        <w:adjustRightInd w:val="0"/>
        <w:rPr>
          <w:bCs/>
          <w:sz w:val="28"/>
          <w:szCs w:val="28"/>
        </w:rPr>
      </w:pPr>
      <w:r w:rsidRPr="004E236E">
        <w:rPr>
          <w:bCs/>
          <w:sz w:val="28"/>
          <w:szCs w:val="28"/>
        </w:rPr>
        <w:t xml:space="preserve">                </w:t>
      </w: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Default="00193A55" w:rsidP="001E0704">
      <w:pPr>
        <w:autoSpaceDE w:val="0"/>
        <w:autoSpaceDN w:val="0"/>
        <w:adjustRightInd w:val="0"/>
        <w:rPr>
          <w:bCs/>
          <w:sz w:val="28"/>
          <w:szCs w:val="28"/>
        </w:rPr>
      </w:pPr>
    </w:p>
    <w:p w:rsidR="00193A55" w:rsidRPr="004E236E" w:rsidRDefault="00193A55" w:rsidP="001E0704">
      <w:pPr>
        <w:autoSpaceDE w:val="0"/>
        <w:autoSpaceDN w:val="0"/>
        <w:adjustRightInd w:val="0"/>
        <w:rPr>
          <w:b/>
          <w:bCs/>
          <w:sz w:val="28"/>
          <w:szCs w:val="28"/>
        </w:rPr>
      </w:pPr>
      <w:r w:rsidRPr="004E236E">
        <w:rPr>
          <w:bCs/>
          <w:sz w:val="28"/>
          <w:szCs w:val="28"/>
        </w:rPr>
        <w:t xml:space="preserve">                                                                                                                    </w:t>
      </w:r>
      <w:r w:rsidRPr="004E236E">
        <w:rPr>
          <w:b/>
          <w:bCs/>
          <w:sz w:val="28"/>
          <w:szCs w:val="28"/>
        </w:rPr>
        <w:t>Форма № 2</w:t>
      </w:r>
    </w:p>
    <w:p w:rsidR="00193A55" w:rsidRPr="004E236E" w:rsidRDefault="00193A55" w:rsidP="00166AC8">
      <w:pPr>
        <w:autoSpaceDE w:val="0"/>
        <w:autoSpaceDN w:val="0"/>
        <w:adjustRightInd w:val="0"/>
        <w:rPr>
          <w:bCs/>
          <w:sz w:val="28"/>
          <w:szCs w:val="28"/>
          <w:highlight w:val="yellow"/>
        </w:rPr>
      </w:pPr>
    </w:p>
    <w:p w:rsidR="00193A55" w:rsidRPr="004E236E" w:rsidRDefault="00193A55" w:rsidP="00166AC8">
      <w:pPr>
        <w:autoSpaceDE w:val="0"/>
        <w:autoSpaceDN w:val="0"/>
        <w:adjustRightInd w:val="0"/>
        <w:jc w:val="center"/>
        <w:rPr>
          <w:bCs/>
          <w:sz w:val="28"/>
          <w:szCs w:val="28"/>
        </w:rPr>
      </w:pPr>
      <w:r w:rsidRPr="004E236E">
        <w:rPr>
          <w:bCs/>
          <w:sz w:val="28"/>
          <w:szCs w:val="28"/>
        </w:rPr>
        <w:t xml:space="preserve">Уведомление о проведении публичных консультаций в рамках анализа </w:t>
      </w:r>
    </w:p>
    <w:p w:rsidR="00193A55" w:rsidRPr="004E236E" w:rsidRDefault="00193A55" w:rsidP="00166AC8">
      <w:pPr>
        <w:autoSpaceDE w:val="0"/>
        <w:autoSpaceDN w:val="0"/>
        <w:adjustRightInd w:val="0"/>
        <w:jc w:val="center"/>
        <w:rPr>
          <w:bCs/>
          <w:sz w:val="28"/>
          <w:szCs w:val="28"/>
        </w:rPr>
      </w:pPr>
      <w:r w:rsidRPr="004E236E">
        <w:rPr>
          <w:bCs/>
          <w:sz w:val="28"/>
          <w:szCs w:val="28"/>
        </w:rPr>
        <w:t>проекта нормативного правового акта на соответствие его антимонопольному законодательству</w:t>
      </w:r>
    </w:p>
    <w:p w:rsidR="00193A55" w:rsidRPr="004E236E" w:rsidRDefault="00193A55" w:rsidP="00166AC8">
      <w:pPr>
        <w:pBdr>
          <w:top w:val="single" w:sz="4" w:space="0" w:color="auto"/>
          <w:left w:val="single" w:sz="4" w:space="4" w:color="auto"/>
          <w:bottom w:val="single" w:sz="4" w:space="1" w:color="auto"/>
          <w:right w:val="single" w:sz="4" w:space="5" w:color="auto"/>
        </w:pBdr>
        <w:tabs>
          <w:tab w:val="left" w:pos="567"/>
        </w:tabs>
        <w:jc w:val="both"/>
        <w:rPr>
          <w:sz w:val="28"/>
          <w:szCs w:val="28"/>
        </w:rPr>
      </w:pPr>
      <w:r w:rsidRPr="004E236E">
        <w:rPr>
          <w:sz w:val="28"/>
          <w:szCs w:val="28"/>
        </w:rPr>
        <w:tab/>
        <w:t>Настоящим Госжилинспекция уведомляет о проведении публичных консультаций (наименование проекта нормативных правовых актов).</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В рамках публичных консультаций все заинтересованные лица могут направить свои предложения и замечания по данному нормативному правовому акту.</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Предложения и замечания принимаются по адресу:___________, а также по адресу электронной почты: _____________.</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Сроки приема предложений и замечаний: с ___________ по _____________.</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Место размещения уведомления и реестра нормативных правовых актов в информационно-телекоммуникационной сети «Интернет» (полный электронный адрес): ___________________________________________________.</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Все поступившие предложения и замечания будут рассмотрены до ________________ года.</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К уведомлению прилагаются:</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1. Анкета для участников публичных консультаций (Форма № 3).</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2. (наименование проекта нормативного правового акта).</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 xml:space="preserve">Контактные лица: </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(ФИО), (Должность), (контакты);</w:t>
      </w:r>
    </w:p>
    <w:p w:rsidR="00193A55" w:rsidRPr="004E236E" w:rsidRDefault="00193A55" w:rsidP="00166AC8">
      <w:pPr>
        <w:pBdr>
          <w:top w:val="single" w:sz="4" w:space="1" w:color="auto"/>
          <w:left w:val="single" w:sz="4" w:space="4" w:color="auto"/>
          <w:bottom w:val="single" w:sz="4" w:space="1" w:color="auto"/>
          <w:right w:val="single" w:sz="4" w:space="5" w:color="auto"/>
        </w:pBdr>
        <w:jc w:val="both"/>
        <w:rPr>
          <w:sz w:val="28"/>
          <w:szCs w:val="28"/>
        </w:rPr>
      </w:pPr>
      <w:r w:rsidRPr="004E236E">
        <w:rPr>
          <w:sz w:val="28"/>
          <w:szCs w:val="28"/>
        </w:rPr>
        <w:t>с 09-00 до ______ по рабочим дням.</w:t>
      </w:r>
    </w:p>
    <w:p w:rsidR="00193A55" w:rsidRPr="00D96A3C" w:rsidRDefault="00193A55" w:rsidP="00166AC8">
      <w:pPr>
        <w:jc w:val="right"/>
        <w:rPr>
          <w:b/>
        </w:rPr>
      </w:pPr>
      <w:r w:rsidRPr="00D96A3C">
        <w:rPr>
          <w:b/>
        </w:rPr>
        <w:t>Форма № 3</w:t>
      </w:r>
    </w:p>
    <w:p w:rsidR="00193A55" w:rsidRPr="00D96A3C" w:rsidRDefault="00193A55" w:rsidP="00166AC8">
      <w:pPr>
        <w:tabs>
          <w:tab w:val="left" w:pos="2940"/>
        </w:tabs>
        <w:jc w:val="center"/>
      </w:pPr>
    </w:p>
    <w:p w:rsidR="00193A55" w:rsidRPr="00D96A3C" w:rsidRDefault="00193A55" w:rsidP="00166AC8">
      <w:pPr>
        <w:jc w:val="center"/>
      </w:pPr>
      <w:r w:rsidRPr="00D96A3C">
        <w:t>Анкета для участников публичных консультаций</w:t>
      </w:r>
    </w:p>
    <w:p w:rsidR="00193A55" w:rsidRPr="00196FDC" w:rsidRDefault="00193A55" w:rsidP="00166AC8">
      <w:pPr>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193A55" w:rsidRPr="00196FDC" w:rsidTr="009C701E">
        <w:tc>
          <w:tcPr>
            <w:tcW w:w="9345" w:type="dxa"/>
            <w:gridSpan w:val="2"/>
          </w:tcPr>
          <w:p w:rsidR="00193A55" w:rsidRPr="009C701E" w:rsidRDefault="00193A55" w:rsidP="009C701E">
            <w:pPr>
              <w:jc w:val="center"/>
            </w:pPr>
            <w:r w:rsidRPr="009C701E">
              <w:rPr>
                <w:sz w:val="22"/>
                <w:szCs w:val="22"/>
              </w:rPr>
              <w:t>По возможности, укажите:</w:t>
            </w:r>
          </w:p>
        </w:tc>
      </w:tr>
      <w:tr w:rsidR="00193A55" w:rsidRPr="00D96A3C" w:rsidTr="009C701E">
        <w:tc>
          <w:tcPr>
            <w:tcW w:w="4672" w:type="dxa"/>
          </w:tcPr>
          <w:p w:rsidR="00193A55" w:rsidRPr="009C701E" w:rsidRDefault="00193A55" w:rsidP="009C701E">
            <w:pPr>
              <w:jc w:val="both"/>
            </w:pPr>
            <w:r w:rsidRPr="009C701E">
              <w:rPr>
                <w:sz w:val="22"/>
                <w:szCs w:val="22"/>
              </w:rPr>
              <w:t>Наименование организации:</w:t>
            </w:r>
          </w:p>
        </w:tc>
        <w:tc>
          <w:tcPr>
            <w:tcW w:w="4673" w:type="dxa"/>
          </w:tcPr>
          <w:p w:rsidR="00193A55" w:rsidRPr="009C701E" w:rsidRDefault="00193A55" w:rsidP="009C701E">
            <w:pPr>
              <w:jc w:val="center"/>
            </w:pPr>
          </w:p>
        </w:tc>
      </w:tr>
      <w:tr w:rsidR="00193A55" w:rsidRPr="00D96A3C" w:rsidTr="009C701E">
        <w:tc>
          <w:tcPr>
            <w:tcW w:w="4672" w:type="dxa"/>
          </w:tcPr>
          <w:p w:rsidR="00193A55" w:rsidRPr="009C701E" w:rsidRDefault="00193A55" w:rsidP="009C701E">
            <w:pPr>
              <w:jc w:val="both"/>
            </w:pPr>
            <w:r w:rsidRPr="009C701E">
              <w:rPr>
                <w:sz w:val="22"/>
                <w:szCs w:val="22"/>
              </w:rPr>
              <w:t>Сферу деятельности организации:</w:t>
            </w:r>
          </w:p>
        </w:tc>
        <w:tc>
          <w:tcPr>
            <w:tcW w:w="4673" w:type="dxa"/>
          </w:tcPr>
          <w:p w:rsidR="00193A55" w:rsidRPr="009C701E" w:rsidRDefault="00193A55" w:rsidP="009C701E">
            <w:pPr>
              <w:jc w:val="center"/>
            </w:pPr>
          </w:p>
        </w:tc>
      </w:tr>
      <w:tr w:rsidR="00193A55" w:rsidRPr="00D96A3C" w:rsidTr="009C701E">
        <w:tc>
          <w:tcPr>
            <w:tcW w:w="4672" w:type="dxa"/>
          </w:tcPr>
          <w:p w:rsidR="00193A55" w:rsidRPr="009C701E" w:rsidRDefault="00193A55" w:rsidP="009C701E">
            <w:pPr>
              <w:jc w:val="both"/>
            </w:pPr>
            <w:r w:rsidRPr="009C701E">
              <w:rPr>
                <w:sz w:val="22"/>
                <w:szCs w:val="22"/>
              </w:rPr>
              <w:t>Ф.И.О контактного лица:</w:t>
            </w:r>
          </w:p>
        </w:tc>
        <w:tc>
          <w:tcPr>
            <w:tcW w:w="4673" w:type="dxa"/>
          </w:tcPr>
          <w:p w:rsidR="00193A55" w:rsidRPr="009C701E" w:rsidRDefault="00193A55" w:rsidP="009C701E">
            <w:pPr>
              <w:jc w:val="center"/>
            </w:pPr>
          </w:p>
        </w:tc>
      </w:tr>
      <w:tr w:rsidR="00193A55" w:rsidRPr="00D96A3C" w:rsidTr="009C701E">
        <w:tc>
          <w:tcPr>
            <w:tcW w:w="4672" w:type="dxa"/>
          </w:tcPr>
          <w:p w:rsidR="00193A55" w:rsidRPr="009C701E" w:rsidRDefault="00193A55" w:rsidP="009C701E">
            <w:pPr>
              <w:jc w:val="both"/>
            </w:pPr>
            <w:r w:rsidRPr="009C701E">
              <w:rPr>
                <w:sz w:val="22"/>
                <w:szCs w:val="22"/>
              </w:rPr>
              <w:t>Номер телефон:</w:t>
            </w:r>
          </w:p>
        </w:tc>
        <w:tc>
          <w:tcPr>
            <w:tcW w:w="4673" w:type="dxa"/>
          </w:tcPr>
          <w:p w:rsidR="00193A55" w:rsidRPr="009C701E" w:rsidRDefault="00193A55" w:rsidP="009C701E">
            <w:pPr>
              <w:jc w:val="center"/>
            </w:pPr>
          </w:p>
        </w:tc>
      </w:tr>
      <w:tr w:rsidR="00193A55" w:rsidRPr="00196FDC" w:rsidTr="009C701E">
        <w:tc>
          <w:tcPr>
            <w:tcW w:w="4672" w:type="dxa"/>
          </w:tcPr>
          <w:p w:rsidR="00193A55" w:rsidRPr="009C701E" w:rsidRDefault="00193A55" w:rsidP="009C701E">
            <w:pPr>
              <w:jc w:val="both"/>
            </w:pPr>
            <w:r w:rsidRPr="009C701E">
              <w:rPr>
                <w:sz w:val="22"/>
                <w:szCs w:val="22"/>
              </w:rPr>
              <w:t>Адрес электронной почты:</w:t>
            </w:r>
          </w:p>
        </w:tc>
        <w:tc>
          <w:tcPr>
            <w:tcW w:w="4673" w:type="dxa"/>
          </w:tcPr>
          <w:p w:rsidR="00193A55" w:rsidRPr="009C701E" w:rsidRDefault="00193A55" w:rsidP="009C701E">
            <w:pPr>
              <w:jc w:val="center"/>
            </w:pPr>
          </w:p>
        </w:tc>
      </w:tr>
    </w:tbl>
    <w:p w:rsidR="00193A55" w:rsidRPr="00196FDC" w:rsidRDefault="00193A55" w:rsidP="00166AC8">
      <w:pPr>
        <w:jc w:val="center"/>
        <w:rPr>
          <w:highlight w:val="yellow"/>
        </w:rPr>
      </w:pPr>
    </w:p>
    <w:p w:rsidR="00193A55" w:rsidRPr="00D96A3C" w:rsidRDefault="00193A55" w:rsidP="00166AC8">
      <w:pPr>
        <w:jc w:val="center"/>
      </w:pPr>
      <w:r w:rsidRPr="00D96A3C">
        <w:t>Общие сведения о нормативном правовом акте</w:t>
      </w:r>
    </w:p>
    <w:p w:rsidR="00193A55" w:rsidRPr="00D96A3C" w:rsidRDefault="00193A55" w:rsidP="00166A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764"/>
      </w:tblGrid>
      <w:tr w:rsidR="00193A55" w:rsidRPr="00D96A3C" w:rsidTr="009C701E">
        <w:tc>
          <w:tcPr>
            <w:tcW w:w="4672" w:type="dxa"/>
          </w:tcPr>
          <w:p w:rsidR="00193A55" w:rsidRPr="009C701E" w:rsidRDefault="00193A55" w:rsidP="009C701E">
            <w:pPr>
              <w:jc w:val="both"/>
            </w:pPr>
            <w:r w:rsidRPr="009C701E">
              <w:rPr>
                <w:sz w:val="22"/>
                <w:szCs w:val="22"/>
              </w:rPr>
              <w:t>Сфера государственного регулирования:</w:t>
            </w:r>
          </w:p>
        </w:tc>
        <w:tc>
          <w:tcPr>
            <w:tcW w:w="4764" w:type="dxa"/>
          </w:tcPr>
          <w:p w:rsidR="00193A55" w:rsidRPr="009C701E" w:rsidRDefault="00193A55" w:rsidP="009C701E">
            <w:pPr>
              <w:jc w:val="both"/>
            </w:pPr>
          </w:p>
          <w:p w:rsidR="00193A55" w:rsidRPr="009C701E" w:rsidRDefault="00193A55" w:rsidP="009C701E">
            <w:pPr>
              <w:jc w:val="both"/>
            </w:pPr>
          </w:p>
          <w:p w:rsidR="00193A55" w:rsidRPr="009C701E" w:rsidRDefault="00193A55" w:rsidP="009C701E">
            <w:pPr>
              <w:jc w:val="both"/>
            </w:pPr>
          </w:p>
          <w:p w:rsidR="00193A55" w:rsidRPr="009C701E" w:rsidRDefault="00193A55" w:rsidP="009C701E">
            <w:pPr>
              <w:jc w:val="both"/>
            </w:pPr>
          </w:p>
        </w:tc>
      </w:tr>
      <w:tr w:rsidR="00193A55" w:rsidRPr="00D96A3C" w:rsidTr="009C701E">
        <w:tc>
          <w:tcPr>
            <w:tcW w:w="4672" w:type="dxa"/>
          </w:tcPr>
          <w:p w:rsidR="00193A55" w:rsidRPr="009C701E" w:rsidRDefault="00193A55" w:rsidP="009C701E">
            <w:pPr>
              <w:jc w:val="both"/>
            </w:pPr>
            <w:r w:rsidRPr="009C701E">
              <w:rPr>
                <w:sz w:val="22"/>
                <w:szCs w:val="22"/>
              </w:rPr>
              <w:t>Вид и наименование:</w:t>
            </w:r>
          </w:p>
        </w:tc>
        <w:tc>
          <w:tcPr>
            <w:tcW w:w="4764" w:type="dxa"/>
          </w:tcPr>
          <w:p w:rsidR="00193A55" w:rsidRPr="009C701E" w:rsidRDefault="00193A55" w:rsidP="009C701E">
            <w:pPr>
              <w:jc w:val="both"/>
            </w:pPr>
          </w:p>
        </w:tc>
      </w:tr>
    </w:tbl>
    <w:p w:rsidR="00193A55" w:rsidRPr="00D96A3C" w:rsidRDefault="00193A55" w:rsidP="00166AC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193A55" w:rsidRPr="00D96A3C" w:rsidTr="009C701E">
        <w:tc>
          <w:tcPr>
            <w:tcW w:w="9493" w:type="dxa"/>
          </w:tcPr>
          <w:p w:rsidR="00193A55" w:rsidRPr="009C701E" w:rsidRDefault="00193A55" w:rsidP="009C701E">
            <w:pPr>
              <w:tabs>
                <w:tab w:val="left" w:pos="2940"/>
              </w:tabs>
              <w:jc w:val="center"/>
            </w:pPr>
            <w:r w:rsidRPr="009C701E">
              <w:rPr>
                <w:color w:val="000000"/>
                <w:sz w:val="22"/>
                <w:szCs w:val="22"/>
                <w:lang w:eastAsia="en-US"/>
              </w:rPr>
              <w:t>Наличие (отсутствии) в (проекте) нормативного акта положений, противоречащих антимонопольному законодательству</w:t>
            </w:r>
          </w:p>
        </w:tc>
      </w:tr>
      <w:tr w:rsidR="00193A55" w:rsidRPr="00D96A3C" w:rsidTr="009C701E">
        <w:tc>
          <w:tcPr>
            <w:tcW w:w="9493" w:type="dxa"/>
          </w:tcPr>
          <w:p w:rsidR="00193A55" w:rsidRPr="009C701E" w:rsidRDefault="00193A55" w:rsidP="009C701E">
            <w:pPr>
              <w:tabs>
                <w:tab w:val="left" w:pos="2940"/>
              </w:tabs>
              <w:jc w:val="center"/>
            </w:pPr>
          </w:p>
        </w:tc>
      </w:tr>
      <w:tr w:rsidR="00193A55" w:rsidRPr="00196FDC" w:rsidTr="009C701E">
        <w:tc>
          <w:tcPr>
            <w:tcW w:w="9493" w:type="dxa"/>
          </w:tcPr>
          <w:p w:rsidR="00193A55" w:rsidRPr="009C701E" w:rsidRDefault="00193A55" w:rsidP="009C701E">
            <w:pPr>
              <w:tabs>
                <w:tab w:val="left" w:pos="2940"/>
              </w:tabs>
              <w:jc w:val="center"/>
            </w:pPr>
            <w:r w:rsidRPr="009C701E">
              <w:rPr>
                <w:sz w:val="22"/>
                <w:szCs w:val="22"/>
              </w:rPr>
              <w:t>Предложения и замечания по (проекту) нормативного правового акта</w:t>
            </w:r>
          </w:p>
        </w:tc>
      </w:tr>
      <w:tr w:rsidR="00193A55" w:rsidRPr="00196FDC" w:rsidTr="009C701E">
        <w:tc>
          <w:tcPr>
            <w:tcW w:w="9493" w:type="dxa"/>
          </w:tcPr>
          <w:p w:rsidR="00193A55" w:rsidRPr="009C701E" w:rsidRDefault="00193A55" w:rsidP="009C701E">
            <w:pPr>
              <w:tabs>
                <w:tab w:val="left" w:pos="2940"/>
              </w:tabs>
              <w:jc w:val="center"/>
              <w:rPr>
                <w:highlight w:val="yellow"/>
              </w:rPr>
            </w:pPr>
          </w:p>
        </w:tc>
      </w:tr>
    </w:tbl>
    <w:p w:rsidR="00193A55" w:rsidRPr="00196FDC" w:rsidRDefault="00193A55" w:rsidP="00166AC8">
      <w:pPr>
        <w:tabs>
          <w:tab w:val="left" w:pos="2940"/>
        </w:tabs>
        <w:jc w:val="center"/>
        <w:rPr>
          <w:highlight w:val="yellow"/>
        </w:rPr>
      </w:pPr>
    </w:p>
    <w:p w:rsidR="00193A55" w:rsidRPr="00196FDC" w:rsidRDefault="00193A55" w:rsidP="00166AC8">
      <w:pPr>
        <w:rPr>
          <w:highlight w:val="yellow"/>
        </w:rPr>
      </w:pPr>
      <w:r w:rsidRPr="00196FDC">
        <w:rPr>
          <w:highlight w:val="yellow"/>
        </w:rPr>
        <w:br w:type="page"/>
      </w:r>
    </w:p>
    <w:p w:rsidR="00193A55" w:rsidRPr="00B6749A" w:rsidRDefault="00193A55" w:rsidP="001B3D48">
      <w:pPr>
        <w:ind w:left="5812"/>
        <w:jc w:val="right"/>
        <w:rPr>
          <w:sz w:val="28"/>
          <w:szCs w:val="28"/>
        </w:rPr>
      </w:pPr>
      <w:r w:rsidRPr="00B6749A">
        <w:rPr>
          <w:sz w:val="28"/>
          <w:szCs w:val="28"/>
        </w:rPr>
        <w:t xml:space="preserve">Приложение  2 </w:t>
      </w:r>
    </w:p>
    <w:p w:rsidR="00193A55" w:rsidRPr="00B6749A" w:rsidRDefault="00193A55" w:rsidP="0085634A">
      <w:pPr>
        <w:ind w:left="5812"/>
        <w:jc w:val="right"/>
        <w:rPr>
          <w:sz w:val="28"/>
          <w:szCs w:val="28"/>
          <w:highlight w:val="yellow"/>
        </w:rPr>
      </w:pPr>
      <w:r w:rsidRPr="00B6749A">
        <w:rPr>
          <w:sz w:val="28"/>
          <w:szCs w:val="28"/>
        </w:rPr>
        <w:t>к Положению 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w:t>
      </w:r>
    </w:p>
    <w:p w:rsidR="00193A55" w:rsidRPr="00B6749A" w:rsidRDefault="00193A55" w:rsidP="00166AC8">
      <w:pPr>
        <w:tabs>
          <w:tab w:val="left" w:pos="2940"/>
        </w:tabs>
        <w:jc w:val="center"/>
        <w:rPr>
          <w:sz w:val="28"/>
          <w:szCs w:val="28"/>
        </w:rPr>
      </w:pPr>
      <w:r w:rsidRPr="00B6749A">
        <w:rPr>
          <w:sz w:val="28"/>
          <w:szCs w:val="28"/>
        </w:rPr>
        <w:t xml:space="preserve">Уровни рисков </w:t>
      </w:r>
    </w:p>
    <w:p w:rsidR="00193A55" w:rsidRPr="00B6749A" w:rsidRDefault="00193A55" w:rsidP="00166AC8">
      <w:pPr>
        <w:tabs>
          <w:tab w:val="left" w:pos="2940"/>
        </w:tabs>
        <w:jc w:val="center"/>
        <w:rPr>
          <w:sz w:val="28"/>
          <w:szCs w:val="28"/>
        </w:rPr>
      </w:pPr>
      <w:r w:rsidRPr="00B6749A">
        <w:rPr>
          <w:sz w:val="28"/>
          <w:szCs w:val="28"/>
        </w:rPr>
        <w:t>нарушения антимонопольного законодательства</w:t>
      </w:r>
    </w:p>
    <w:p w:rsidR="00193A55" w:rsidRPr="00B6749A" w:rsidRDefault="00193A55" w:rsidP="00166AC8">
      <w:pPr>
        <w:tabs>
          <w:tab w:val="left" w:pos="2940"/>
        </w:tabs>
        <w:jc w:val="center"/>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979"/>
      </w:tblGrid>
      <w:tr w:rsidR="00193A55" w:rsidRPr="00B6749A" w:rsidTr="009C701E">
        <w:tc>
          <w:tcPr>
            <w:tcW w:w="3227" w:type="dxa"/>
          </w:tcPr>
          <w:p w:rsidR="00193A55" w:rsidRPr="009C701E" w:rsidRDefault="00193A55" w:rsidP="009C701E">
            <w:pPr>
              <w:tabs>
                <w:tab w:val="left" w:pos="2940"/>
              </w:tabs>
              <w:jc w:val="center"/>
              <w:rPr>
                <w:sz w:val="28"/>
                <w:szCs w:val="28"/>
              </w:rPr>
            </w:pPr>
            <w:r w:rsidRPr="009C701E">
              <w:rPr>
                <w:sz w:val="28"/>
                <w:szCs w:val="28"/>
              </w:rPr>
              <w:t>Уровень риска</w:t>
            </w:r>
          </w:p>
        </w:tc>
        <w:tc>
          <w:tcPr>
            <w:tcW w:w="6979" w:type="dxa"/>
          </w:tcPr>
          <w:p w:rsidR="00193A55" w:rsidRPr="009C701E" w:rsidRDefault="00193A55" w:rsidP="009C701E">
            <w:pPr>
              <w:tabs>
                <w:tab w:val="left" w:pos="2940"/>
              </w:tabs>
              <w:jc w:val="center"/>
              <w:rPr>
                <w:sz w:val="28"/>
                <w:szCs w:val="28"/>
              </w:rPr>
            </w:pPr>
            <w:r w:rsidRPr="009C701E">
              <w:rPr>
                <w:sz w:val="28"/>
                <w:szCs w:val="28"/>
              </w:rPr>
              <w:t>Описание риска</w:t>
            </w:r>
          </w:p>
        </w:tc>
      </w:tr>
      <w:tr w:rsidR="00193A55" w:rsidRPr="00B6749A" w:rsidTr="009C701E">
        <w:tc>
          <w:tcPr>
            <w:tcW w:w="3227" w:type="dxa"/>
          </w:tcPr>
          <w:p w:rsidR="00193A55" w:rsidRPr="009C701E" w:rsidRDefault="00193A55" w:rsidP="009C701E">
            <w:pPr>
              <w:tabs>
                <w:tab w:val="left" w:pos="2940"/>
              </w:tabs>
              <w:jc w:val="center"/>
              <w:rPr>
                <w:sz w:val="28"/>
                <w:szCs w:val="28"/>
              </w:rPr>
            </w:pPr>
            <w:r w:rsidRPr="009C701E">
              <w:rPr>
                <w:sz w:val="28"/>
                <w:szCs w:val="28"/>
              </w:rPr>
              <w:t>Низкий уровень</w:t>
            </w:r>
          </w:p>
        </w:tc>
        <w:tc>
          <w:tcPr>
            <w:tcW w:w="6979" w:type="dxa"/>
          </w:tcPr>
          <w:p w:rsidR="00193A55" w:rsidRPr="009C701E" w:rsidRDefault="00193A55" w:rsidP="009C701E">
            <w:pPr>
              <w:tabs>
                <w:tab w:val="left" w:pos="2940"/>
              </w:tabs>
              <w:jc w:val="both"/>
              <w:rPr>
                <w:sz w:val="28"/>
                <w:szCs w:val="28"/>
              </w:rPr>
            </w:pPr>
            <w:r w:rsidRPr="009C701E">
              <w:rPr>
                <w:sz w:val="28"/>
                <w:szCs w:val="28"/>
              </w:rPr>
              <w:t>Отрицательное влияние на отношение институтов гражданского общества к деятельности Госжилинспекции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193A55" w:rsidRPr="00B6749A" w:rsidTr="009C701E">
        <w:tc>
          <w:tcPr>
            <w:tcW w:w="3227" w:type="dxa"/>
          </w:tcPr>
          <w:p w:rsidR="00193A55" w:rsidRPr="009C701E" w:rsidRDefault="00193A55" w:rsidP="009C701E">
            <w:pPr>
              <w:tabs>
                <w:tab w:val="left" w:pos="2940"/>
              </w:tabs>
              <w:jc w:val="center"/>
              <w:rPr>
                <w:sz w:val="28"/>
                <w:szCs w:val="28"/>
              </w:rPr>
            </w:pPr>
            <w:r w:rsidRPr="009C701E">
              <w:rPr>
                <w:sz w:val="28"/>
                <w:szCs w:val="28"/>
              </w:rPr>
              <w:t>Незначительный уровень</w:t>
            </w:r>
          </w:p>
        </w:tc>
        <w:tc>
          <w:tcPr>
            <w:tcW w:w="6979" w:type="dxa"/>
          </w:tcPr>
          <w:p w:rsidR="00193A55" w:rsidRPr="009C701E" w:rsidRDefault="00193A55" w:rsidP="009C701E">
            <w:pPr>
              <w:tabs>
                <w:tab w:val="left" w:pos="2940"/>
              </w:tabs>
              <w:jc w:val="both"/>
              <w:rPr>
                <w:sz w:val="28"/>
                <w:szCs w:val="28"/>
              </w:rPr>
            </w:pPr>
            <w:r w:rsidRPr="009C701E">
              <w:rPr>
                <w:sz w:val="28"/>
                <w:szCs w:val="28"/>
              </w:rPr>
              <w:t>Вероятность выдачи Госжилинспекции предупреждения</w:t>
            </w:r>
          </w:p>
        </w:tc>
      </w:tr>
      <w:tr w:rsidR="00193A55" w:rsidRPr="00B6749A" w:rsidTr="009C701E">
        <w:tc>
          <w:tcPr>
            <w:tcW w:w="3227" w:type="dxa"/>
          </w:tcPr>
          <w:p w:rsidR="00193A55" w:rsidRPr="009C701E" w:rsidRDefault="00193A55" w:rsidP="009C701E">
            <w:pPr>
              <w:tabs>
                <w:tab w:val="left" w:pos="2940"/>
              </w:tabs>
              <w:jc w:val="center"/>
              <w:rPr>
                <w:sz w:val="28"/>
                <w:szCs w:val="28"/>
              </w:rPr>
            </w:pPr>
            <w:r w:rsidRPr="009C701E">
              <w:rPr>
                <w:sz w:val="28"/>
                <w:szCs w:val="28"/>
              </w:rPr>
              <w:t>Существенный уровень</w:t>
            </w:r>
          </w:p>
        </w:tc>
        <w:tc>
          <w:tcPr>
            <w:tcW w:w="6979" w:type="dxa"/>
          </w:tcPr>
          <w:p w:rsidR="00193A55" w:rsidRPr="009C701E" w:rsidRDefault="00193A55" w:rsidP="009C701E">
            <w:pPr>
              <w:tabs>
                <w:tab w:val="left" w:pos="2940"/>
              </w:tabs>
              <w:jc w:val="both"/>
              <w:rPr>
                <w:sz w:val="28"/>
                <w:szCs w:val="28"/>
              </w:rPr>
            </w:pPr>
            <w:r w:rsidRPr="009C701E">
              <w:rPr>
                <w:sz w:val="28"/>
                <w:szCs w:val="28"/>
              </w:rPr>
              <w:t>Вероятность выдачи Госжилинспекции предупреждения и возбуждения в отношении него дела о нарушении антимонопольного законодательства</w:t>
            </w:r>
          </w:p>
        </w:tc>
      </w:tr>
      <w:tr w:rsidR="00193A55" w:rsidRPr="00B6749A" w:rsidTr="009C701E">
        <w:tc>
          <w:tcPr>
            <w:tcW w:w="3227" w:type="dxa"/>
          </w:tcPr>
          <w:p w:rsidR="00193A55" w:rsidRPr="009C701E" w:rsidRDefault="00193A55" w:rsidP="009C701E">
            <w:pPr>
              <w:tabs>
                <w:tab w:val="left" w:pos="2940"/>
              </w:tabs>
              <w:jc w:val="center"/>
              <w:rPr>
                <w:sz w:val="28"/>
                <w:szCs w:val="28"/>
              </w:rPr>
            </w:pPr>
            <w:r w:rsidRPr="009C701E">
              <w:rPr>
                <w:sz w:val="28"/>
                <w:szCs w:val="28"/>
              </w:rPr>
              <w:t>Высокий уровень</w:t>
            </w:r>
          </w:p>
        </w:tc>
        <w:tc>
          <w:tcPr>
            <w:tcW w:w="6979" w:type="dxa"/>
          </w:tcPr>
          <w:p w:rsidR="00193A55" w:rsidRPr="009C701E" w:rsidRDefault="00193A55" w:rsidP="009C701E">
            <w:pPr>
              <w:tabs>
                <w:tab w:val="left" w:pos="2940"/>
              </w:tabs>
              <w:jc w:val="both"/>
              <w:rPr>
                <w:sz w:val="28"/>
                <w:szCs w:val="28"/>
              </w:rPr>
            </w:pPr>
            <w:r w:rsidRPr="009C701E">
              <w:rPr>
                <w:sz w:val="28"/>
                <w:szCs w:val="28"/>
              </w:rPr>
              <w:t>Вероятность выдачи Госжилинспекции предупреждения, возбуждения в отношении него дела о нарушении антимонопольного законодательства и привлечения его к административной ответственности  (штраф, дисквалификация)</w:t>
            </w:r>
          </w:p>
        </w:tc>
      </w:tr>
    </w:tbl>
    <w:p w:rsidR="00193A55" w:rsidRPr="00B6749A" w:rsidRDefault="00193A55" w:rsidP="00166AC8">
      <w:pPr>
        <w:tabs>
          <w:tab w:val="left" w:pos="2940"/>
        </w:tabs>
        <w:jc w:val="center"/>
        <w:rPr>
          <w:sz w:val="28"/>
          <w:szCs w:val="28"/>
          <w:highlight w:val="yellow"/>
        </w:rPr>
      </w:pPr>
    </w:p>
    <w:p w:rsidR="00193A55" w:rsidRPr="00B6749A" w:rsidRDefault="00193A55" w:rsidP="006124D2">
      <w:pPr>
        <w:autoSpaceDE w:val="0"/>
        <w:autoSpaceDN w:val="0"/>
        <w:adjustRightInd w:val="0"/>
        <w:jc w:val="center"/>
        <w:rPr>
          <w:sz w:val="28"/>
          <w:szCs w:val="28"/>
          <w:highlight w:val="yellow"/>
        </w:rPr>
      </w:pPr>
      <w:r w:rsidRPr="00B6749A">
        <w:rPr>
          <w:sz w:val="28"/>
          <w:szCs w:val="28"/>
          <w:highlight w:val="yellow"/>
        </w:rPr>
        <w:br w:type="page"/>
      </w:r>
    </w:p>
    <w:p w:rsidR="00193A55" w:rsidRPr="00DD73D5" w:rsidRDefault="00193A55" w:rsidP="001B3D48">
      <w:pPr>
        <w:ind w:left="5812"/>
        <w:jc w:val="right"/>
        <w:rPr>
          <w:sz w:val="28"/>
          <w:szCs w:val="28"/>
        </w:rPr>
      </w:pPr>
      <w:r w:rsidRPr="00DD73D5">
        <w:rPr>
          <w:sz w:val="28"/>
          <w:szCs w:val="28"/>
        </w:rPr>
        <w:t xml:space="preserve">Приложение  3 </w:t>
      </w:r>
    </w:p>
    <w:p w:rsidR="00193A55" w:rsidRPr="00DD73D5" w:rsidRDefault="00193A55" w:rsidP="001B3D48">
      <w:pPr>
        <w:ind w:left="5812"/>
        <w:jc w:val="right"/>
        <w:rPr>
          <w:sz w:val="28"/>
          <w:szCs w:val="28"/>
        </w:rPr>
      </w:pPr>
      <w:r w:rsidRPr="00DD73D5">
        <w:rPr>
          <w:sz w:val="28"/>
          <w:szCs w:val="28"/>
        </w:rPr>
        <w:t>к Положению</w:t>
      </w:r>
    </w:p>
    <w:p w:rsidR="00193A55" w:rsidRPr="00DD73D5" w:rsidRDefault="00193A55" w:rsidP="00F31D0D">
      <w:pPr>
        <w:ind w:left="5812"/>
        <w:jc w:val="right"/>
        <w:rPr>
          <w:sz w:val="28"/>
          <w:szCs w:val="28"/>
        </w:rPr>
      </w:pPr>
      <w:r w:rsidRPr="00DD73D5">
        <w:rPr>
          <w:sz w:val="28"/>
          <w:szCs w:val="28"/>
        </w:rPr>
        <w:t>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w:t>
      </w:r>
    </w:p>
    <w:p w:rsidR="00193A55" w:rsidRPr="00DD73D5" w:rsidRDefault="00193A55" w:rsidP="00F31D0D">
      <w:pPr>
        <w:ind w:left="5812"/>
        <w:jc w:val="right"/>
        <w:rPr>
          <w:sz w:val="28"/>
          <w:szCs w:val="28"/>
        </w:rPr>
      </w:pPr>
    </w:p>
    <w:p w:rsidR="00193A55" w:rsidRPr="00196FDC" w:rsidRDefault="00193A55" w:rsidP="001B3D48">
      <w:pPr>
        <w:jc w:val="center"/>
      </w:pPr>
      <w:r w:rsidRPr="00196FDC">
        <w:t>КАРТА (ПАСПОРТ) КОМПЛАЕНС-РИСКОВ</w:t>
      </w:r>
    </w:p>
    <w:p w:rsidR="00193A55" w:rsidRPr="00196FDC" w:rsidRDefault="00193A55" w:rsidP="0031298E"/>
    <w:p w:rsidR="00193A55" w:rsidRPr="00196FDC" w:rsidRDefault="00193A55" w:rsidP="0031298E"/>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1070"/>
        <w:gridCol w:w="1497"/>
        <w:gridCol w:w="1842"/>
        <w:gridCol w:w="1701"/>
        <w:gridCol w:w="1560"/>
        <w:gridCol w:w="2551"/>
      </w:tblGrid>
      <w:tr w:rsidR="00193A55" w:rsidRPr="00196FDC" w:rsidTr="009C701E">
        <w:tc>
          <w:tcPr>
            <w:tcW w:w="553" w:type="dxa"/>
          </w:tcPr>
          <w:p w:rsidR="00193A55" w:rsidRPr="009C701E" w:rsidRDefault="00193A55" w:rsidP="009C701E">
            <w:pPr>
              <w:jc w:val="center"/>
              <w:rPr>
                <w:b/>
              </w:rPr>
            </w:pPr>
            <w:r w:rsidRPr="009C701E">
              <w:rPr>
                <w:b/>
                <w:sz w:val="22"/>
                <w:szCs w:val="22"/>
              </w:rPr>
              <w:t>№ п/п</w:t>
            </w:r>
          </w:p>
        </w:tc>
        <w:tc>
          <w:tcPr>
            <w:tcW w:w="1070" w:type="dxa"/>
          </w:tcPr>
          <w:p w:rsidR="00193A55" w:rsidRPr="009C701E" w:rsidRDefault="00193A55" w:rsidP="009C701E">
            <w:pPr>
              <w:jc w:val="center"/>
              <w:rPr>
                <w:b/>
                <w:lang w:eastAsia="en-US"/>
              </w:rPr>
            </w:pPr>
            <w:r w:rsidRPr="009C701E">
              <w:rPr>
                <w:b/>
                <w:sz w:val="22"/>
                <w:szCs w:val="22"/>
              </w:rPr>
              <w:t>Уровень риска</w:t>
            </w:r>
          </w:p>
        </w:tc>
        <w:tc>
          <w:tcPr>
            <w:tcW w:w="1497" w:type="dxa"/>
            <w:vAlign w:val="center"/>
          </w:tcPr>
          <w:p w:rsidR="00193A55" w:rsidRPr="009C701E" w:rsidRDefault="00193A55" w:rsidP="009C701E">
            <w:pPr>
              <w:jc w:val="center"/>
              <w:rPr>
                <w:b/>
                <w:lang w:eastAsia="en-US"/>
              </w:rPr>
            </w:pPr>
            <w:r w:rsidRPr="009C701E">
              <w:rPr>
                <w:b/>
                <w:sz w:val="22"/>
                <w:szCs w:val="22"/>
              </w:rPr>
              <w:t>Вид риска (описание риска)</w:t>
            </w:r>
          </w:p>
        </w:tc>
        <w:tc>
          <w:tcPr>
            <w:tcW w:w="1842" w:type="dxa"/>
            <w:vAlign w:val="center"/>
          </w:tcPr>
          <w:p w:rsidR="00193A55" w:rsidRPr="009C701E" w:rsidRDefault="00193A55" w:rsidP="009C701E">
            <w:pPr>
              <w:jc w:val="center"/>
              <w:rPr>
                <w:b/>
              </w:rPr>
            </w:pPr>
            <w:r w:rsidRPr="009C701E">
              <w:rPr>
                <w:b/>
                <w:sz w:val="22"/>
                <w:szCs w:val="22"/>
              </w:rPr>
              <w:t>Причины и условия возникновения (описание)</w:t>
            </w:r>
          </w:p>
          <w:p w:rsidR="00193A55" w:rsidRPr="009C701E" w:rsidRDefault="00193A55" w:rsidP="009C701E">
            <w:pPr>
              <w:jc w:val="center"/>
              <w:rPr>
                <w:b/>
                <w:lang w:eastAsia="en-US"/>
              </w:rPr>
            </w:pPr>
          </w:p>
        </w:tc>
        <w:tc>
          <w:tcPr>
            <w:tcW w:w="1701" w:type="dxa"/>
            <w:vAlign w:val="center"/>
          </w:tcPr>
          <w:p w:rsidR="00193A55" w:rsidRPr="009C701E" w:rsidRDefault="00193A55" w:rsidP="009C701E">
            <w:pPr>
              <w:jc w:val="center"/>
              <w:rPr>
                <w:b/>
                <w:lang w:eastAsia="en-US"/>
              </w:rPr>
            </w:pPr>
            <w:r w:rsidRPr="009C701E">
              <w:rPr>
                <w:b/>
                <w:sz w:val="22"/>
                <w:szCs w:val="22"/>
              </w:rPr>
              <w:t>Меры по минимизации и устранению рисков</w:t>
            </w:r>
          </w:p>
        </w:tc>
        <w:tc>
          <w:tcPr>
            <w:tcW w:w="1560" w:type="dxa"/>
            <w:vAlign w:val="center"/>
          </w:tcPr>
          <w:p w:rsidR="00193A55" w:rsidRPr="009C701E" w:rsidRDefault="00193A55" w:rsidP="009C701E">
            <w:pPr>
              <w:jc w:val="center"/>
              <w:rPr>
                <w:b/>
                <w:lang w:eastAsia="en-US"/>
              </w:rPr>
            </w:pPr>
            <w:r w:rsidRPr="009C701E">
              <w:rPr>
                <w:b/>
                <w:sz w:val="22"/>
                <w:szCs w:val="22"/>
              </w:rPr>
              <w:t>Наличие (отсутствие) остаточных рисков</w:t>
            </w:r>
          </w:p>
        </w:tc>
        <w:tc>
          <w:tcPr>
            <w:tcW w:w="2551" w:type="dxa"/>
            <w:vAlign w:val="center"/>
          </w:tcPr>
          <w:p w:rsidR="00193A55" w:rsidRPr="009C701E" w:rsidRDefault="00193A55" w:rsidP="009C701E">
            <w:pPr>
              <w:jc w:val="center"/>
              <w:rPr>
                <w:b/>
                <w:lang w:eastAsia="en-US"/>
              </w:rPr>
            </w:pPr>
            <w:r w:rsidRPr="009C701E">
              <w:rPr>
                <w:b/>
                <w:sz w:val="22"/>
                <w:szCs w:val="22"/>
              </w:rPr>
              <w:t>Вероятность повторного возникновения рисков</w:t>
            </w:r>
          </w:p>
        </w:tc>
      </w:tr>
      <w:tr w:rsidR="00193A55" w:rsidRPr="00196FDC" w:rsidTr="009C701E">
        <w:trPr>
          <w:trHeight w:val="227"/>
        </w:trPr>
        <w:tc>
          <w:tcPr>
            <w:tcW w:w="553" w:type="dxa"/>
          </w:tcPr>
          <w:p w:rsidR="00193A55" w:rsidRPr="009C701E" w:rsidRDefault="00193A55">
            <w:pPr>
              <w:rPr>
                <w:lang w:eastAsia="en-US"/>
              </w:rPr>
            </w:pPr>
          </w:p>
        </w:tc>
        <w:tc>
          <w:tcPr>
            <w:tcW w:w="1070" w:type="dxa"/>
          </w:tcPr>
          <w:p w:rsidR="00193A55" w:rsidRPr="009C701E" w:rsidRDefault="00193A55">
            <w:pPr>
              <w:rPr>
                <w:lang w:eastAsia="en-US"/>
              </w:rPr>
            </w:pPr>
          </w:p>
        </w:tc>
        <w:tc>
          <w:tcPr>
            <w:tcW w:w="1497" w:type="dxa"/>
          </w:tcPr>
          <w:p w:rsidR="00193A55" w:rsidRPr="009C701E" w:rsidRDefault="00193A55">
            <w:pPr>
              <w:rPr>
                <w:lang w:eastAsia="en-US"/>
              </w:rPr>
            </w:pPr>
          </w:p>
        </w:tc>
        <w:tc>
          <w:tcPr>
            <w:tcW w:w="1842" w:type="dxa"/>
          </w:tcPr>
          <w:p w:rsidR="00193A55" w:rsidRPr="009C701E" w:rsidRDefault="00193A55">
            <w:pPr>
              <w:rPr>
                <w:lang w:eastAsia="en-US"/>
              </w:rPr>
            </w:pPr>
          </w:p>
        </w:tc>
        <w:tc>
          <w:tcPr>
            <w:tcW w:w="1701" w:type="dxa"/>
          </w:tcPr>
          <w:p w:rsidR="00193A55" w:rsidRPr="009C701E" w:rsidRDefault="00193A55">
            <w:pPr>
              <w:rPr>
                <w:lang w:eastAsia="en-US"/>
              </w:rPr>
            </w:pPr>
          </w:p>
        </w:tc>
        <w:tc>
          <w:tcPr>
            <w:tcW w:w="1560" w:type="dxa"/>
          </w:tcPr>
          <w:p w:rsidR="00193A55" w:rsidRPr="009C701E" w:rsidRDefault="00193A55">
            <w:pPr>
              <w:rPr>
                <w:lang w:eastAsia="en-US"/>
              </w:rPr>
            </w:pPr>
          </w:p>
        </w:tc>
        <w:tc>
          <w:tcPr>
            <w:tcW w:w="2551" w:type="dxa"/>
          </w:tcPr>
          <w:p w:rsidR="00193A55" w:rsidRPr="009C701E" w:rsidRDefault="00193A55">
            <w:pPr>
              <w:rPr>
                <w:lang w:eastAsia="en-US"/>
              </w:rPr>
            </w:pPr>
          </w:p>
        </w:tc>
      </w:tr>
      <w:tr w:rsidR="00193A55" w:rsidRPr="00196FDC" w:rsidTr="009C701E">
        <w:trPr>
          <w:trHeight w:val="227"/>
        </w:trPr>
        <w:tc>
          <w:tcPr>
            <w:tcW w:w="553" w:type="dxa"/>
          </w:tcPr>
          <w:p w:rsidR="00193A55" w:rsidRPr="009C701E" w:rsidRDefault="00193A55">
            <w:pPr>
              <w:rPr>
                <w:lang w:eastAsia="en-US"/>
              </w:rPr>
            </w:pPr>
          </w:p>
        </w:tc>
        <w:tc>
          <w:tcPr>
            <w:tcW w:w="1070" w:type="dxa"/>
          </w:tcPr>
          <w:p w:rsidR="00193A55" w:rsidRPr="009C701E" w:rsidRDefault="00193A55">
            <w:pPr>
              <w:rPr>
                <w:lang w:eastAsia="en-US"/>
              </w:rPr>
            </w:pPr>
          </w:p>
        </w:tc>
        <w:tc>
          <w:tcPr>
            <w:tcW w:w="1497" w:type="dxa"/>
          </w:tcPr>
          <w:p w:rsidR="00193A55" w:rsidRPr="009C701E" w:rsidRDefault="00193A55">
            <w:pPr>
              <w:rPr>
                <w:lang w:eastAsia="en-US"/>
              </w:rPr>
            </w:pPr>
          </w:p>
        </w:tc>
        <w:tc>
          <w:tcPr>
            <w:tcW w:w="1842" w:type="dxa"/>
          </w:tcPr>
          <w:p w:rsidR="00193A55" w:rsidRPr="009C701E" w:rsidRDefault="00193A55">
            <w:pPr>
              <w:rPr>
                <w:lang w:eastAsia="en-US"/>
              </w:rPr>
            </w:pPr>
          </w:p>
        </w:tc>
        <w:tc>
          <w:tcPr>
            <w:tcW w:w="1701" w:type="dxa"/>
          </w:tcPr>
          <w:p w:rsidR="00193A55" w:rsidRPr="009C701E" w:rsidRDefault="00193A55">
            <w:pPr>
              <w:rPr>
                <w:lang w:eastAsia="en-US"/>
              </w:rPr>
            </w:pPr>
          </w:p>
        </w:tc>
        <w:tc>
          <w:tcPr>
            <w:tcW w:w="1560" w:type="dxa"/>
          </w:tcPr>
          <w:p w:rsidR="00193A55" w:rsidRPr="009C701E" w:rsidRDefault="00193A55">
            <w:pPr>
              <w:rPr>
                <w:lang w:eastAsia="en-US"/>
              </w:rPr>
            </w:pPr>
          </w:p>
        </w:tc>
        <w:tc>
          <w:tcPr>
            <w:tcW w:w="2551" w:type="dxa"/>
          </w:tcPr>
          <w:p w:rsidR="00193A55" w:rsidRPr="009C701E" w:rsidRDefault="00193A55">
            <w:pPr>
              <w:rPr>
                <w:lang w:eastAsia="en-US"/>
              </w:rPr>
            </w:pPr>
          </w:p>
        </w:tc>
      </w:tr>
      <w:tr w:rsidR="00193A55" w:rsidRPr="00196FDC" w:rsidTr="009C701E">
        <w:trPr>
          <w:trHeight w:val="227"/>
        </w:trPr>
        <w:tc>
          <w:tcPr>
            <w:tcW w:w="553" w:type="dxa"/>
          </w:tcPr>
          <w:p w:rsidR="00193A55" w:rsidRPr="009C701E" w:rsidRDefault="00193A55">
            <w:pPr>
              <w:rPr>
                <w:lang w:eastAsia="en-US"/>
              </w:rPr>
            </w:pPr>
          </w:p>
        </w:tc>
        <w:tc>
          <w:tcPr>
            <w:tcW w:w="1070" w:type="dxa"/>
          </w:tcPr>
          <w:p w:rsidR="00193A55" w:rsidRPr="009C701E" w:rsidRDefault="00193A55">
            <w:pPr>
              <w:rPr>
                <w:lang w:eastAsia="en-US"/>
              </w:rPr>
            </w:pPr>
          </w:p>
        </w:tc>
        <w:tc>
          <w:tcPr>
            <w:tcW w:w="1497" w:type="dxa"/>
          </w:tcPr>
          <w:p w:rsidR="00193A55" w:rsidRPr="009C701E" w:rsidRDefault="00193A55">
            <w:pPr>
              <w:rPr>
                <w:lang w:eastAsia="en-US"/>
              </w:rPr>
            </w:pPr>
          </w:p>
        </w:tc>
        <w:tc>
          <w:tcPr>
            <w:tcW w:w="1842" w:type="dxa"/>
          </w:tcPr>
          <w:p w:rsidR="00193A55" w:rsidRPr="009C701E" w:rsidRDefault="00193A55">
            <w:pPr>
              <w:rPr>
                <w:lang w:eastAsia="en-US"/>
              </w:rPr>
            </w:pPr>
          </w:p>
        </w:tc>
        <w:tc>
          <w:tcPr>
            <w:tcW w:w="1701" w:type="dxa"/>
          </w:tcPr>
          <w:p w:rsidR="00193A55" w:rsidRPr="009C701E" w:rsidRDefault="00193A55">
            <w:pPr>
              <w:rPr>
                <w:lang w:eastAsia="en-US"/>
              </w:rPr>
            </w:pPr>
          </w:p>
        </w:tc>
        <w:tc>
          <w:tcPr>
            <w:tcW w:w="1560" w:type="dxa"/>
          </w:tcPr>
          <w:p w:rsidR="00193A55" w:rsidRPr="009C701E" w:rsidRDefault="00193A55">
            <w:pPr>
              <w:rPr>
                <w:lang w:eastAsia="en-US"/>
              </w:rPr>
            </w:pPr>
          </w:p>
        </w:tc>
        <w:tc>
          <w:tcPr>
            <w:tcW w:w="2551" w:type="dxa"/>
          </w:tcPr>
          <w:p w:rsidR="00193A55" w:rsidRPr="009C701E" w:rsidRDefault="00193A55">
            <w:pPr>
              <w:rPr>
                <w:lang w:eastAsia="en-US"/>
              </w:rPr>
            </w:pPr>
          </w:p>
        </w:tc>
      </w:tr>
    </w:tbl>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Default="00193A55" w:rsidP="0031298E">
      <w:pPr>
        <w:rPr>
          <w:lang w:eastAsia="en-US"/>
        </w:rPr>
      </w:pPr>
    </w:p>
    <w:p w:rsidR="00193A55" w:rsidRPr="00196FDC" w:rsidRDefault="00193A55" w:rsidP="0031298E">
      <w:pPr>
        <w:rPr>
          <w:lang w:eastAsia="en-US"/>
        </w:rPr>
      </w:pPr>
    </w:p>
    <w:p w:rsidR="00193A55" w:rsidRPr="00DD73D5" w:rsidRDefault="00193A55" w:rsidP="001B3D48">
      <w:pPr>
        <w:ind w:left="5812"/>
        <w:jc w:val="right"/>
        <w:rPr>
          <w:sz w:val="28"/>
          <w:szCs w:val="28"/>
        </w:rPr>
      </w:pPr>
      <w:r w:rsidRPr="00DD73D5">
        <w:rPr>
          <w:sz w:val="28"/>
          <w:szCs w:val="28"/>
        </w:rPr>
        <w:t xml:space="preserve">Приложение  4 </w:t>
      </w:r>
    </w:p>
    <w:p w:rsidR="00193A55" w:rsidRPr="00DD73D5" w:rsidRDefault="00193A55" w:rsidP="001B3D48">
      <w:pPr>
        <w:ind w:left="5812"/>
        <w:jc w:val="right"/>
        <w:rPr>
          <w:sz w:val="28"/>
          <w:szCs w:val="28"/>
        </w:rPr>
      </w:pPr>
      <w:r w:rsidRPr="00DD73D5">
        <w:rPr>
          <w:sz w:val="28"/>
          <w:szCs w:val="28"/>
        </w:rPr>
        <w:t>к Положению</w:t>
      </w:r>
    </w:p>
    <w:p w:rsidR="00193A55" w:rsidRPr="00DD73D5" w:rsidRDefault="00193A55" w:rsidP="001B3D48">
      <w:pPr>
        <w:ind w:left="5812"/>
        <w:jc w:val="right"/>
        <w:rPr>
          <w:sz w:val="28"/>
          <w:szCs w:val="28"/>
        </w:rPr>
      </w:pPr>
      <w:r w:rsidRPr="00DD73D5">
        <w:rPr>
          <w:sz w:val="28"/>
          <w:szCs w:val="28"/>
        </w:rPr>
        <w:t>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w:t>
      </w:r>
      <w:r>
        <w:rPr>
          <w:sz w:val="28"/>
          <w:szCs w:val="28"/>
        </w:rPr>
        <w:t>е</w:t>
      </w:r>
      <w:r w:rsidRPr="00DD73D5">
        <w:rPr>
          <w:sz w:val="28"/>
          <w:szCs w:val="28"/>
        </w:rPr>
        <w:t xml:space="preserve">кции Липецкой области </w:t>
      </w:r>
    </w:p>
    <w:p w:rsidR="00193A55" w:rsidRPr="00196FDC" w:rsidRDefault="00193A55" w:rsidP="001B3D48">
      <w:pPr>
        <w:ind w:left="5812"/>
        <w:jc w:val="right"/>
      </w:pPr>
    </w:p>
    <w:p w:rsidR="00193A55" w:rsidRPr="00DD73D5" w:rsidRDefault="00193A55" w:rsidP="0031298E">
      <w:pPr>
        <w:jc w:val="center"/>
        <w:rPr>
          <w:sz w:val="28"/>
          <w:szCs w:val="28"/>
        </w:rPr>
      </w:pPr>
      <w:r w:rsidRPr="00DD73D5">
        <w:rPr>
          <w:sz w:val="28"/>
          <w:szCs w:val="28"/>
        </w:rPr>
        <w:t>План мероприятий «дорожная карта» по снижению комплаенс-рисков</w:t>
      </w:r>
    </w:p>
    <w:p w:rsidR="00193A55" w:rsidRPr="00DD73D5" w:rsidRDefault="00193A55" w:rsidP="0031298E">
      <w:pPr>
        <w:jc w:val="center"/>
        <w:rPr>
          <w:sz w:val="28"/>
          <w:szCs w:val="28"/>
        </w:rPr>
      </w:pPr>
      <w:r w:rsidRPr="00DD73D5">
        <w:rPr>
          <w:sz w:val="28"/>
          <w:szCs w:val="28"/>
        </w:rPr>
        <w:t>______________________ на 20___ год</w:t>
      </w:r>
    </w:p>
    <w:p w:rsidR="00193A55" w:rsidRPr="00196FDC" w:rsidRDefault="00193A55" w:rsidP="0031298E"/>
    <w:p w:rsidR="00193A55" w:rsidRPr="00196FDC" w:rsidRDefault="00193A55" w:rsidP="0031298E"/>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544"/>
        <w:gridCol w:w="2551"/>
        <w:gridCol w:w="2127"/>
      </w:tblGrid>
      <w:tr w:rsidR="00B522FE" w:rsidRPr="00196FDC" w:rsidTr="00B522FE">
        <w:trPr>
          <w:trHeight w:val="2438"/>
        </w:trPr>
        <w:tc>
          <w:tcPr>
            <w:tcW w:w="2552" w:type="dxa"/>
            <w:vAlign w:val="center"/>
          </w:tcPr>
          <w:p w:rsidR="00B522FE" w:rsidRPr="009C701E" w:rsidRDefault="00B522FE" w:rsidP="009C701E">
            <w:pPr>
              <w:jc w:val="center"/>
              <w:rPr>
                <w:b/>
                <w:lang w:eastAsia="en-US"/>
              </w:rPr>
            </w:pPr>
            <w:r w:rsidRPr="009C701E">
              <w:rPr>
                <w:b/>
                <w:sz w:val="22"/>
                <w:szCs w:val="22"/>
              </w:rPr>
              <w:t>Комплаенс-риск</w:t>
            </w:r>
          </w:p>
        </w:tc>
        <w:tc>
          <w:tcPr>
            <w:tcW w:w="3544" w:type="dxa"/>
            <w:vAlign w:val="center"/>
          </w:tcPr>
          <w:p w:rsidR="00B522FE" w:rsidRPr="009C701E" w:rsidRDefault="00B522FE" w:rsidP="009C701E">
            <w:pPr>
              <w:jc w:val="center"/>
              <w:rPr>
                <w:b/>
                <w:lang w:eastAsia="en-US"/>
              </w:rPr>
            </w:pPr>
            <w:r w:rsidRPr="009C701E">
              <w:rPr>
                <w:b/>
                <w:sz w:val="22"/>
                <w:szCs w:val="22"/>
              </w:rPr>
              <w:t>Общие меры по минимизации и устранению рисков (согласно карте риска)</w:t>
            </w:r>
          </w:p>
        </w:tc>
        <w:tc>
          <w:tcPr>
            <w:tcW w:w="2551" w:type="dxa"/>
            <w:vAlign w:val="center"/>
          </w:tcPr>
          <w:p w:rsidR="00B522FE" w:rsidRPr="009C701E" w:rsidRDefault="00B522FE" w:rsidP="009C701E">
            <w:pPr>
              <w:ind w:left="-107" w:right="-110"/>
              <w:jc w:val="center"/>
              <w:rPr>
                <w:b/>
                <w:lang w:eastAsia="en-US"/>
              </w:rPr>
            </w:pPr>
            <w:r w:rsidRPr="009C701E">
              <w:rPr>
                <w:b/>
                <w:sz w:val="22"/>
                <w:szCs w:val="22"/>
              </w:rPr>
              <w:t>Ответственный</w:t>
            </w:r>
          </w:p>
        </w:tc>
        <w:tc>
          <w:tcPr>
            <w:tcW w:w="2127" w:type="dxa"/>
            <w:vAlign w:val="center"/>
          </w:tcPr>
          <w:p w:rsidR="00B522FE" w:rsidRPr="009C701E" w:rsidRDefault="00B522FE" w:rsidP="009C701E">
            <w:pPr>
              <w:jc w:val="center"/>
              <w:rPr>
                <w:b/>
                <w:lang w:eastAsia="en-US"/>
              </w:rPr>
            </w:pPr>
            <w:r w:rsidRPr="009C701E">
              <w:rPr>
                <w:b/>
                <w:sz w:val="22"/>
                <w:szCs w:val="22"/>
              </w:rPr>
              <w:t>Срок</w:t>
            </w:r>
          </w:p>
        </w:tc>
      </w:tr>
      <w:tr w:rsidR="00B522FE" w:rsidRPr="00196FDC" w:rsidTr="00B522FE">
        <w:trPr>
          <w:trHeight w:val="20"/>
        </w:trPr>
        <w:tc>
          <w:tcPr>
            <w:tcW w:w="2552" w:type="dxa"/>
            <w:vAlign w:val="center"/>
          </w:tcPr>
          <w:p w:rsidR="00B522FE" w:rsidRPr="009C701E" w:rsidRDefault="00B522FE" w:rsidP="00653B29">
            <w:pPr>
              <w:rPr>
                <w:lang w:eastAsia="en-US"/>
              </w:rPr>
            </w:pPr>
          </w:p>
        </w:tc>
        <w:tc>
          <w:tcPr>
            <w:tcW w:w="3544" w:type="dxa"/>
            <w:vAlign w:val="center"/>
          </w:tcPr>
          <w:p w:rsidR="00B522FE" w:rsidRPr="009C701E" w:rsidRDefault="00B522FE" w:rsidP="00653B29">
            <w:pPr>
              <w:rPr>
                <w:lang w:eastAsia="en-US"/>
              </w:rPr>
            </w:pPr>
          </w:p>
        </w:tc>
        <w:tc>
          <w:tcPr>
            <w:tcW w:w="2551" w:type="dxa"/>
            <w:vAlign w:val="center"/>
          </w:tcPr>
          <w:p w:rsidR="00B522FE" w:rsidRPr="009C701E" w:rsidRDefault="00B522FE" w:rsidP="00653B29">
            <w:pPr>
              <w:rPr>
                <w:lang w:eastAsia="en-US"/>
              </w:rPr>
            </w:pPr>
          </w:p>
        </w:tc>
        <w:tc>
          <w:tcPr>
            <w:tcW w:w="2127" w:type="dxa"/>
            <w:vAlign w:val="center"/>
          </w:tcPr>
          <w:p w:rsidR="00B522FE" w:rsidRPr="009C701E" w:rsidRDefault="00B522FE" w:rsidP="00653B29">
            <w:pPr>
              <w:rPr>
                <w:lang w:eastAsia="en-US"/>
              </w:rPr>
            </w:pPr>
          </w:p>
        </w:tc>
      </w:tr>
      <w:tr w:rsidR="00B522FE" w:rsidRPr="00196FDC" w:rsidTr="00B522FE">
        <w:trPr>
          <w:trHeight w:val="20"/>
        </w:trPr>
        <w:tc>
          <w:tcPr>
            <w:tcW w:w="2552" w:type="dxa"/>
          </w:tcPr>
          <w:p w:rsidR="00B522FE" w:rsidRPr="009C701E" w:rsidRDefault="00B522FE" w:rsidP="00653B29">
            <w:pPr>
              <w:rPr>
                <w:lang w:eastAsia="en-US"/>
              </w:rPr>
            </w:pPr>
          </w:p>
        </w:tc>
        <w:tc>
          <w:tcPr>
            <w:tcW w:w="3544" w:type="dxa"/>
          </w:tcPr>
          <w:p w:rsidR="00B522FE" w:rsidRPr="009C701E" w:rsidRDefault="00B522FE" w:rsidP="00653B29">
            <w:pPr>
              <w:rPr>
                <w:lang w:eastAsia="en-US"/>
              </w:rPr>
            </w:pPr>
          </w:p>
        </w:tc>
        <w:tc>
          <w:tcPr>
            <w:tcW w:w="2551" w:type="dxa"/>
          </w:tcPr>
          <w:p w:rsidR="00B522FE" w:rsidRPr="009C701E" w:rsidRDefault="00B522FE" w:rsidP="00653B29">
            <w:pPr>
              <w:rPr>
                <w:lang w:eastAsia="en-US"/>
              </w:rPr>
            </w:pPr>
          </w:p>
        </w:tc>
        <w:tc>
          <w:tcPr>
            <w:tcW w:w="2127" w:type="dxa"/>
          </w:tcPr>
          <w:p w:rsidR="00B522FE" w:rsidRPr="009C701E" w:rsidRDefault="00B522FE" w:rsidP="00653B29">
            <w:pPr>
              <w:rPr>
                <w:lang w:eastAsia="en-US"/>
              </w:rPr>
            </w:pPr>
          </w:p>
        </w:tc>
      </w:tr>
      <w:tr w:rsidR="00B522FE" w:rsidRPr="00196FDC" w:rsidTr="00B522FE">
        <w:trPr>
          <w:trHeight w:val="20"/>
        </w:trPr>
        <w:tc>
          <w:tcPr>
            <w:tcW w:w="2552" w:type="dxa"/>
          </w:tcPr>
          <w:p w:rsidR="00B522FE" w:rsidRPr="009C701E" w:rsidRDefault="00B522FE" w:rsidP="00653B29">
            <w:pPr>
              <w:rPr>
                <w:lang w:eastAsia="en-US"/>
              </w:rPr>
            </w:pPr>
          </w:p>
        </w:tc>
        <w:tc>
          <w:tcPr>
            <w:tcW w:w="3544" w:type="dxa"/>
          </w:tcPr>
          <w:p w:rsidR="00B522FE" w:rsidRPr="009C701E" w:rsidRDefault="00B522FE" w:rsidP="00653B29">
            <w:pPr>
              <w:rPr>
                <w:lang w:eastAsia="en-US"/>
              </w:rPr>
            </w:pPr>
          </w:p>
        </w:tc>
        <w:tc>
          <w:tcPr>
            <w:tcW w:w="2551" w:type="dxa"/>
          </w:tcPr>
          <w:p w:rsidR="00B522FE" w:rsidRPr="009C701E" w:rsidRDefault="00B522FE" w:rsidP="00653B29">
            <w:pPr>
              <w:rPr>
                <w:lang w:eastAsia="en-US"/>
              </w:rPr>
            </w:pPr>
          </w:p>
        </w:tc>
        <w:tc>
          <w:tcPr>
            <w:tcW w:w="2127" w:type="dxa"/>
          </w:tcPr>
          <w:p w:rsidR="00B522FE" w:rsidRPr="009C701E" w:rsidRDefault="00B522FE" w:rsidP="00653B29">
            <w:pPr>
              <w:rPr>
                <w:lang w:eastAsia="en-US"/>
              </w:rPr>
            </w:pPr>
          </w:p>
        </w:tc>
      </w:tr>
    </w:tbl>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1B3D48">
      <w:pPr>
        <w:ind w:left="5812"/>
        <w:jc w:val="right"/>
      </w:pPr>
    </w:p>
    <w:p w:rsidR="00193A55" w:rsidRDefault="00193A55" w:rsidP="00DD73D5"/>
    <w:p w:rsidR="00193A55" w:rsidRPr="00196FDC" w:rsidRDefault="00193A55" w:rsidP="001B3D48">
      <w:pPr>
        <w:ind w:left="5812"/>
        <w:jc w:val="right"/>
      </w:pPr>
    </w:p>
    <w:p w:rsidR="00193A55" w:rsidRPr="00DD73D5" w:rsidRDefault="00193A55" w:rsidP="001B3D48">
      <w:pPr>
        <w:ind w:left="5812"/>
        <w:jc w:val="right"/>
        <w:rPr>
          <w:sz w:val="28"/>
          <w:szCs w:val="28"/>
        </w:rPr>
      </w:pPr>
      <w:r w:rsidRPr="00DD73D5">
        <w:rPr>
          <w:sz w:val="28"/>
          <w:szCs w:val="28"/>
        </w:rPr>
        <w:t xml:space="preserve">Приложение  5 </w:t>
      </w:r>
    </w:p>
    <w:p w:rsidR="00193A55" w:rsidRPr="00DD73D5" w:rsidRDefault="00193A55" w:rsidP="001B3D48">
      <w:pPr>
        <w:ind w:left="5812"/>
        <w:jc w:val="right"/>
        <w:rPr>
          <w:sz w:val="28"/>
          <w:szCs w:val="28"/>
        </w:rPr>
      </w:pPr>
      <w:r w:rsidRPr="00DD73D5">
        <w:rPr>
          <w:sz w:val="28"/>
          <w:szCs w:val="28"/>
        </w:rPr>
        <w:t>к Положению</w:t>
      </w:r>
    </w:p>
    <w:p w:rsidR="00193A55" w:rsidRPr="00DD73D5" w:rsidRDefault="00193A55" w:rsidP="001B3D48">
      <w:pPr>
        <w:ind w:left="5812"/>
        <w:jc w:val="right"/>
        <w:rPr>
          <w:sz w:val="28"/>
          <w:szCs w:val="28"/>
        </w:rPr>
      </w:pPr>
      <w:r w:rsidRPr="00DD73D5">
        <w:rPr>
          <w:sz w:val="28"/>
          <w:szCs w:val="28"/>
        </w:rPr>
        <w:t>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w:t>
      </w:r>
    </w:p>
    <w:p w:rsidR="00193A55" w:rsidRPr="00DD73D5" w:rsidRDefault="00193A55" w:rsidP="00166AC8">
      <w:pPr>
        <w:ind w:firstLine="709"/>
        <w:jc w:val="right"/>
        <w:rPr>
          <w:sz w:val="28"/>
          <w:szCs w:val="28"/>
          <w:highlight w:val="yellow"/>
        </w:rPr>
      </w:pPr>
    </w:p>
    <w:p w:rsidR="00193A55" w:rsidRPr="00DD73D5" w:rsidRDefault="00193A55" w:rsidP="00166AC8">
      <w:pPr>
        <w:ind w:firstLine="357"/>
        <w:jc w:val="center"/>
        <w:rPr>
          <w:sz w:val="28"/>
          <w:szCs w:val="28"/>
          <w:highlight w:val="yellow"/>
          <w:lang w:eastAsia="en-US"/>
        </w:rPr>
      </w:pPr>
    </w:p>
    <w:p w:rsidR="00193A55" w:rsidRPr="00DD73D5" w:rsidRDefault="00193A55" w:rsidP="00653B29">
      <w:pPr>
        <w:jc w:val="center"/>
        <w:rPr>
          <w:b/>
          <w:sz w:val="28"/>
          <w:szCs w:val="28"/>
        </w:rPr>
      </w:pPr>
      <w:r w:rsidRPr="00DD73D5">
        <w:rPr>
          <w:b/>
          <w:sz w:val="28"/>
          <w:szCs w:val="28"/>
        </w:rPr>
        <w:t>Методика расчета ключевых показателей эффективности</w:t>
      </w:r>
    </w:p>
    <w:p w:rsidR="00193A55" w:rsidRPr="00DD73D5" w:rsidRDefault="00193A55" w:rsidP="00653B29">
      <w:pPr>
        <w:jc w:val="center"/>
        <w:rPr>
          <w:b/>
          <w:sz w:val="28"/>
          <w:szCs w:val="28"/>
        </w:rPr>
      </w:pPr>
      <w:r w:rsidRPr="00DD73D5">
        <w:rPr>
          <w:b/>
          <w:sz w:val="28"/>
          <w:szCs w:val="28"/>
        </w:rPr>
        <w:t>функционирования в Госжилинспекции антимонопольного комплаенса</w:t>
      </w:r>
    </w:p>
    <w:p w:rsidR="00193A55" w:rsidRPr="00DD73D5" w:rsidRDefault="00193A55" w:rsidP="00653B29">
      <w:pPr>
        <w:jc w:val="both"/>
        <w:rPr>
          <w:color w:val="FF0000"/>
          <w:sz w:val="28"/>
          <w:szCs w:val="28"/>
        </w:rPr>
      </w:pPr>
    </w:p>
    <w:p w:rsidR="00193A55" w:rsidRPr="00DD73D5" w:rsidRDefault="00193A55" w:rsidP="00653B29">
      <w:pPr>
        <w:ind w:firstLine="709"/>
        <w:jc w:val="both"/>
        <w:rPr>
          <w:color w:val="FF0000"/>
          <w:sz w:val="28"/>
          <w:szCs w:val="28"/>
        </w:rPr>
      </w:pPr>
    </w:p>
    <w:p w:rsidR="00193A55" w:rsidRPr="00DD73D5" w:rsidRDefault="00193A55" w:rsidP="00DD73D5">
      <w:pPr>
        <w:jc w:val="center"/>
        <w:rPr>
          <w:color w:val="FF0000"/>
          <w:sz w:val="28"/>
          <w:szCs w:val="28"/>
        </w:rPr>
      </w:pPr>
      <w:r w:rsidRPr="00DD73D5">
        <w:rPr>
          <w:sz w:val="28"/>
          <w:szCs w:val="28"/>
        </w:rPr>
        <w:t>1. Методика расчета КПЭ для Госжилинспекции в целом</w:t>
      </w:r>
    </w:p>
    <w:p w:rsidR="00193A55" w:rsidRPr="00DD73D5" w:rsidRDefault="00193A55" w:rsidP="00653B29">
      <w:pPr>
        <w:ind w:firstLine="709"/>
        <w:jc w:val="both"/>
        <w:rPr>
          <w:sz w:val="28"/>
          <w:szCs w:val="28"/>
        </w:rPr>
      </w:pPr>
      <w:r w:rsidRPr="00DD73D5">
        <w:rPr>
          <w:sz w:val="28"/>
          <w:szCs w:val="28"/>
        </w:rPr>
        <w:t>1.1. Ключевыми показателями эффективности антимонопольного комплаенса для Госжилинспекции в целом являются:</w:t>
      </w:r>
    </w:p>
    <w:p w:rsidR="00193A55" w:rsidRPr="00DD73D5" w:rsidRDefault="00193A55" w:rsidP="00653B29">
      <w:pPr>
        <w:ind w:firstLine="709"/>
        <w:jc w:val="both"/>
        <w:rPr>
          <w:sz w:val="28"/>
          <w:szCs w:val="28"/>
        </w:rPr>
      </w:pPr>
      <w:r w:rsidRPr="00DD73D5">
        <w:rPr>
          <w:sz w:val="28"/>
          <w:szCs w:val="28"/>
        </w:rPr>
        <w:t>а) коэффициент снижения количества нарушений антимонопольного законодательства со стороны Госжилинспекции (по сравнению с предыдущим годом);</w:t>
      </w:r>
    </w:p>
    <w:p w:rsidR="00193A55" w:rsidRPr="00DD73D5" w:rsidRDefault="00193A55" w:rsidP="00653B29">
      <w:pPr>
        <w:ind w:firstLine="709"/>
        <w:jc w:val="both"/>
        <w:rPr>
          <w:sz w:val="28"/>
          <w:szCs w:val="28"/>
        </w:rPr>
      </w:pPr>
      <w:r w:rsidRPr="00DD73D5">
        <w:rPr>
          <w:sz w:val="28"/>
          <w:szCs w:val="28"/>
        </w:rPr>
        <w:t>б) доля проектов нормативных правовых актов Госжилинспекции, в которых выявлены риски нарушения антимонопольного законодательства;</w:t>
      </w:r>
    </w:p>
    <w:p w:rsidR="00193A55" w:rsidRDefault="00193A55" w:rsidP="00653B29">
      <w:pPr>
        <w:ind w:firstLine="709"/>
        <w:jc w:val="both"/>
        <w:rPr>
          <w:sz w:val="28"/>
          <w:szCs w:val="28"/>
        </w:rPr>
      </w:pPr>
      <w:r w:rsidRPr="00DD73D5">
        <w:rPr>
          <w:sz w:val="28"/>
          <w:szCs w:val="28"/>
        </w:rPr>
        <w:t>в) доля нормативных правовых актов Госжилинспекции, в которых выявлены риски нарушения антимонопольного законодательства.</w:t>
      </w:r>
    </w:p>
    <w:p w:rsidR="009D257E" w:rsidRDefault="009D257E" w:rsidP="009D257E">
      <w:pPr>
        <w:ind w:firstLine="709"/>
        <w:jc w:val="both"/>
        <w:rPr>
          <w:sz w:val="28"/>
          <w:szCs w:val="28"/>
        </w:rPr>
      </w:pPr>
      <w:r>
        <w:rPr>
          <w:sz w:val="28"/>
          <w:szCs w:val="28"/>
        </w:rPr>
        <w:t xml:space="preserve">1.2. </w:t>
      </w:r>
      <w:r w:rsidRPr="00DD73D5">
        <w:rPr>
          <w:sz w:val="28"/>
          <w:szCs w:val="28"/>
        </w:rPr>
        <w:t>Коэффициент снижения количества нарушений антимонопольного законодательства со стороны Госжилинспекции (по сравнению с предыдущим годом) рассчитывается по формуле:</w:t>
      </w:r>
    </w:p>
    <w:p w:rsidR="009D257E" w:rsidRPr="00DD73D5" w:rsidRDefault="009D257E" w:rsidP="009D257E">
      <w:pPr>
        <w:jc w:val="both"/>
        <w:rPr>
          <w:sz w:val="28"/>
          <w:szCs w:val="28"/>
        </w:rPr>
      </w:pPr>
    </w:p>
    <w:p w:rsidR="009D257E" w:rsidRPr="003E3434" w:rsidRDefault="009D257E" w:rsidP="009D257E">
      <w:pPr>
        <w:ind w:left="1069"/>
        <w:jc w:val="both"/>
        <w:rPr>
          <w:i/>
          <w:sz w:val="28"/>
          <w:szCs w:val="28"/>
        </w:rPr>
      </w:pPr>
      <w:r>
        <w:rPr>
          <w:sz w:val="28"/>
          <w:szCs w:val="28"/>
        </w:rPr>
        <w:t xml:space="preserve">КСН = </w:t>
      </w:r>
      <w:r w:rsidRPr="009D257E">
        <w:rPr>
          <w:sz w:val="28"/>
          <w:szCs w:val="28"/>
        </w:rPr>
        <w:fldChar w:fldCharType="begin"/>
      </w:r>
      <w:r w:rsidRPr="009D257E">
        <w:rPr>
          <w:sz w:val="28"/>
          <w:szCs w:val="28"/>
        </w:rPr>
        <w:instrText xml:space="preserve"> QUOTE </w:instrText>
      </w:r>
      <w:r w:rsidRPr="009D257E">
        <w:rPr>
          <w:position w:val="-20"/>
        </w:rPr>
        <w:pict>
          <v:shape id="_x0000_i1040" type="#_x0000_t75" style="width:25.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4905&quot;/&gt;&lt;wsp:rsid wsp:val=&quot;00024947&quot;/&gt;&lt;wsp:rsid wsp:val=&quot;00024C84&quot;/&gt;&lt;wsp:rsid wsp:val=&quot;000259C4&quot;/&gt;&lt;wsp:rsid wsp:val=&quot;000264D6&quot;/&gt;&lt;wsp:rsid wsp:val=&quot;00030C86&quot;/&gt;&lt;wsp:rsid wsp:val=&quot;0003103B&quot;/&gt;&lt;wsp:rsid wsp:val=&quot;00035BD8&quot;/&gt;&lt;wsp:rsid wsp:val=&quot;000378D2&quot;/&gt;&lt;wsp:rsid wsp:val=&quot;00041967&quot;/&gt;&lt;wsp:rsid wsp:val=&quot;00043ED0&quot;/&gt;&lt;wsp:rsid wsp:val=&quot;00044E1D&quot;/&gt;&lt;wsp:rsid wsp:val=&quot;00045B91&quot;/&gt;&lt;wsp:rsid wsp:val=&quot;00054F59&quot;/&gt;&lt;wsp:rsid wsp:val=&quot;0005643E&quot;/&gt;&lt;wsp:rsid wsp:val=&quot;00057B5F&quot;/&gt;&lt;wsp:rsid wsp:val=&quot;00060F3B&quot;/&gt;&lt;wsp:rsid wsp:val=&quot;00066D14&quot;/&gt;&lt;wsp:rsid wsp:val=&quot;00071E8B&quot;/&gt;&lt;wsp:rsid wsp:val=&quot;00073357&quot;/&gt;&lt;wsp:rsid wsp:val=&quot;0007449A&quot;/&gt;&lt;wsp:rsid wsp:val=&quot;00074FCC&quot;/&gt;&lt;wsp:rsid wsp:val=&quot;0008417B&quot;/&gt;&lt;wsp:rsid wsp:val=&quot;00087649&quot;/&gt;&lt;wsp:rsid wsp:val=&quot;00091FC8&quot;/&gt;&lt;wsp:rsid wsp:val=&quot;00093A69&quot;/&gt;&lt;wsp:rsid wsp:val=&quot;0009796E&quot;/&gt;&lt;wsp:rsid wsp:val=&quot;000A1C0B&quot;/&gt;&lt;wsp:rsid wsp:val=&quot;000B1403&quot;/&gt;&lt;wsp:rsid wsp:val=&quot;000B1DDD&quot;/&gt;&lt;wsp:rsid wsp:val=&quot;000C3D6B&quot;/&gt;&lt;wsp:rsid wsp:val=&quot;000D0529&quot;/&gt;&lt;wsp:rsid wsp:val=&quot;000D1A73&quot;/&gt;&lt;wsp:rsid wsp:val=&quot;000D2EE6&quot;/&gt;&lt;wsp:rsid wsp:val=&quot;000D43A6&quot;/&gt;&lt;wsp:rsid wsp:val=&quot;000E097B&quot;/&gt;&lt;wsp:rsid wsp:val=&quot;000E251A&quot;/&gt;&lt;wsp:rsid wsp:val=&quot;000E2528&quot;/&gt;&lt;wsp:rsid wsp:val=&quot;000F2A20&quot;/&gt;&lt;wsp:rsid wsp:val=&quot;000F5B71&quot;/&gt;&lt;wsp:rsid wsp:val=&quot;001010C4&quot;/&gt;&lt;wsp:rsid wsp:val=&quot;001022BB&quot;/&gt;&lt;wsp:rsid wsp:val=&quot;0010280B&quot;/&gt;&lt;wsp:rsid wsp:val=&quot;001265FB&quot;/&gt;&lt;wsp:rsid wsp:val=&quot;00126821&quot;/&gt;&lt;wsp:rsid wsp:val=&quot;00130FB0&quot;/&gt;&lt;wsp:rsid wsp:val=&quot;00144407&quot;/&gt;&lt;wsp:rsid wsp:val=&quot;00147416&quot;/&gt;&lt;wsp:rsid wsp:val=&quot;00155A86&quot;/&gt;&lt;wsp:rsid wsp:val=&quot;0016294E&quot;/&gt;&lt;wsp:rsid wsp:val=&quot;00166AC8&quot;/&gt;&lt;wsp:rsid wsp:val=&quot;00170AC3&quot;/&gt;&lt;wsp:rsid wsp:val=&quot;00170D53&quot;/&gt;&lt;wsp:rsid wsp:val=&quot;0017332D&quot;/&gt;&lt;wsp:rsid wsp:val=&quot;001764FF&quot;/&gt;&lt;wsp:rsid wsp:val=&quot;00181F96&quot;/&gt;&lt;wsp:rsid wsp:val=&quot;0019387F&quot;/&gt;&lt;wsp:rsid wsp:val=&quot;00193A55&quot;/&gt;&lt;wsp:rsid wsp:val=&quot;001942BE&quot;/&gt;&lt;wsp:rsid wsp:val=&quot;00196FDC&quot;/&gt;&lt;wsp:rsid wsp:val=&quot;001A003F&quot;/&gt;&lt;wsp:rsid wsp:val=&quot;001A77F2&quot;/&gt;&lt;wsp:rsid wsp:val=&quot;001B17DF&quot;/&gt;&lt;wsp:rsid wsp:val=&quot;001B3D48&quot;/&gt;&lt;wsp:rsid wsp:val=&quot;001B662A&quot;/&gt;&lt;wsp:rsid wsp:val=&quot;001C4151&quot;/&gt;&lt;wsp:rsid wsp:val=&quot;001D51A5&quot;/&gt;&lt;wsp:rsid wsp:val=&quot;001E0704&quot;/&gt;&lt;wsp:rsid wsp:val=&quot;001E0B0D&quot;/&gt;&lt;wsp:rsid wsp:val=&quot;001E2153&quot;/&gt;&lt;wsp:rsid wsp:val=&quot;001E62BD&quot;/&gt;&lt;wsp:rsid wsp:val=&quot;001F1275&quot;/&gt;&lt;wsp:rsid wsp:val=&quot;00200C12&quot;/&gt;&lt;wsp:rsid wsp:val=&quot;00204DEE&quot;/&gt;&lt;wsp:rsid wsp:val=&quot;00213761&quot;/&gt;&lt;wsp:rsid wsp:val=&quot;00222F2E&quot;/&gt;&lt;wsp:rsid wsp:val=&quot;002233FD&quot;/&gt;&lt;wsp:rsid wsp:val=&quot;00227689&quot;/&gt;&lt;wsp:rsid wsp:val=&quot;0024122D&quot;/&gt;&lt;wsp:rsid wsp:val=&quot;00246820&quot;/&gt;&lt;wsp:rsid wsp:val=&quot;00254EA9&quot;/&gt;&lt;wsp:rsid wsp:val=&quot;00256A4F&quot;/&gt;&lt;wsp:rsid wsp:val=&quot;00262FB3&quot;/&gt;&lt;wsp:rsid wsp:val=&quot;00267DE4&quot;/&gt;&lt;wsp:rsid wsp:val=&quot;00276438&quot;/&gt;&lt;wsp:rsid wsp:val=&quot;00291727&quot;/&gt;&lt;wsp:rsid wsp:val=&quot;002950E4&quot;/&gt;&lt;wsp:rsid wsp:val=&quot;002A6FB8&quot;/&gt;&lt;wsp:rsid wsp:val=&quot;002B1C93&quot;/&gt;&lt;wsp:rsid wsp:val=&quot;002B3237&quot;/&gt;&lt;wsp:rsid wsp:val=&quot;002B5EBF&quot;/&gt;&lt;wsp:rsid wsp:val=&quot;002D3FD3&quot;/&gt;&lt;wsp:rsid wsp:val=&quot;002D4150&quot;/&gt;&lt;wsp:rsid wsp:val=&quot;002E057F&quot;/&gt;&lt;wsp:rsid wsp:val=&quot;002E15C2&quot;/&gt;&lt;wsp:rsid wsp:val=&quot;002E38E6&quot;/&gt;&lt;wsp:rsid wsp:val=&quot;002E5927&quot;/&gt;&lt;wsp:rsid wsp:val=&quot;002E6A75&quot;/&gt;&lt;wsp:rsid wsp:val=&quot;002F0CA2&quot;/&gt;&lt;wsp:rsid wsp:val=&quot;002F43CD&quot;/&gt;&lt;wsp:rsid wsp:val=&quot;002F56CC&quot;/&gt;&lt;wsp:rsid wsp:val=&quot;002F7022&quot;/&gt;&lt;wsp:rsid wsp:val=&quot;00304491&quot;/&gt;&lt;wsp:rsid wsp:val=&quot;003056FE&quot;/&gt;&lt;wsp:rsid wsp:val=&quot;00306112&quot;/&gt;&lt;wsp:rsid wsp:val=&quot;0030666E&quot;/&gt;&lt;wsp:rsid wsp:val=&quot;0031298E&quot;/&gt;&lt;wsp:rsid wsp:val=&quot;00316C8B&quot;/&gt;&lt;wsp:rsid wsp:val=&quot;00320DD0&quot;/&gt;&lt;wsp:rsid wsp:val=&quot;003214F3&quot;/&gt;&lt;wsp:rsid wsp:val=&quot;00322303&quot;/&gt;&lt;wsp:rsid wsp:val=&quot;003259DF&quot;/&gt;&lt;wsp:rsid wsp:val=&quot;00330CF8&quot;/&gt;&lt;wsp:rsid wsp:val=&quot;0033114B&quot;/&gt;&lt;wsp:rsid wsp:val=&quot;0033678C&quot;/&gt;&lt;wsp:rsid wsp:val=&quot;00343C1C&quot;/&gt;&lt;wsp:rsid wsp:val=&quot;00343E9F&quot;/&gt;&lt;wsp:rsid wsp:val=&quot;00344B75&quot;/&gt;&lt;wsp:rsid wsp:val=&quot;003453C6&quot;/&gt;&lt;wsp:rsid wsp:val=&quot;003454C0&quot;/&gt;&lt;wsp:rsid wsp:val=&quot;00350E57&quot;/&gt;&lt;wsp:rsid wsp:val=&quot;00355A9E&quot;/&gt;&lt;wsp:rsid wsp:val=&quot;00356B25&quot;/&gt;&lt;wsp:rsid wsp:val=&quot;00362524&quot;/&gt;&lt;wsp:rsid wsp:val=&quot;00377228&quot;/&gt;&lt;wsp:rsid wsp:val=&quot;003772DB&quot;/&gt;&lt;wsp:rsid wsp:val=&quot;003773CE&quot;/&gt;&lt;wsp:rsid wsp:val=&quot;003807AD&quot;/&gt;&lt;wsp:rsid wsp:val=&quot;00390AB7&quot;/&gt;&lt;wsp:rsid wsp:val=&quot;003A1C0C&quot;/&gt;&lt;wsp:rsid wsp:val=&quot;003A2C84&quot;/&gt;&lt;wsp:rsid wsp:val=&quot;003A7FE0&quot;/&gt;&lt;wsp:rsid wsp:val=&quot;003B227C&quot;/&gt;&lt;wsp:rsid wsp:val=&quot;003B2FB4&quot;/&gt;&lt;wsp:rsid wsp:val=&quot;003B5542&quot;/&gt;&lt;wsp:rsid wsp:val=&quot;003B5D54&quot;/&gt;&lt;wsp:rsid wsp:val=&quot;003B60E4&quot;/&gt;&lt;wsp:rsid wsp:val=&quot;003C0862&quot;/&gt;&lt;wsp:rsid wsp:val=&quot;003C67FD&quot;/&gt;&lt;wsp:rsid wsp:val=&quot;003D34F1&quot;/&gt;&lt;wsp:rsid wsp:val=&quot;003D6850&quot;/&gt;&lt;wsp:rsid wsp:val=&quot;003D7DE6&quot;/&gt;&lt;wsp:rsid wsp:val=&quot;003E39B7&quot;/&gt;&lt;wsp:rsid wsp:val=&quot;003E4BB8&quot;/&gt;&lt;wsp:rsid wsp:val=&quot;003E5B2D&quot;/&gt;&lt;wsp:rsid wsp:val=&quot;003F00EE&quot;/&gt;&lt;wsp:rsid wsp:val=&quot;003F0C65&quot;/&gt;&lt;wsp:rsid wsp:val=&quot;003F4881&quot;/&gt;&lt;wsp:rsid wsp:val=&quot;003F5162&quot;/&gt;&lt;wsp:rsid wsp:val=&quot;003F53B2&quot;/&gt;&lt;wsp:rsid wsp:val=&quot;003F7806&quot;/&gt;&lt;wsp:rsid wsp:val=&quot;00400148&quot;/&gt;&lt;wsp:rsid wsp:val=&quot;00404698&quot;/&gt;&lt;wsp:rsid wsp:val=&quot;00410A18&quot;/&gt;&lt;wsp:rsid wsp:val=&quot;004134EF&quot;/&gt;&lt;wsp:rsid wsp:val=&quot;00424BF9&quot;/&gt;&lt;wsp:rsid wsp:val=&quot;00426A76&quot;/&gt;&lt;wsp:rsid wsp:val=&quot;004324C9&quot;/&gt;&lt;wsp:rsid wsp:val=&quot;00445786&quot;/&gt;&lt;wsp:rsid wsp:val=&quot;00447371&quot;/&gt;&lt;wsp:rsid wsp:val=&quot;00470A0E&quot;/&gt;&lt;wsp:rsid wsp:val=&quot;00474F10&quot;/&gt;&lt;wsp:rsid wsp:val=&quot;004824F7&quot;/&gt;&lt;wsp:rsid wsp:val=&quot;004853D0&quot;/&gt;&lt;wsp:rsid wsp:val=&quot;00486D4D&quot;/&gt;&lt;wsp:rsid wsp:val=&quot;00493073&quot;/&gt;&lt;wsp:rsid wsp:val=&quot;00495941&quot;/&gt;&lt;wsp:rsid wsp:val=&quot;004A47D1&quot;/&gt;&lt;wsp:rsid wsp:val=&quot;004A78B5&quot;/&gt;&lt;wsp:rsid wsp:val=&quot;004B4163&quot;/&gt;&lt;wsp:rsid wsp:val=&quot;004B4905&quot;/&gt;&lt;wsp:rsid wsp:val=&quot;004C1D6E&quot;/&gt;&lt;wsp:rsid wsp:val=&quot;004C217A&quot;/&gt;&lt;wsp:rsid wsp:val=&quot;004C59BE&quot;/&gt;&lt;wsp:rsid wsp:val=&quot;004E1F56&quot;/&gt;&lt;wsp:rsid wsp:val=&quot;004E236E&quot;/&gt;&lt;wsp:rsid wsp:val=&quot;004E2482&quot;/&gt;&lt;wsp:rsid wsp:val=&quot;004E264E&quot;/&gt;&lt;wsp:rsid wsp:val=&quot;004E3D23&quot;/&gt;&lt;wsp:rsid wsp:val=&quot;004F17A2&quot;/&gt;&lt;wsp:rsid wsp:val=&quot;004F3BF7&quot;/&gt;&lt;wsp:rsid wsp:val=&quot;004F4E8D&quot;/&gt;&lt;wsp:rsid wsp:val=&quot;00501968&quot;/&gt;&lt;wsp:rsid wsp:val=&quot;00511DC7&quot;/&gt;&lt;wsp:rsid wsp:val=&quot;00512B40&quot;/&gt;&lt;wsp:rsid wsp:val=&quot;005173B0&quot;/&gt;&lt;wsp:rsid wsp:val=&quot;00520C45&quot;/&gt;&lt;wsp:rsid wsp:val=&quot;00521206&quot;/&gt;&lt;wsp:rsid wsp:val=&quot;00530487&quot;/&gt;&lt;wsp:rsid wsp:val=&quot;00531BA6&quot;/&gt;&lt;wsp:rsid wsp:val=&quot;0053551E&quot;/&gt;&lt;wsp:rsid wsp:val=&quot;005373D9&quot;/&gt;&lt;wsp:rsid wsp:val=&quot;005415EB&quot;/&gt;&lt;wsp:rsid wsp:val=&quot;00543118&quot;/&gt;&lt;wsp:rsid wsp:val=&quot;00547054&quot;/&gt;&lt;wsp:rsid wsp:val=&quot;00553A0A&quot;/&gt;&lt;wsp:rsid wsp:val=&quot;00553A58&quot;/&gt;&lt;wsp:rsid wsp:val=&quot;00562824&quot;/&gt;&lt;wsp:rsid wsp:val=&quot;00563ADE&quot;/&gt;&lt;wsp:rsid wsp:val=&quot;00566B4B&quot;/&gt;&lt;wsp:rsid wsp:val=&quot;005676FC&quot;/&gt;&lt;wsp:rsid wsp:val=&quot;00572F2A&quot;/&gt;&lt;wsp:rsid wsp:val=&quot;0058239A&quot;/&gt;&lt;wsp:rsid wsp:val=&quot;00584134&quot;/&gt;&lt;wsp:rsid wsp:val=&quot;0058731E&quot;/&gt;&lt;wsp:rsid wsp:val=&quot;00591307&quot;/&gt;&lt;wsp:rsid wsp:val=&quot;005945CC&quot;/&gt;&lt;wsp:rsid wsp:val=&quot;00596380&quot;/&gt;&lt;wsp:rsid wsp:val=&quot;005B2942&quot;/&gt;&lt;wsp:rsid wsp:val=&quot;005C5D86&quot;/&gt;&lt;wsp:rsid wsp:val=&quot;005C7CC0&quot;/&gt;&lt;wsp:rsid wsp:val=&quot;005D64F3&quot;/&gt;&lt;wsp:rsid wsp:val=&quot;005E56E2&quot;/&gt;&lt;wsp:rsid wsp:val=&quot;005F2132&quot;/&gt;&lt;wsp:rsid wsp:val=&quot;005F21AA&quot;/&gt;&lt;wsp:rsid wsp:val=&quot;005F4E3A&quot;/&gt;&lt;wsp:rsid wsp:val=&quot;005F595D&quot;/&gt;&lt;wsp:rsid wsp:val=&quot;006029B1&quot;/&gt;&lt;wsp:rsid wsp:val=&quot;00606CDA&quot;/&gt;&lt;wsp:rsid wsp:val=&quot;006124D2&quot;/&gt;&lt;wsp:rsid wsp:val=&quot;00614F81&quot;/&gt;&lt;wsp:rsid wsp:val=&quot;00624A7A&quot;/&gt;&lt;wsp:rsid wsp:val=&quot;00627F7E&quot;/&gt;&lt;wsp:rsid wsp:val=&quot;00630A74&quot;/&gt;&lt;wsp:rsid wsp:val=&quot;00630FAD&quot;/&gt;&lt;wsp:rsid wsp:val=&quot;0063172E&quot;/&gt;&lt;wsp:rsid wsp:val=&quot;00633C8B&quot;/&gt;&lt;wsp:rsid wsp:val=&quot;006341CC&quot;/&gt;&lt;wsp:rsid wsp:val=&quot;00634ACF&quot;/&gt;&lt;wsp:rsid wsp:val=&quot;0063564D&quot;/&gt;&lt;wsp:rsid wsp:val=&quot;00641D28&quot;/&gt;&lt;wsp:rsid wsp:val=&quot;00650318&quot;/&gt;&lt;wsp:rsid wsp:val=&quot;00651210&quot;/&gt;&lt;wsp:rsid wsp:val=&quot;00653B29&quot;/&gt;&lt;wsp:rsid wsp:val=&quot;00664E49&quot;/&gt;&lt;wsp:rsid wsp:val=&quot;006752A3&quot;/&gt;&lt;wsp:rsid wsp:val=&quot;00676181&quot;/&gt;&lt;wsp:rsid wsp:val=&quot;00677A87&quot;/&gt;&lt;wsp:rsid wsp:val=&quot;00681295&quot;/&gt;&lt;wsp:rsid wsp:val=&quot;00683A2A&quot;/&gt;&lt;wsp:rsid wsp:val=&quot;00686842&quot;/&gt;&lt;wsp:rsid wsp:val=&quot;006A545D&quot;/&gt;&lt;wsp:rsid wsp:val=&quot;006A55CE&quot;/&gt;&lt;wsp:rsid wsp:val=&quot;006B5847&quot;/&gt;&lt;wsp:rsid wsp:val=&quot;006B5E78&quot;/&gt;&lt;wsp:rsid wsp:val=&quot;006B61DD&quot;/&gt;&lt;wsp:rsid wsp:val=&quot;006D1DD8&quot;/&gt;&lt;wsp:rsid wsp:val=&quot;006D4337&quot;/&gt;&lt;wsp:rsid wsp:val=&quot;006D5887&quot;/&gt;&lt;wsp:rsid wsp:val=&quot;006F3DE5&quot;/&gt;&lt;wsp:rsid wsp:val=&quot;0070279B&quot;/&gt;&lt;wsp:rsid wsp:val=&quot;0070712D&quot;/&gt;&lt;wsp:rsid wsp:val=&quot;00707A3E&quot;/&gt;&lt;wsp:rsid wsp:val=&quot;00712B1A&quot;/&gt;&lt;wsp:rsid wsp:val=&quot;00713201&quot;/&gt;&lt;wsp:rsid wsp:val=&quot;007250A2&quot;/&gt;&lt;wsp:rsid wsp:val=&quot;007274B2&quot;/&gt;&lt;wsp:rsid wsp:val=&quot;00727C20&quot;/&gt;&lt;wsp:rsid wsp:val=&quot;007401A4&quot;/&gt;&lt;wsp:rsid wsp:val=&quot;0074214D&quot;/&gt;&lt;wsp:rsid wsp:val=&quot;007439B0&quot;/&gt;&lt;wsp:rsid wsp:val=&quot;00744961&quot;/&gt;&lt;wsp:rsid wsp:val=&quot;00747122&quot;/&gt;&lt;wsp:rsid wsp:val=&quot;0074743C&quot;/&gt;&lt;wsp:rsid wsp:val=&quot;007522FC&quot;/&gt;&lt;wsp:rsid wsp:val=&quot;00761126&quot;/&gt;&lt;wsp:rsid wsp:val=&quot;00767A3E&quot;/&gt;&lt;wsp:rsid wsp:val=&quot;00773FE8&quot;/&gt;&lt;wsp:rsid wsp:val=&quot;007746DA&quot;/&gt;&lt;wsp:rsid wsp:val=&quot;00774D45&quot;/&gt;&lt;wsp:rsid wsp:val=&quot;007751E7&quot;/&gt;&lt;wsp:rsid wsp:val=&quot;00777F3B&quot;/&gt;&lt;wsp:rsid wsp:val=&quot;00784708&quot;/&gt;&lt;wsp:rsid wsp:val=&quot;00786979&quot;/&gt;&lt;wsp:rsid wsp:val=&quot;007917AF&quot;/&gt;&lt;wsp:rsid wsp:val=&quot;007979E7&quot;/&gt;&lt;wsp:rsid wsp:val=&quot;007A5EBF&quot;/&gt;&lt;wsp:rsid wsp:val=&quot;007A79F7&quot;/&gt;&lt;wsp:rsid wsp:val=&quot;007B2B41&quot;/&gt;&lt;wsp:rsid wsp:val=&quot;007B3141&quot;/&gt;&lt;wsp:rsid wsp:val=&quot;007B6197&quot;/&gt;&lt;wsp:rsid wsp:val=&quot;007C488B&quot;/&gt;&lt;wsp:rsid wsp:val=&quot;007D2380&quot;/&gt;&lt;wsp:rsid wsp:val=&quot;007D3CF4&quot;/&gt;&lt;wsp:rsid wsp:val=&quot;007D496C&quot;/&gt;&lt;wsp:rsid wsp:val=&quot;007E15B0&quot;/&gt;&lt;wsp:rsid wsp:val=&quot;007E544D&quot;/&gt;&lt;wsp:rsid wsp:val=&quot;007F0925&quot;/&gt;&lt;wsp:rsid wsp:val=&quot;007F1C97&quot;/&gt;&lt;wsp:rsid wsp:val=&quot;007F5A60&quot;/&gt;&lt;wsp:rsid wsp:val=&quot;007F6311&quot;/&gt;&lt;wsp:rsid wsp:val=&quot;00802109&quot;/&gt;&lt;wsp:rsid wsp:val=&quot;00805E17&quot;/&gt;&lt;wsp:rsid wsp:val=&quot;00812CB2&quot;/&gt;&lt;wsp:rsid wsp:val=&quot;00813611&quot;/&gt;&lt;wsp:rsid wsp:val=&quot;00816A9C&quot;/&gt;&lt;wsp:rsid wsp:val=&quot;00821B15&quot;/&gt;&lt;wsp:rsid wsp:val=&quot;00822B23&quot;/&gt;&lt;wsp:rsid wsp:val=&quot;0082452B&quot;/&gt;&lt;wsp:rsid wsp:val=&quot;00825B52&quot;/&gt;&lt;wsp:rsid wsp:val=&quot;00830D21&quot;/&gt;&lt;wsp:rsid wsp:val=&quot;00830FDA&quot;/&gt;&lt;wsp:rsid wsp:val=&quot;0084281F&quot;/&gt;&lt;wsp:rsid wsp:val=&quot;00842824&quot;/&gt;&lt;wsp:rsid wsp:val=&quot;0084349C&quot;/&gt;&lt;wsp:rsid wsp:val=&quot;0084418C&quot;/&gt;&lt;wsp:rsid wsp:val=&quot;008459CC&quot;/&gt;&lt;wsp:rsid wsp:val=&quot;00850A3F&quot;/&gt;&lt;wsp:rsid wsp:val=&quot;008517A6&quot;/&gt;&lt;wsp:rsid wsp:val=&quot;0085634A&quot;/&gt;&lt;wsp:rsid wsp:val=&quot;00861D1D&quot;/&gt;&lt;wsp:rsid wsp:val=&quot;00864C26&quot;/&gt;&lt;wsp:rsid wsp:val=&quot;008657ED&quot;/&gt;&lt;wsp:rsid wsp:val=&quot;008669B7&quot;/&gt;&lt;wsp:rsid wsp:val=&quot;00870328&quot;/&gt;&lt;wsp:rsid wsp:val=&quot;008734A0&quot;/&gt;&lt;wsp:rsid wsp:val=&quot;00882C91&quot;/&gt;&lt;wsp:rsid wsp:val=&quot;00884406&quot;/&gt;&lt;wsp:rsid wsp:val=&quot;008854CB&quot;/&gt;&lt;wsp:rsid wsp:val=&quot;008855D8&quot;/&gt;&lt;wsp:rsid wsp:val=&quot;008912AA&quot;/&gt;&lt;wsp:rsid wsp:val=&quot;0089336D&quot;/&gt;&lt;wsp:rsid wsp:val=&quot;00897D25&quot;/&gt;&lt;wsp:rsid wsp:val=&quot;008A1C95&quot;/&gt;&lt;wsp:rsid wsp:val=&quot;008A1D70&quot;/&gt;&lt;wsp:rsid wsp:val=&quot;008A33EA&quot;/&gt;&lt;wsp:rsid wsp:val=&quot;008A6DDA&quot;/&gt;&lt;wsp:rsid wsp:val=&quot;008A6E2F&quot;/&gt;&lt;wsp:rsid wsp:val=&quot;008B0AC0&quot;/&gt;&lt;wsp:rsid wsp:val=&quot;008C3723&quot;/&gt;&lt;wsp:rsid wsp:val=&quot;008D00CD&quot;/&gt;&lt;wsp:rsid wsp:val=&quot;008D19B3&quot;/&gt;&lt;wsp:rsid wsp:val=&quot;008D2E74&quot;/&gt;&lt;wsp:rsid wsp:val=&quot;008D3925&quot;/&gt;&lt;wsp:rsid wsp:val=&quot;008D3FFC&quot;/&gt;&lt;wsp:rsid wsp:val=&quot;008D493B&quot;/&gt;&lt;wsp:rsid wsp:val=&quot;008E5809&quot;/&gt;&lt;wsp:rsid wsp:val=&quot;008F3AA3&quot;/&gt;&lt;wsp:rsid wsp:val=&quot;008F3AD7&quot;/&gt;&lt;wsp:rsid wsp:val=&quot;008F6DDB&quot;/&gt;&lt;wsp:rsid wsp:val=&quot;00901659&quot;/&gt;&lt;wsp:rsid wsp:val=&quot;00903768&quot;/&gt;&lt;wsp:rsid wsp:val=&quot;00904075&quot;/&gt;&lt;wsp:rsid wsp:val=&quot;00906FED&quot;/&gt;&lt;wsp:rsid wsp:val=&quot;00907DE6&quot;/&gt;&lt;wsp:rsid wsp:val=&quot;00907E0B&quot;/&gt;&lt;wsp:rsid wsp:val=&quot;00911F18&quot;/&gt;&lt;wsp:rsid wsp:val=&quot;009126EB&quot;/&gt;&lt;wsp:rsid wsp:val=&quot;00921B42&quot;/&gt;&lt;wsp:rsid wsp:val=&quot;009371F4&quot;/&gt;&lt;wsp:rsid wsp:val=&quot;00940FA6&quot;/&gt;&lt;wsp:rsid wsp:val=&quot;00942F62&quot;/&gt;&lt;wsp:rsid wsp:val=&quot;00943E75&quot;/&gt;&lt;wsp:rsid wsp:val=&quot;00946B62&quot;/&gt;&lt;wsp:rsid wsp:val=&quot;009515AA&quot;/&gt;&lt;wsp:rsid wsp:val=&quot;00952483&quot;/&gt;&lt;wsp:rsid wsp:val=&quot;0095330E&quot;/&gt;&lt;wsp:rsid wsp:val=&quot;009579D4&quot;/&gt;&lt;wsp:rsid wsp:val=&quot;00963C87&quot;/&gt;&lt;wsp:rsid wsp:val=&quot;00974D9B&quot;/&gt;&lt;wsp:rsid wsp:val=&quot;00980370&quot;/&gt;&lt;wsp:rsid wsp:val=&quot;00982B0B&quot;/&gt;&lt;wsp:rsid wsp:val=&quot;0098311B&quot;/&gt;&lt;wsp:rsid wsp:val=&quot;00983C44&quot;/&gt;&lt;wsp:rsid wsp:val=&quot;00992AC5&quot;/&gt;&lt;wsp:rsid wsp:val=&quot;00993DDD&quot;/&gt;&lt;wsp:rsid wsp:val=&quot;009A498D&quot;/&gt;&lt;wsp:rsid wsp:val=&quot;009A4CE1&quot;/&gt;&lt;wsp:rsid wsp:val=&quot;009A63B8&quot;/&gt;&lt;wsp:rsid wsp:val=&quot;009A7257&quot;/&gt;&lt;wsp:rsid wsp:val=&quot;009B00E5&quot;/&gt;&lt;wsp:rsid wsp:val=&quot;009B368E&quot;/&gt;&lt;wsp:rsid wsp:val=&quot;009C1CE0&quot;/&gt;&lt;wsp:rsid wsp:val=&quot;009C5FBE&quot;/&gt;&lt;wsp:rsid wsp:val=&quot;009C641D&quot;/&gt;&lt;wsp:rsid wsp:val=&quot;009C667E&quot;/&gt;&lt;wsp:rsid wsp:val=&quot;009C701E&quot;/&gt;&lt;wsp:rsid wsp:val=&quot;009D19E6&quot;/&gt;&lt;wsp:rsid wsp:val=&quot;009D257E&quot;/&gt;&lt;wsp:rsid wsp:val=&quot;009D4A71&quot;/&gt;&lt;wsp:rsid wsp:val=&quot;009D6EAA&quot;/&gt;&lt;wsp:rsid wsp:val=&quot;009E09ED&quot;/&gt;&lt;wsp:rsid wsp:val=&quot;009E21D4&quot;/&gt;&lt;wsp:rsid wsp:val=&quot;009E36CF&quot;/&gt;&lt;wsp:rsid wsp:val=&quot;009F0E74&quot;/&gt;&lt;wsp:rsid wsp:val=&quot;009F1C39&quot;/&gt;&lt;wsp:rsid wsp:val=&quot;00A017BC&quot;/&gt;&lt;wsp:rsid wsp:val=&quot;00A03069&quot;/&gt;&lt;wsp:rsid wsp:val=&quot;00A050C3&quot;/&gt;&lt;wsp:rsid wsp:val=&quot;00A110AE&quot;/&gt;&lt;wsp:rsid wsp:val=&quot;00A14B48&quot;/&gt;&lt;wsp:rsid wsp:val=&quot;00A16986&quot;/&gt;&lt;wsp:rsid wsp:val=&quot;00A16C80&quot;/&gt;&lt;wsp:rsid wsp:val=&quot;00A233BD&quot;/&gt;&lt;wsp:rsid wsp:val=&quot;00A2384B&quot;/&gt;&lt;wsp:rsid wsp:val=&quot;00A24660&quot;/&gt;&lt;wsp:rsid wsp:val=&quot;00A25C9F&quot;/&gt;&lt;wsp:rsid wsp:val=&quot;00A3251A&quot;/&gt;&lt;wsp:rsid wsp:val=&quot;00A35817&quot;/&gt;&lt;wsp:rsid wsp:val=&quot;00A40A24&quot;/&gt;&lt;wsp:rsid wsp:val=&quot;00A42795&quot;/&gt;&lt;wsp:rsid wsp:val=&quot;00A44D8B&quot;/&gt;&lt;wsp:rsid wsp:val=&quot;00A503CC&quot;/&gt;&lt;wsp:rsid wsp:val=&quot;00A52931&quot;/&gt;&lt;wsp:rsid wsp:val=&quot;00A57063&quot;/&gt;&lt;wsp:rsid wsp:val=&quot;00A64EFB&quot;/&gt;&lt;wsp:rsid wsp:val=&quot;00A65882&quot;/&gt;&lt;wsp:rsid wsp:val=&quot;00A76B64&quot;/&gt;&lt;wsp:rsid wsp:val=&quot;00A8107F&quot;/&gt;&lt;wsp:rsid wsp:val=&quot;00A81612&quot;/&gt;&lt;wsp:rsid wsp:val=&quot;00A83A37&quot;/&gt;&lt;wsp:rsid wsp:val=&quot;00A84A92&quot;/&gt;&lt;wsp:rsid wsp:val=&quot;00A914CC&quot;/&gt;&lt;wsp:rsid wsp:val=&quot;00A9251D&quot;/&gt;&lt;wsp:rsid wsp:val=&quot;00A94087&quot;/&gt;&lt;wsp:rsid wsp:val=&quot;00A9425B&quot;/&gt;&lt;wsp:rsid wsp:val=&quot;00AA2924&quot;/&gt;&lt;wsp:rsid wsp:val=&quot;00AA6C7E&quot;/&gt;&lt;wsp:rsid wsp:val=&quot;00AB6D7D&quot;/&gt;&lt;wsp:rsid wsp:val=&quot;00AC34BF&quot;/&gt;&lt;wsp:rsid wsp:val=&quot;00AC54F1&quot;/&gt;&lt;wsp:rsid wsp:val=&quot;00AC5AE0&quot;/&gt;&lt;wsp:rsid wsp:val=&quot;00AC6960&quot;/&gt;&lt;wsp:rsid wsp:val=&quot;00AD0722&quot;/&gt;&lt;wsp:rsid wsp:val=&quot;00AD113A&quot;/&gt;&lt;wsp:rsid wsp:val=&quot;00AD1CA7&quot;/&gt;&lt;wsp:rsid wsp:val=&quot;00AD1F95&quot;/&gt;&lt;wsp:rsid wsp:val=&quot;00AE414C&quot;/&gt;&lt;wsp:rsid wsp:val=&quot;00AE6500&quot;/&gt;&lt;wsp:rsid wsp:val=&quot;00AF07AD&quot;/&gt;&lt;wsp:rsid wsp:val=&quot;00AF3A29&quot;/&gt;&lt;wsp:rsid wsp:val=&quot;00AF6124&quot;/&gt;&lt;wsp:rsid wsp:val=&quot;00B0066B&quot;/&gt;&lt;wsp:rsid wsp:val=&quot;00B07025&quot;/&gt;&lt;wsp:rsid wsp:val=&quot;00B12236&quot;/&gt;&lt;wsp:rsid wsp:val=&quot;00B13AD5&quot;/&gt;&lt;wsp:rsid wsp:val=&quot;00B154D7&quot;/&gt;&lt;wsp:rsid wsp:val=&quot;00B16831&quot;/&gt;&lt;wsp:rsid wsp:val=&quot;00B17322&quot;/&gt;&lt;wsp:rsid wsp:val=&quot;00B24F15&quot;/&gt;&lt;wsp:rsid wsp:val=&quot;00B35800&quot;/&gt;&lt;wsp:rsid wsp:val=&quot;00B37578&quot;/&gt;&lt;wsp:rsid wsp:val=&quot;00B45AD6&quot;/&gt;&lt;wsp:rsid wsp:val=&quot;00B522FE&quot;/&gt;&lt;wsp:rsid wsp:val=&quot;00B545B1&quot;/&gt;&lt;wsp:rsid wsp:val=&quot;00B5474A&quot;/&gt;&lt;wsp:rsid wsp:val=&quot;00B551F9&quot;/&gt;&lt;wsp:rsid wsp:val=&quot;00B6089D&quot;/&gt;&lt;wsp:rsid wsp:val=&quot;00B6749A&quot;/&gt;&lt;wsp:rsid wsp:val=&quot;00B70A7D&quot;/&gt;&lt;wsp:rsid wsp:val=&quot;00B713ED&quot;/&gt;&lt;wsp:rsid wsp:val=&quot;00B744C7&quot;/&gt;&lt;wsp:rsid wsp:val=&quot;00B87888&quot;/&gt;&lt;wsp:rsid wsp:val=&quot;00B87E13&quot;/&gt;&lt;wsp:rsid wsp:val=&quot;00B90ED7&quot;/&gt;&lt;wsp:rsid wsp:val=&quot;00B91DA6&quot;/&gt;&lt;wsp:rsid wsp:val=&quot;00B925D3&quot;/&gt;&lt;wsp:rsid wsp:val=&quot;00B96C03&quot;/&gt;&lt;wsp:rsid wsp:val=&quot;00BB157D&quot;/&gt;&lt;wsp:rsid wsp:val=&quot;00BB2689&quot;/&gt;&lt;wsp:rsid wsp:val=&quot;00BC1300&quot;/&gt;&lt;wsp:rsid wsp:val=&quot;00BC23BD&quot;/&gt;&lt;wsp:rsid wsp:val=&quot;00BC46AD&quot;/&gt;&lt;wsp:rsid wsp:val=&quot;00BC4AE3&quot;/&gt;&lt;wsp:rsid wsp:val=&quot;00BC6338&quot;/&gt;&lt;wsp:rsid wsp:val=&quot;00BC7A5E&quot;/&gt;&lt;wsp:rsid wsp:val=&quot;00BD1BBE&quot;/&gt;&lt;wsp:rsid wsp:val=&quot;00BD2611&quot;/&gt;&lt;wsp:rsid wsp:val=&quot;00BE0D89&quot;/&gt;&lt;wsp:rsid wsp:val=&quot;00BE1D9D&quot;/&gt;&lt;wsp:rsid wsp:val=&quot;00BE27D5&quot;/&gt;&lt;wsp:rsid wsp:val=&quot;00BE4811&quot;/&gt;&lt;wsp:rsid wsp:val=&quot;00BE6580&quot;/&gt;&lt;wsp:rsid wsp:val=&quot;00BF6B7B&quot;/&gt;&lt;wsp:rsid wsp:val=&quot;00BF79A7&quot;/&gt;&lt;wsp:rsid wsp:val=&quot;00C01309&quot;/&gt;&lt;wsp:rsid wsp:val=&quot;00C01DF4&quot;/&gt;&lt;wsp:rsid wsp:val=&quot;00C03D1A&quot;/&gt;&lt;wsp:rsid wsp:val=&quot;00C04521&quot;/&gt;&lt;wsp:rsid wsp:val=&quot;00C129B0&quot;/&gt;&lt;wsp:rsid wsp:val=&quot;00C13F61&quot;/&gt;&lt;wsp:rsid wsp:val=&quot;00C1478C&quot;/&gt;&lt;wsp:rsid wsp:val=&quot;00C20C22&quot;/&gt;&lt;wsp:rsid wsp:val=&quot;00C23750&quot;/&gt;&lt;wsp:rsid wsp:val=&quot;00C26F7E&quot;/&gt;&lt;wsp:rsid wsp:val=&quot;00C30E9B&quot;/&gt;&lt;wsp:rsid wsp:val=&quot;00C35526&quot;/&gt;&lt;wsp:rsid wsp:val=&quot;00C42E32&quot;/&gt;&lt;wsp:rsid wsp:val=&quot;00C51E8D&quot;/&gt;&lt;wsp:rsid wsp:val=&quot;00C52BD8&quot;/&gt;&lt;wsp:rsid wsp:val=&quot;00C54556&quot;/&gt;&lt;wsp:rsid wsp:val=&quot;00C55A99&quot;/&gt;&lt;wsp:rsid wsp:val=&quot;00C5790C&quot;/&gt;&lt;wsp:rsid wsp:val=&quot;00C7006D&quot;/&gt;&lt;wsp:rsid wsp:val=&quot;00C731A1&quot;/&gt;&lt;wsp:rsid wsp:val=&quot;00C74774&quot;/&gt;&lt;wsp:rsid wsp:val=&quot;00C74A0A&quot;/&gt;&lt;wsp:rsid wsp:val=&quot;00C84082&quot;/&gt;&lt;wsp:rsid wsp:val=&quot;00C87421&quot;/&gt;&lt;wsp:rsid wsp:val=&quot;00C87FF8&quot;/&gt;&lt;wsp:rsid wsp:val=&quot;00CA2176&quot;/&gt;&lt;wsp:rsid wsp:val=&quot;00CA3001&quot;/&gt;&lt;wsp:rsid wsp:val=&quot;00CB0162&quot;/&gt;&lt;wsp:rsid wsp:val=&quot;00CB3BA0&quot;/&gt;&lt;wsp:rsid wsp:val=&quot;00CB3EAA&quot;/&gt;&lt;wsp:rsid wsp:val=&quot;00CB5454&quot;/&gt;&lt;wsp:rsid wsp:val=&quot;00CB5FDD&quot;/&gt;&lt;wsp:rsid wsp:val=&quot;00CB673A&quot;/&gt;&lt;wsp:rsid wsp:val=&quot;00CC5870&quot;/&gt;&lt;wsp:rsid wsp:val=&quot;00CD15FC&quot;/&gt;&lt;wsp:rsid wsp:val=&quot;00CD4C0F&quot;/&gt;&lt;wsp:rsid wsp:val=&quot;00CD4E55&quot;/&gt;&lt;wsp:rsid wsp:val=&quot;00CE78E7&quot;/&gt;&lt;wsp:rsid wsp:val=&quot;00CF6692&quot;/&gt;&lt;wsp:rsid wsp:val=&quot;00D04F3D&quot;/&gt;&lt;wsp:rsid wsp:val=&quot;00D075EF&quot;/&gt;&lt;wsp:rsid wsp:val=&quot;00D142AF&quot;/&gt;&lt;wsp:rsid wsp:val=&quot;00D1473A&quot;/&gt;&lt;wsp:rsid wsp:val=&quot;00D1715B&quot;/&gt;&lt;wsp:rsid wsp:val=&quot;00D21500&quot;/&gt;&lt;wsp:rsid wsp:val=&quot;00D265E1&quot;/&gt;&lt;wsp:rsid wsp:val=&quot;00D26980&quot;/&gt;&lt;wsp:rsid wsp:val=&quot;00D35157&quot;/&gt;&lt;wsp:rsid wsp:val=&quot;00D44A36&quot;/&gt;&lt;wsp:rsid wsp:val=&quot;00D44D16&quot;/&gt;&lt;wsp:rsid wsp:val=&quot;00D527CB&quot;/&gt;&lt;wsp:rsid wsp:val=&quot;00D544B0&quot;/&gt;&lt;wsp:rsid wsp:val=&quot;00D560DA&quot;/&gt;&lt;wsp:rsid wsp:val=&quot;00D615D7&quot;/&gt;&lt;wsp:rsid wsp:val=&quot;00D71158&quot;/&gt;&lt;wsp:rsid wsp:val=&quot;00D75D87&quot;/&gt;&lt;wsp:rsid wsp:val=&quot;00D91DAC&quot;/&gt;&lt;wsp:rsid wsp:val=&quot;00D93607&quot;/&gt;&lt;wsp:rsid wsp:val=&quot;00D96A3C&quot;/&gt;&lt;wsp:rsid wsp:val=&quot;00D97AFD&quot;/&gt;&lt;wsp:rsid wsp:val=&quot;00DA05C9&quot;/&gt;&lt;wsp:rsid wsp:val=&quot;00DA17D2&quot;/&gt;&lt;wsp:rsid wsp:val=&quot;00DB17E2&quot;/&gt;&lt;wsp:rsid wsp:val=&quot;00DB3DC4&quot;/&gt;&lt;wsp:rsid wsp:val=&quot;00DC0242&quot;/&gt;&lt;wsp:rsid wsp:val=&quot;00DC39E0&quot;/&gt;&lt;wsp:rsid wsp:val=&quot;00DC5BCE&quot;/&gt;&lt;wsp:rsid wsp:val=&quot;00DD0A8D&quot;/&gt;&lt;wsp:rsid wsp:val=&quot;00DD3029&quot;/&gt;&lt;wsp:rsid wsp:val=&quot;00DD60CF&quot;/&gt;&lt;wsp:rsid wsp:val=&quot;00DD73D5&quot;/&gt;&lt;wsp:rsid wsp:val=&quot;00DD77CE&quot;/&gt;&lt;wsp:rsid wsp:val=&quot;00DD7D88&quot;/&gt;&lt;wsp:rsid wsp:val=&quot;00DE142E&quot;/&gt;&lt;wsp:rsid wsp:val=&quot;00DE7589&quot;/&gt;&lt;wsp:rsid wsp:val=&quot;00DF1262&quot;/&gt;&lt;wsp:rsid wsp:val=&quot;00DF1742&quot;/&gt;&lt;wsp:rsid wsp:val=&quot;00E00D7A&quot;/&gt;&lt;wsp:rsid wsp:val=&quot;00E01C3F&quot;/&gt;&lt;wsp:rsid wsp:val=&quot;00E0269B&quot;/&gt;&lt;wsp:rsid wsp:val=&quot;00E032E4&quot;/&gt;&lt;wsp:rsid wsp:val=&quot;00E114F5&quot;/&gt;&lt;wsp:rsid wsp:val=&quot;00E235CB&quot;/&gt;&lt;wsp:rsid wsp:val=&quot;00E33E97&quot;/&gt;&lt;wsp:rsid wsp:val=&quot;00E37A03&quot;/&gt;&lt;wsp:rsid wsp:val=&quot;00E41264&quot;/&gt;&lt;wsp:rsid wsp:val=&quot;00E44ED3&quot;/&gt;&lt;wsp:rsid wsp:val=&quot;00E477FA&quot;/&gt;&lt;wsp:rsid wsp:val=&quot;00E50235&quot;/&gt;&lt;wsp:rsid wsp:val=&quot;00E569AB&quot;/&gt;&lt;wsp:rsid wsp:val=&quot;00E57F00&quot;/&gt;&lt;wsp:rsid wsp:val=&quot;00E62505&quot;/&gt;&lt;wsp:rsid wsp:val=&quot;00E665D2&quot;/&gt;&lt;wsp:rsid wsp:val=&quot;00E70B29&quot;/&gt;&lt;wsp:rsid wsp:val=&quot;00E75917&quot;/&gt;&lt;wsp:rsid wsp:val=&quot;00E77E0D&quot;/&gt;&lt;wsp:rsid wsp:val=&quot;00E839D0&quot;/&gt;&lt;wsp:rsid wsp:val=&quot;00E916A4&quot;/&gt;&lt;wsp:rsid wsp:val=&quot;00E94F5F&quot;/&gt;&lt;wsp:rsid wsp:val=&quot;00EA260D&quot;/&gt;&lt;wsp:rsid wsp:val=&quot;00EA67C5&quot;/&gt;&lt;wsp:rsid wsp:val=&quot;00EB4C4C&quot;/&gt;&lt;wsp:rsid wsp:val=&quot;00EB6DD5&quot;/&gt;&lt;wsp:rsid wsp:val=&quot;00EC1BDD&quot;/&gt;&lt;wsp:rsid wsp:val=&quot;00EC3742&quot;/&gt;&lt;wsp:rsid wsp:val=&quot;00EC75C2&quot;/&gt;&lt;wsp:rsid wsp:val=&quot;00ED4CA2&quot;/&gt;&lt;wsp:rsid wsp:val=&quot;00ED507A&quot;/&gt;&lt;wsp:rsid wsp:val=&quot;00ED74AC&quot;/&gt;&lt;wsp:rsid wsp:val=&quot;00EE2CBB&quot;/&gt;&lt;wsp:rsid wsp:val=&quot;00EF0F0A&quot;/&gt;&lt;wsp:rsid wsp:val=&quot;00EF161F&quot;/&gt;&lt;wsp:rsid wsp:val=&quot;00EF6746&quot;/&gt;&lt;wsp:rsid wsp:val=&quot;00F06F9C&quot;/&gt;&lt;wsp:rsid wsp:val=&quot;00F07598&quot;/&gt;&lt;wsp:rsid wsp:val=&quot;00F129E5&quot;/&gt;&lt;wsp:rsid wsp:val=&quot;00F12CD2&quot;/&gt;&lt;wsp:rsid wsp:val=&quot;00F23636&quot;/&gt;&lt;wsp:rsid wsp:val=&quot;00F2421C&quot;/&gt;&lt;wsp:rsid wsp:val=&quot;00F25111&quot;/&gt;&lt;wsp:rsid wsp:val=&quot;00F30B24&quot;/&gt;&lt;wsp:rsid wsp:val=&quot;00F31D0D&quot;/&gt;&lt;wsp:rsid wsp:val=&quot;00F32989&quot;/&gt;&lt;wsp:rsid wsp:val=&quot;00F32DEA&quot;/&gt;&lt;wsp:rsid wsp:val=&quot;00F33E59&quot;/&gt;&lt;wsp:rsid wsp:val=&quot;00F36DDE&quot;/&gt;&lt;wsp:rsid wsp:val=&quot;00F37E88&quot;/&gt;&lt;wsp:rsid wsp:val=&quot;00F42FF3&quot;/&gt;&lt;wsp:rsid wsp:val=&quot;00F60D38&quot;/&gt;&lt;wsp:rsid wsp:val=&quot;00F72104&quot;/&gt;&lt;wsp:rsid wsp:val=&quot;00F74A7D&quot;/&gt;&lt;wsp:rsid wsp:val=&quot;00F7696D&quot;/&gt;&lt;wsp:rsid wsp:val=&quot;00F80C40&quot;/&gt;&lt;wsp:rsid wsp:val=&quot;00F814B5&quot;/&gt;&lt;wsp:rsid wsp:val=&quot;00F85727&quot;/&gt;&lt;wsp:rsid wsp:val=&quot;00F91366&quot;/&gt;&lt;wsp:rsid wsp:val=&quot;00F9319E&quot;/&gt;&lt;wsp:rsid wsp:val=&quot;00F95657&quot;/&gt;&lt;wsp:rsid wsp:val=&quot;00FA0A2D&quot;/&gt;&lt;wsp:rsid wsp:val=&quot;00FA0D7F&quot;/&gt;&lt;wsp:rsid wsp:val=&quot;00FA354D&quot;/&gt;&lt;wsp:rsid wsp:val=&quot;00FA6724&quot;/&gt;&lt;wsp:rsid wsp:val=&quot;00FA7530&quot;/&gt;&lt;wsp:rsid wsp:val=&quot;00FB21A0&quot;/&gt;&lt;wsp:rsid wsp:val=&quot;00FB249C&quot;/&gt;&lt;wsp:rsid wsp:val=&quot;00FB3577&quot;/&gt;&lt;wsp:rsid wsp:val=&quot;00FB7585&quot;/&gt;&lt;wsp:rsid wsp:val=&quot;00FC441E&quot;/&gt;&lt;wsp:rsid wsp:val=&quot;00FC662C&quot;/&gt;&lt;wsp:rsid wsp:val=&quot;00FD2163&quot;/&gt;&lt;wsp:rsid wsp:val=&quot;00FD563D&quot;/&gt;&lt;wsp:rsid wsp:val=&quot;00FE5CE4&quot;/&gt;&lt;wsp:rsid wsp:val=&quot;00FF3B29&quot;/&gt;&lt;wsp:rsid wsp:val=&quot;00FF43E8&quot;/&gt;&lt;/wsp:rsids&gt;&lt;/w:docPr&gt;&lt;w:body&gt;&lt;wx:sect&gt;&lt;w:p wsp:rsidR=&quot;00000000&quot; wsp:rsidRDefault=&quot;0063564D&quot; wsp:rsidP=&quot;0063564D&quot;&gt;&lt;m:oMathPara&gt;&lt;m:oMath&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љРќ&lt;/m:t&gt;&lt;/m:r&gt;&lt;/m:e&gt;&lt;m:sub&gt;&lt;m:r&gt;&lt;w:rPr&gt;&lt;w:rFonts w:ascii=&quot;Cambria Math&quot; w:h-ansi=&quot;Cambria Math&quot;/&gt;&lt;wx:font wx:val=&quot;Cambria Math&quot;/&gt;&lt;w:i/&gt;&lt;w:sz w:val=&quot;28&quot;/&gt;&lt;w:sz-cs w:val=&quot;28&quot;/&gt;&lt;/w:rPr&gt;&lt;m:t&gt;РћР“&lt;/m:t&gt;&lt;/m:r&gt;&lt;/m:sub&gt;&lt;/m:sSub&gt;&lt;m:r&gt;&lt;w:rPr&gt;&lt;w:rFonts w:ascii=&quot;Cambria Math&quot; w:h-ansi=&quot;Cambria Math&quot;/&gt;&lt;wx:font wx:val=&quot;Cambria Math&quot;/&gt;&lt;w:i/&gt;&lt;w:sz w:val=&quot;28&quot;/&gt;&lt;w:sz-cs w:val=&quot;28&quot;/&gt;&lt;/w:rPr&gt;&lt;m:t&gt; &lt;/m:t&gt;&lt;/m:r&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љРќ&lt;/m:t&gt;&lt;/m:r&gt;&lt;/m:e&gt;&lt;m:sub&gt;&lt;m:r&gt;&lt;w:rPr&gt;&lt;w:rFonts w:ascii=&quot;Cambria Math&quot; w:h-ansi=&quot;Cambria Math&quot;/&gt;&lt;wx:font wx:val=&quot;Cambria Math&quot;/&gt;&lt;w:i/&gt;&lt;w:sz w:val=&quot;28&quot;/&gt;&lt;w:sz-cs w:val=&quot;28&quot;/&gt;&lt;/w:rPr&gt;&lt;m:t&gt;РўР“&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9D257E">
        <w:rPr>
          <w:sz w:val="28"/>
          <w:szCs w:val="28"/>
        </w:rPr>
        <w:instrText xml:space="preserve"> </w:instrText>
      </w:r>
      <w:r w:rsidRPr="009D257E">
        <w:rPr>
          <w:sz w:val="28"/>
          <w:szCs w:val="28"/>
        </w:rPr>
        <w:fldChar w:fldCharType="separate"/>
      </w:r>
      <w:r w:rsidRPr="009D257E">
        <w:rPr>
          <w:position w:val="-20"/>
        </w:rPr>
        <w:pict>
          <v:shape id="_x0000_i1041" type="#_x0000_t75" style="width:25.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4905&quot;/&gt;&lt;wsp:rsid wsp:val=&quot;00024947&quot;/&gt;&lt;wsp:rsid wsp:val=&quot;00024C84&quot;/&gt;&lt;wsp:rsid wsp:val=&quot;000259C4&quot;/&gt;&lt;wsp:rsid wsp:val=&quot;000264D6&quot;/&gt;&lt;wsp:rsid wsp:val=&quot;00030C86&quot;/&gt;&lt;wsp:rsid wsp:val=&quot;0003103B&quot;/&gt;&lt;wsp:rsid wsp:val=&quot;00035BD8&quot;/&gt;&lt;wsp:rsid wsp:val=&quot;000378D2&quot;/&gt;&lt;wsp:rsid wsp:val=&quot;00041967&quot;/&gt;&lt;wsp:rsid wsp:val=&quot;00043ED0&quot;/&gt;&lt;wsp:rsid wsp:val=&quot;00044E1D&quot;/&gt;&lt;wsp:rsid wsp:val=&quot;00045B91&quot;/&gt;&lt;wsp:rsid wsp:val=&quot;00054F59&quot;/&gt;&lt;wsp:rsid wsp:val=&quot;0005643E&quot;/&gt;&lt;wsp:rsid wsp:val=&quot;00057B5F&quot;/&gt;&lt;wsp:rsid wsp:val=&quot;00060F3B&quot;/&gt;&lt;wsp:rsid wsp:val=&quot;00066D14&quot;/&gt;&lt;wsp:rsid wsp:val=&quot;00071E8B&quot;/&gt;&lt;wsp:rsid wsp:val=&quot;00073357&quot;/&gt;&lt;wsp:rsid wsp:val=&quot;0007449A&quot;/&gt;&lt;wsp:rsid wsp:val=&quot;00074FCC&quot;/&gt;&lt;wsp:rsid wsp:val=&quot;0008417B&quot;/&gt;&lt;wsp:rsid wsp:val=&quot;00087649&quot;/&gt;&lt;wsp:rsid wsp:val=&quot;00091FC8&quot;/&gt;&lt;wsp:rsid wsp:val=&quot;00093A69&quot;/&gt;&lt;wsp:rsid wsp:val=&quot;0009796E&quot;/&gt;&lt;wsp:rsid wsp:val=&quot;000A1C0B&quot;/&gt;&lt;wsp:rsid wsp:val=&quot;000B1403&quot;/&gt;&lt;wsp:rsid wsp:val=&quot;000B1DDD&quot;/&gt;&lt;wsp:rsid wsp:val=&quot;000C3D6B&quot;/&gt;&lt;wsp:rsid wsp:val=&quot;000D0529&quot;/&gt;&lt;wsp:rsid wsp:val=&quot;000D1A73&quot;/&gt;&lt;wsp:rsid wsp:val=&quot;000D2EE6&quot;/&gt;&lt;wsp:rsid wsp:val=&quot;000D43A6&quot;/&gt;&lt;wsp:rsid wsp:val=&quot;000E097B&quot;/&gt;&lt;wsp:rsid wsp:val=&quot;000E251A&quot;/&gt;&lt;wsp:rsid wsp:val=&quot;000E2528&quot;/&gt;&lt;wsp:rsid wsp:val=&quot;000F2A20&quot;/&gt;&lt;wsp:rsid wsp:val=&quot;000F5B71&quot;/&gt;&lt;wsp:rsid wsp:val=&quot;001010C4&quot;/&gt;&lt;wsp:rsid wsp:val=&quot;001022BB&quot;/&gt;&lt;wsp:rsid wsp:val=&quot;0010280B&quot;/&gt;&lt;wsp:rsid wsp:val=&quot;001265FB&quot;/&gt;&lt;wsp:rsid wsp:val=&quot;00126821&quot;/&gt;&lt;wsp:rsid wsp:val=&quot;00130FB0&quot;/&gt;&lt;wsp:rsid wsp:val=&quot;00144407&quot;/&gt;&lt;wsp:rsid wsp:val=&quot;00147416&quot;/&gt;&lt;wsp:rsid wsp:val=&quot;00155A86&quot;/&gt;&lt;wsp:rsid wsp:val=&quot;0016294E&quot;/&gt;&lt;wsp:rsid wsp:val=&quot;00166AC8&quot;/&gt;&lt;wsp:rsid wsp:val=&quot;00170AC3&quot;/&gt;&lt;wsp:rsid wsp:val=&quot;00170D53&quot;/&gt;&lt;wsp:rsid wsp:val=&quot;0017332D&quot;/&gt;&lt;wsp:rsid wsp:val=&quot;001764FF&quot;/&gt;&lt;wsp:rsid wsp:val=&quot;00181F96&quot;/&gt;&lt;wsp:rsid wsp:val=&quot;0019387F&quot;/&gt;&lt;wsp:rsid wsp:val=&quot;00193A55&quot;/&gt;&lt;wsp:rsid wsp:val=&quot;001942BE&quot;/&gt;&lt;wsp:rsid wsp:val=&quot;00196FDC&quot;/&gt;&lt;wsp:rsid wsp:val=&quot;001A003F&quot;/&gt;&lt;wsp:rsid wsp:val=&quot;001A77F2&quot;/&gt;&lt;wsp:rsid wsp:val=&quot;001B17DF&quot;/&gt;&lt;wsp:rsid wsp:val=&quot;001B3D48&quot;/&gt;&lt;wsp:rsid wsp:val=&quot;001B662A&quot;/&gt;&lt;wsp:rsid wsp:val=&quot;001C4151&quot;/&gt;&lt;wsp:rsid wsp:val=&quot;001D51A5&quot;/&gt;&lt;wsp:rsid wsp:val=&quot;001E0704&quot;/&gt;&lt;wsp:rsid wsp:val=&quot;001E0B0D&quot;/&gt;&lt;wsp:rsid wsp:val=&quot;001E2153&quot;/&gt;&lt;wsp:rsid wsp:val=&quot;001E62BD&quot;/&gt;&lt;wsp:rsid wsp:val=&quot;001F1275&quot;/&gt;&lt;wsp:rsid wsp:val=&quot;00200C12&quot;/&gt;&lt;wsp:rsid wsp:val=&quot;00204DEE&quot;/&gt;&lt;wsp:rsid wsp:val=&quot;00213761&quot;/&gt;&lt;wsp:rsid wsp:val=&quot;00222F2E&quot;/&gt;&lt;wsp:rsid wsp:val=&quot;002233FD&quot;/&gt;&lt;wsp:rsid wsp:val=&quot;00227689&quot;/&gt;&lt;wsp:rsid wsp:val=&quot;0024122D&quot;/&gt;&lt;wsp:rsid wsp:val=&quot;00246820&quot;/&gt;&lt;wsp:rsid wsp:val=&quot;00254EA9&quot;/&gt;&lt;wsp:rsid wsp:val=&quot;00256A4F&quot;/&gt;&lt;wsp:rsid wsp:val=&quot;00262FB3&quot;/&gt;&lt;wsp:rsid wsp:val=&quot;00267DE4&quot;/&gt;&lt;wsp:rsid wsp:val=&quot;00276438&quot;/&gt;&lt;wsp:rsid wsp:val=&quot;00291727&quot;/&gt;&lt;wsp:rsid wsp:val=&quot;002950E4&quot;/&gt;&lt;wsp:rsid wsp:val=&quot;002A6FB8&quot;/&gt;&lt;wsp:rsid wsp:val=&quot;002B1C93&quot;/&gt;&lt;wsp:rsid wsp:val=&quot;002B3237&quot;/&gt;&lt;wsp:rsid wsp:val=&quot;002B5EBF&quot;/&gt;&lt;wsp:rsid wsp:val=&quot;002D3FD3&quot;/&gt;&lt;wsp:rsid wsp:val=&quot;002D4150&quot;/&gt;&lt;wsp:rsid wsp:val=&quot;002E057F&quot;/&gt;&lt;wsp:rsid wsp:val=&quot;002E15C2&quot;/&gt;&lt;wsp:rsid wsp:val=&quot;002E38E6&quot;/&gt;&lt;wsp:rsid wsp:val=&quot;002E5927&quot;/&gt;&lt;wsp:rsid wsp:val=&quot;002E6A75&quot;/&gt;&lt;wsp:rsid wsp:val=&quot;002F0CA2&quot;/&gt;&lt;wsp:rsid wsp:val=&quot;002F43CD&quot;/&gt;&lt;wsp:rsid wsp:val=&quot;002F56CC&quot;/&gt;&lt;wsp:rsid wsp:val=&quot;002F7022&quot;/&gt;&lt;wsp:rsid wsp:val=&quot;00304491&quot;/&gt;&lt;wsp:rsid wsp:val=&quot;003056FE&quot;/&gt;&lt;wsp:rsid wsp:val=&quot;00306112&quot;/&gt;&lt;wsp:rsid wsp:val=&quot;0030666E&quot;/&gt;&lt;wsp:rsid wsp:val=&quot;0031298E&quot;/&gt;&lt;wsp:rsid wsp:val=&quot;00316C8B&quot;/&gt;&lt;wsp:rsid wsp:val=&quot;00320DD0&quot;/&gt;&lt;wsp:rsid wsp:val=&quot;003214F3&quot;/&gt;&lt;wsp:rsid wsp:val=&quot;00322303&quot;/&gt;&lt;wsp:rsid wsp:val=&quot;003259DF&quot;/&gt;&lt;wsp:rsid wsp:val=&quot;00330CF8&quot;/&gt;&lt;wsp:rsid wsp:val=&quot;0033114B&quot;/&gt;&lt;wsp:rsid wsp:val=&quot;0033678C&quot;/&gt;&lt;wsp:rsid wsp:val=&quot;00343C1C&quot;/&gt;&lt;wsp:rsid wsp:val=&quot;00343E9F&quot;/&gt;&lt;wsp:rsid wsp:val=&quot;00344B75&quot;/&gt;&lt;wsp:rsid wsp:val=&quot;003453C6&quot;/&gt;&lt;wsp:rsid wsp:val=&quot;003454C0&quot;/&gt;&lt;wsp:rsid wsp:val=&quot;00350E57&quot;/&gt;&lt;wsp:rsid wsp:val=&quot;00355A9E&quot;/&gt;&lt;wsp:rsid wsp:val=&quot;00356B25&quot;/&gt;&lt;wsp:rsid wsp:val=&quot;00362524&quot;/&gt;&lt;wsp:rsid wsp:val=&quot;00377228&quot;/&gt;&lt;wsp:rsid wsp:val=&quot;003772DB&quot;/&gt;&lt;wsp:rsid wsp:val=&quot;003773CE&quot;/&gt;&lt;wsp:rsid wsp:val=&quot;003807AD&quot;/&gt;&lt;wsp:rsid wsp:val=&quot;00390AB7&quot;/&gt;&lt;wsp:rsid wsp:val=&quot;003A1C0C&quot;/&gt;&lt;wsp:rsid wsp:val=&quot;003A2C84&quot;/&gt;&lt;wsp:rsid wsp:val=&quot;003A7FE0&quot;/&gt;&lt;wsp:rsid wsp:val=&quot;003B227C&quot;/&gt;&lt;wsp:rsid wsp:val=&quot;003B2FB4&quot;/&gt;&lt;wsp:rsid wsp:val=&quot;003B5542&quot;/&gt;&lt;wsp:rsid wsp:val=&quot;003B5D54&quot;/&gt;&lt;wsp:rsid wsp:val=&quot;003B60E4&quot;/&gt;&lt;wsp:rsid wsp:val=&quot;003C0862&quot;/&gt;&lt;wsp:rsid wsp:val=&quot;003C67FD&quot;/&gt;&lt;wsp:rsid wsp:val=&quot;003D34F1&quot;/&gt;&lt;wsp:rsid wsp:val=&quot;003D6850&quot;/&gt;&lt;wsp:rsid wsp:val=&quot;003D7DE6&quot;/&gt;&lt;wsp:rsid wsp:val=&quot;003E39B7&quot;/&gt;&lt;wsp:rsid wsp:val=&quot;003E4BB8&quot;/&gt;&lt;wsp:rsid wsp:val=&quot;003E5B2D&quot;/&gt;&lt;wsp:rsid wsp:val=&quot;003F00EE&quot;/&gt;&lt;wsp:rsid wsp:val=&quot;003F0C65&quot;/&gt;&lt;wsp:rsid wsp:val=&quot;003F4881&quot;/&gt;&lt;wsp:rsid wsp:val=&quot;003F5162&quot;/&gt;&lt;wsp:rsid wsp:val=&quot;003F53B2&quot;/&gt;&lt;wsp:rsid wsp:val=&quot;003F7806&quot;/&gt;&lt;wsp:rsid wsp:val=&quot;00400148&quot;/&gt;&lt;wsp:rsid wsp:val=&quot;00404698&quot;/&gt;&lt;wsp:rsid wsp:val=&quot;00410A18&quot;/&gt;&lt;wsp:rsid wsp:val=&quot;004134EF&quot;/&gt;&lt;wsp:rsid wsp:val=&quot;00424BF9&quot;/&gt;&lt;wsp:rsid wsp:val=&quot;00426A76&quot;/&gt;&lt;wsp:rsid wsp:val=&quot;004324C9&quot;/&gt;&lt;wsp:rsid wsp:val=&quot;00445786&quot;/&gt;&lt;wsp:rsid wsp:val=&quot;00447371&quot;/&gt;&lt;wsp:rsid wsp:val=&quot;00470A0E&quot;/&gt;&lt;wsp:rsid wsp:val=&quot;00474F10&quot;/&gt;&lt;wsp:rsid wsp:val=&quot;004824F7&quot;/&gt;&lt;wsp:rsid wsp:val=&quot;004853D0&quot;/&gt;&lt;wsp:rsid wsp:val=&quot;00486D4D&quot;/&gt;&lt;wsp:rsid wsp:val=&quot;00493073&quot;/&gt;&lt;wsp:rsid wsp:val=&quot;00495941&quot;/&gt;&lt;wsp:rsid wsp:val=&quot;004A47D1&quot;/&gt;&lt;wsp:rsid wsp:val=&quot;004A78B5&quot;/&gt;&lt;wsp:rsid wsp:val=&quot;004B4163&quot;/&gt;&lt;wsp:rsid wsp:val=&quot;004B4905&quot;/&gt;&lt;wsp:rsid wsp:val=&quot;004C1D6E&quot;/&gt;&lt;wsp:rsid wsp:val=&quot;004C217A&quot;/&gt;&lt;wsp:rsid wsp:val=&quot;004C59BE&quot;/&gt;&lt;wsp:rsid wsp:val=&quot;004E1F56&quot;/&gt;&lt;wsp:rsid wsp:val=&quot;004E236E&quot;/&gt;&lt;wsp:rsid wsp:val=&quot;004E2482&quot;/&gt;&lt;wsp:rsid wsp:val=&quot;004E264E&quot;/&gt;&lt;wsp:rsid wsp:val=&quot;004E3D23&quot;/&gt;&lt;wsp:rsid wsp:val=&quot;004F17A2&quot;/&gt;&lt;wsp:rsid wsp:val=&quot;004F3BF7&quot;/&gt;&lt;wsp:rsid wsp:val=&quot;004F4E8D&quot;/&gt;&lt;wsp:rsid wsp:val=&quot;00501968&quot;/&gt;&lt;wsp:rsid wsp:val=&quot;00511DC7&quot;/&gt;&lt;wsp:rsid wsp:val=&quot;00512B40&quot;/&gt;&lt;wsp:rsid wsp:val=&quot;005173B0&quot;/&gt;&lt;wsp:rsid wsp:val=&quot;00520C45&quot;/&gt;&lt;wsp:rsid wsp:val=&quot;00521206&quot;/&gt;&lt;wsp:rsid wsp:val=&quot;00530487&quot;/&gt;&lt;wsp:rsid wsp:val=&quot;00531BA6&quot;/&gt;&lt;wsp:rsid wsp:val=&quot;0053551E&quot;/&gt;&lt;wsp:rsid wsp:val=&quot;005373D9&quot;/&gt;&lt;wsp:rsid wsp:val=&quot;005415EB&quot;/&gt;&lt;wsp:rsid wsp:val=&quot;00543118&quot;/&gt;&lt;wsp:rsid wsp:val=&quot;00547054&quot;/&gt;&lt;wsp:rsid wsp:val=&quot;00553A0A&quot;/&gt;&lt;wsp:rsid wsp:val=&quot;00553A58&quot;/&gt;&lt;wsp:rsid wsp:val=&quot;00562824&quot;/&gt;&lt;wsp:rsid wsp:val=&quot;00563ADE&quot;/&gt;&lt;wsp:rsid wsp:val=&quot;00566B4B&quot;/&gt;&lt;wsp:rsid wsp:val=&quot;005676FC&quot;/&gt;&lt;wsp:rsid wsp:val=&quot;00572F2A&quot;/&gt;&lt;wsp:rsid wsp:val=&quot;0058239A&quot;/&gt;&lt;wsp:rsid wsp:val=&quot;00584134&quot;/&gt;&lt;wsp:rsid wsp:val=&quot;0058731E&quot;/&gt;&lt;wsp:rsid wsp:val=&quot;00591307&quot;/&gt;&lt;wsp:rsid wsp:val=&quot;005945CC&quot;/&gt;&lt;wsp:rsid wsp:val=&quot;00596380&quot;/&gt;&lt;wsp:rsid wsp:val=&quot;005B2942&quot;/&gt;&lt;wsp:rsid wsp:val=&quot;005C5D86&quot;/&gt;&lt;wsp:rsid wsp:val=&quot;005C7CC0&quot;/&gt;&lt;wsp:rsid wsp:val=&quot;005D64F3&quot;/&gt;&lt;wsp:rsid wsp:val=&quot;005E56E2&quot;/&gt;&lt;wsp:rsid wsp:val=&quot;005F2132&quot;/&gt;&lt;wsp:rsid wsp:val=&quot;005F21AA&quot;/&gt;&lt;wsp:rsid wsp:val=&quot;005F4E3A&quot;/&gt;&lt;wsp:rsid wsp:val=&quot;005F595D&quot;/&gt;&lt;wsp:rsid wsp:val=&quot;006029B1&quot;/&gt;&lt;wsp:rsid wsp:val=&quot;00606CDA&quot;/&gt;&lt;wsp:rsid wsp:val=&quot;006124D2&quot;/&gt;&lt;wsp:rsid wsp:val=&quot;00614F81&quot;/&gt;&lt;wsp:rsid wsp:val=&quot;00624A7A&quot;/&gt;&lt;wsp:rsid wsp:val=&quot;00627F7E&quot;/&gt;&lt;wsp:rsid wsp:val=&quot;00630A74&quot;/&gt;&lt;wsp:rsid wsp:val=&quot;00630FAD&quot;/&gt;&lt;wsp:rsid wsp:val=&quot;0063172E&quot;/&gt;&lt;wsp:rsid wsp:val=&quot;00633C8B&quot;/&gt;&lt;wsp:rsid wsp:val=&quot;006341CC&quot;/&gt;&lt;wsp:rsid wsp:val=&quot;00634ACF&quot;/&gt;&lt;wsp:rsid wsp:val=&quot;0063564D&quot;/&gt;&lt;wsp:rsid wsp:val=&quot;00641D28&quot;/&gt;&lt;wsp:rsid wsp:val=&quot;00650318&quot;/&gt;&lt;wsp:rsid wsp:val=&quot;00651210&quot;/&gt;&lt;wsp:rsid wsp:val=&quot;00653B29&quot;/&gt;&lt;wsp:rsid wsp:val=&quot;00664E49&quot;/&gt;&lt;wsp:rsid wsp:val=&quot;006752A3&quot;/&gt;&lt;wsp:rsid wsp:val=&quot;00676181&quot;/&gt;&lt;wsp:rsid wsp:val=&quot;00677A87&quot;/&gt;&lt;wsp:rsid wsp:val=&quot;00681295&quot;/&gt;&lt;wsp:rsid wsp:val=&quot;00683A2A&quot;/&gt;&lt;wsp:rsid wsp:val=&quot;00686842&quot;/&gt;&lt;wsp:rsid wsp:val=&quot;006A545D&quot;/&gt;&lt;wsp:rsid wsp:val=&quot;006A55CE&quot;/&gt;&lt;wsp:rsid wsp:val=&quot;006B5847&quot;/&gt;&lt;wsp:rsid wsp:val=&quot;006B5E78&quot;/&gt;&lt;wsp:rsid wsp:val=&quot;006B61DD&quot;/&gt;&lt;wsp:rsid wsp:val=&quot;006D1DD8&quot;/&gt;&lt;wsp:rsid wsp:val=&quot;006D4337&quot;/&gt;&lt;wsp:rsid wsp:val=&quot;006D5887&quot;/&gt;&lt;wsp:rsid wsp:val=&quot;006F3DE5&quot;/&gt;&lt;wsp:rsid wsp:val=&quot;0070279B&quot;/&gt;&lt;wsp:rsid wsp:val=&quot;0070712D&quot;/&gt;&lt;wsp:rsid wsp:val=&quot;00707A3E&quot;/&gt;&lt;wsp:rsid wsp:val=&quot;00712B1A&quot;/&gt;&lt;wsp:rsid wsp:val=&quot;00713201&quot;/&gt;&lt;wsp:rsid wsp:val=&quot;007250A2&quot;/&gt;&lt;wsp:rsid wsp:val=&quot;007274B2&quot;/&gt;&lt;wsp:rsid wsp:val=&quot;00727C20&quot;/&gt;&lt;wsp:rsid wsp:val=&quot;007401A4&quot;/&gt;&lt;wsp:rsid wsp:val=&quot;0074214D&quot;/&gt;&lt;wsp:rsid wsp:val=&quot;007439B0&quot;/&gt;&lt;wsp:rsid wsp:val=&quot;00744961&quot;/&gt;&lt;wsp:rsid wsp:val=&quot;00747122&quot;/&gt;&lt;wsp:rsid wsp:val=&quot;0074743C&quot;/&gt;&lt;wsp:rsid wsp:val=&quot;007522FC&quot;/&gt;&lt;wsp:rsid wsp:val=&quot;00761126&quot;/&gt;&lt;wsp:rsid wsp:val=&quot;00767A3E&quot;/&gt;&lt;wsp:rsid wsp:val=&quot;00773FE8&quot;/&gt;&lt;wsp:rsid wsp:val=&quot;007746DA&quot;/&gt;&lt;wsp:rsid wsp:val=&quot;00774D45&quot;/&gt;&lt;wsp:rsid wsp:val=&quot;007751E7&quot;/&gt;&lt;wsp:rsid wsp:val=&quot;00777F3B&quot;/&gt;&lt;wsp:rsid wsp:val=&quot;00784708&quot;/&gt;&lt;wsp:rsid wsp:val=&quot;00786979&quot;/&gt;&lt;wsp:rsid wsp:val=&quot;007917AF&quot;/&gt;&lt;wsp:rsid wsp:val=&quot;007979E7&quot;/&gt;&lt;wsp:rsid wsp:val=&quot;007A5EBF&quot;/&gt;&lt;wsp:rsid wsp:val=&quot;007A79F7&quot;/&gt;&lt;wsp:rsid wsp:val=&quot;007B2B41&quot;/&gt;&lt;wsp:rsid wsp:val=&quot;007B3141&quot;/&gt;&lt;wsp:rsid wsp:val=&quot;007B6197&quot;/&gt;&lt;wsp:rsid wsp:val=&quot;007C488B&quot;/&gt;&lt;wsp:rsid wsp:val=&quot;007D2380&quot;/&gt;&lt;wsp:rsid wsp:val=&quot;007D3CF4&quot;/&gt;&lt;wsp:rsid wsp:val=&quot;007D496C&quot;/&gt;&lt;wsp:rsid wsp:val=&quot;007E15B0&quot;/&gt;&lt;wsp:rsid wsp:val=&quot;007E544D&quot;/&gt;&lt;wsp:rsid wsp:val=&quot;007F0925&quot;/&gt;&lt;wsp:rsid wsp:val=&quot;007F1C97&quot;/&gt;&lt;wsp:rsid wsp:val=&quot;007F5A60&quot;/&gt;&lt;wsp:rsid wsp:val=&quot;007F6311&quot;/&gt;&lt;wsp:rsid wsp:val=&quot;00802109&quot;/&gt;&lt;wsp:rsid wsp:val=&quot;00805E17&quot;/&gt;&lt;wsp:rsid wsp:val=&quot;00812CB2&quot;/&gt;&lt;wsp:rsid wsp:val=&quot;00813611&quot;/&gt;&lt;wsp:rsid wsp:val=&quot;00816A9C&quot;/&gt;&lt;wsp:rsid wsp:val=&quot;00821B15&quot;/&gt;&lt;wsp:rsid wsp:val=&quot;00822B23&quot;/&gt;&lt;wsp:rsid wsp:val=&quot;0082452B&quot;/&gt;&lt;wsp:rsid wsp:val=&quot;00825B52&quot;/&gt;&lt;wsp:rsid wsp:val=&quot;00830D21&quot;/&gt;&lt;wsp:rsid wsp:val=&quot;00830FDA&quot;/&gt;&lt;wsp:rsid wsp:val=&quot;0084281F&quot;/&gt;&lt;wsp:rsid wsp:val=&quot;00842824&quot;/&gt;&lt;wsp:rsid wsp:val=&quot;0084349C&quot;/&gt;&lt;wsp:rsid wsp:val=&quot;0084418C&quot;/&gt;&lt;wsp:rsid wsp:val=&quot;008459CC&quot;/&gt;&lt;wsp:rsid wsp:val=&quot;00850A3F&quot;/&gt;&lt;wsp:rsid wsp:val=&quot;008517A6&quot;/&gt;&lt;wsp:rsid wsp:val=&quot;0085634A&quot;/&gt;&lt;wsp:rsid wsp:val=&quot;00861D1D&quot;/&gt;&lt;wsp:rsid wsp:val=&quot;00864C26&quot;/&gt;&lt;wsp:rsid wsp:val=&quot;008657ED&quot;/&gt;&lt;wsp:rsid wsp:val=&quot;008669B7&quot;/&gt;&lt;wsp:rsid wsp:val=&quot;00870328&quot;/&gt;&lt;wsp:rsid wsp:val=&quot;008734A0&quot;/&gt;&lt;wsp:rsid wsp:val=&quot;00882C91&quot;/&gt;&lt;wsp:rsid wsp:val=&quot;00884406&quot;/&gt;&lt;wsp:rsid wsp:val=&quot;008854CB&quot;/&gt;&lt;wsp:rsid wsp:val=&quot;008855D8&quot;/&gt;&lt;wsp:rsid wsp:val=&quot;008912AA&quot;/&gt;&lt;wsp:rsid wsp:val=&quot;0089336D&quot;/&gt;&lt;wsp:rsid wsp:val=&quot;00897D25&quot;/&gt;&lt;wsp:rsid wsp:val=&quot;008A1C95&quot;/&gt;&lt;wsp:rsid wsp:val=&quot;008A1D70&quot;/&gt;&lt;wsp:rsid wsp:val=&quot;008A33EA&quot;/&gt;&lt;wsp:rsid wsp:val=&quot;008A6DDA&quot;/&gt;&lt;wsp:rsid wsp:val=&quot;008A6E2F&quot;/&gt;&lt;wsp:rsid wsp:val=&quot;008B0AC0&quot;/&gt;&lt;wsp:rsid wsp:val=&quot;008C3723&quot;/&gt;&lt;wsp:rsid wsp:val=&quot;008D00CD&quot;/&gt;&lt;wsp:rsid wsp:val=&quot;008D19B3&quot;/&gt;&lt;wsp:rsid wsp:val=&quot;008D2E74&quot;/&gt;&lt;wsp:rsid wsp:val=&quot;008D3925&quot;/&gt;&lt;wsp:rsid wsp:val=&quot;008D3FFC&quot;/&gt;&lt;wsp:rsid wsp:val=&quot;008D493B&quot;/&gt;&lt;wsp:rsid wsp:val=&quot;008E5809&quot;/&gt;&lt;wsp:rsid wsp:val=&quot;008F3AA3&quot;/&gt;&lt;wsp:rsid wsp:val=&quot;008F3AD7&quot;/&gt;&lt;wsp:rsid wsp:val=&quot;008F6DDB&quot;/&gt;&lt;wsp:rsid wsp:val=&quot;00901659&quot;/&gt;&lt;wsp:rsid wsp:val=&quot;00903768&quot;/&gt;&lt;wsp:rsid wsp:val=&quot;00904075&quot;/&gt;&lt;wsp:rsid wsp:val=&quot;00906FED&quot;/&gt;&lt;wsp:rsid wsp:val=&quot;00907DE6&quot;/&gt;&lt;wsp:rsid wsp:val=&quot;00907E0B&quot;/&gt;&lt;wsp:rsid wsp:val=&quot;00911F18&quot;/&gt;&lt;wsp:rsid wsp:val=&quot;009126EB&quot;/&gt;&lt;wsp:rsid wsp:val=&quot;00921B42&quot;/&gt;&lt;wsp:rsid wsp:val=&quot;009371F4&quot;/&gt;&lt;wsp:rsid wsp:val=&quot;00940FA6&quot;/&gt;&lt;wsp:rsid wsp:val=&quot;00942F62&quot;/&gt;&lt;wsp:rsid wsp:val=&quot;00943E75&quot;/&gt;&lt;wsp:rsid wsp:val=&quot;00946B62&quot;/&gt;&lt;wsp:rsid wsp:val=&quot;009515AA&quot;/&gt;&lt;wsp:rsid wsp:val=&quot;00952483&quot;/&gt;&lt;wsp:rsid wsp:val=&quot;0095330E&quot;/&gt;&lt;wsp:rsid wsp:val=&quot;009579D4&quot;/&gt;&lt;wsp:rsid wsp:val=&quot;00963C87&quot;/&gt;&lt;wsp:rsid wsp:val=&quot;00974D9B&quot;/&gt;&lt;wsp:rsid wsp:val=&quot;00980370&quot;/&gt;&lt;wsp:rsid wsp:val=&quot;00982B0B&quot;/&gt;&lt;wsp:rsid wsp:val=&quot;0098311B&quot;/&gt;&lt;wsp:rsid wsp:val=&quot;00983C44&quot;/&gt;&lt;wsp:rsid wsp:val=&quot;00992AC5&quot;/&gt;&lt;wsp:rsid wsp:val=&quot;00993DDD&quot;/&gt;&lt;wsp:rsid wsp:val=&quot;009A498D&quot;/&gt;&lt;wsp:rsid wsp:val=&quot;009A4CE1&quot;/&gt;&lt;wsp:rsid wsp:val=&quot;009A63B8&quot;/&gt;&lt;wsp:rsid wsp:val=&quot;009A7257&quot;/&gt;&lt;wsp:rsid wsp:val=&quot;009B00E5&quot;/&gt;&lt;wsp:rsid wsp:val=&quot;009B368E&quot;/&gt;&lt;wsp:rsid wsp:val=&quot;009C1CE0&quot;/&gt;&lt;wsp:rsid wsp:val=&quot;009C5FBE&quot;/&gt;&lt;wsp:rsid wsp:val=&quot;009C641D&quot;/&gt;&lt;wsp:rsid wsp:val=&quot;009C667E&quot;/&gt;&lt;wsp:rsid wsp:val=&quot;009C701E&quot;/&gt;&lt;wsp:rsid wsp:val=&quot;009D19E6&quot;/&gt;&lt;wsp:rsid wsp:val=&quot;009D257E&quot;/&gt;&lt;wsp:rsid wsp:val=&quot;009D4A71&quot;/&gt;&lt;wsp:rsid wsp:val=&quot;009D6EAA&quot;/&gt;&lt;wsp:rsid wsp:val=&quot;009E09ED&quot;/&gt;&lt;wsp:rsid wsp:val=&quot;009E21D4&quot;/&gt;&lt;wsp:rsid wsp:val=&quot;009E36CF&quot;/&gt;&lt;wsp:rsid wsp:val=&quot;009F0E74&quot;/&gt;&lt;wsp:rsid wsp:val=&quot;009F1C39&quot;/&gt;&lt;wsp:rsid wsp:val=&quot;00A017BC&quot;/&gt;&lt;wsp:rsid wsp:val=&quot;00A03069&quot;/&gt;&lt;wsp:rsid wsp:val=&quot;00A050C3&quot;/&gt;&lt;wsp:rsid wsp:val=&quot;00A110AE&quot;/&gt;&lt;wsp:rsid wsp:val=&quot;00A14B48&quot;/&gt;&lt;wsp:rsid wsp:val=&quot;00A16986&quot;/&gt;&lt;wsp:rsid wsp:val=&quot;00A16C80&quot;/&gt;&lt;wsp:rsid wsp:val=&quot;00A233BD&quot;/&gt;&lt;wsp:rsid wsp:val=&quot;00A2384B&quot;/&gt;&lt;wsp:rsid wsp:val=&quot;00A24660&quot;/&gt;&lt;wsp:rsid wsp:val=&quot;00A25C9F&quot;/&gt;&lt;wsp:rsid wsp:val=&quot;00A3251A&quot;/&gt;&lt;wsp:rsid wsp:val=&quot;00A35817&quot;/&gt;&lt;wsp:rsid wsp:val=&quot;00A40A24&quot;/&gt;&lt;wsp:rsid wsp:val=&quot;00A42795&quot;/&gt;&lt;wsp:rsid wsp:val=&quot;00A44D8B&quot;/&gt;&lt;wsp:rsid wsp:val=&quot;00A503CC&quot;/&gt;&lt;wsp:rsid wsp:val=&quot;00A52931&quot;/&gt;&lt;wsp:rsid wsp:val=&quot;00A57063&quot;/&gt;&lt;wsp:rsid wsp:val=&quot;00A64EFB&quot;/&gt;&lt;wsp:rsid wsp:val=&quot;00A65882&quot;/&gt;&lt;wsp:rsid wsp:val=&quot;00A76B64&quot;/&gt;&lt;wsp:rsid wsp:val=&quot;00A8107F&quot;/&gt;&lt;wsp:rsid wsp:val=&quot;00A81612&quot;/&gt;&lt;wsp:rsid wsp:val=&quot;00A83A37&quot;/&gt;&lt;wsp:rsid wsp:val=&quot;00A84A92&quot;/&gt;&lt;wsp:rsid wsp:val=&quot;00A914CC&quot;/&gt;&lt;wsp:rsid wsp:val=&quot;00A9251D&quot;/&gt;&lt;wsp:rsid wsp:val=&quot;00A94087&quot;/&gt;&lt;wsp:rsid wsp:val=&quot;00A9425B&quot;/&gt;&lt;wsp:rsid wsp:val=&quot;00AA2924&quot;/&gt;&lt;wsp:rsid wsp:val=&quot;00AA6C7E&quot;/&gt;&lt;wsp:rsid wsp:val=&quot;00AB6D7D&quot;/&gt;&lt;wsp:rsid wsp:val=&quot;00AC34BF&quot;/&gt;&lt;wsp:rsid wsp:val=&quot;00AC54F1&quot;/&gt;&lt;wsp:rsid wsp:val=&quot;00AC5AE0&quot;/&gt;&lt;wsp:rsid wsp:val=&quot;00AC6960&quot;/&gt;&lt;wsp:rsid wsp:val=&quot;00AD0722&quot;/&gt;&lt;wsp:rsid wsp:val=&quot;00AD113A&quot;/&gt;&lt;wsp:rsid wsp:val=&quot;00AD1CA7&quot;/&gt;&lt;wsp:rsid wsp:val=&quot;00AD1F95&quot;/&gt;&lt;wsp:rsid wsp:val=&quot;00AE414C&quot;/&gt;&lt;wsp:rsid wsp:val=&quot;00AE6500&quot;/&gt;&lt;wsp:rsid wsp:val=&quot;00AF07AD&quot;/&gt;&lt;wsp:rsid wsp:val=&quot;00AF3A29&quot;/&gt;&lt;wsp:rsid wsp:val=&quot;00AF6124&quot;/&gt;&lt;wsp:rsid wsp:val=&quot;00B0066B&quot;/&gt;&lt;wsp:rsid wsp:val=&quot;00B07025&quot;/&gt;&lt;wsp:rsid wsp:val=&quot;00B12236&quot;/&gt;&lt;wsp:rsid wsp:val=&quot;00B13AD5&quot;/&gt;&lt;wsp:rsid wsp:val=&quot;00B154D7&quot;/&gt;&lt;wsp:rsid wsp:val=&quot;00B16831&quot;/&gt;&lt;wsp:rsid wsp:val=&quot;00B17322&quot;/&gt;&lt;wsp:rsid wsp:val=&quot;00B24F15&quot;/&gt;&lt;wsp:rsid wsp:val=&quot;00B35800&quot;/&gt;&lt;wsp:rsid wsp:val=&quot;00B37578&quot;/&gt;&lt;wsp:rsid wsp:val=&quot;00B45AD6&quot;/&gt;&lt;wsp:rsid wsp:val=&quot;00B522FE&quot;/&gt;&lt;wsp:rsid wsp:val=&quot;00B545B1&quot;/&gt;&lt;wsp:rsid wsp:val=&quot;00B5474A&quot;/&gt;&lt;wsp:rsid wsp:val=&quot;00B551F9&quot;/&gt;&lt;wsp:rsid wsp:val=&quot;00B6089D&quot;/&gt;&lt;wsp:rsid wsp:val=&quot;00B6749A&quot;/&gt;&lt;wsp:rsid wsp:val=&quot;00B70A7D&quot;/&gt;&lt;wsp:rsid wsp:val=&quot;00B713ED&quot;/&gt;&lt;wsp:rsid wsp:val=&quot;00B744C7&quot;/&gt;&lt;wsp:rsid wsp:val=&quot;00B87888&quot;/&gt;&lt;wsp:rsid wsp:val=&quot;00B87E13&quot;/&gt;&lt;wsp:rsid wsp:val=&quot;00B90ED7&quot;/&gt;&lt;wsp:rsid wsp:val=&quot;00B91DA6&quot;/&gt;&lt;wsp:rsid wsp:val=&quot;00B925D3&quot;/&gt;&lt;wsp:rsid wsp:val=&quot;00B96C03&quot;/&gt;&lt;wsp:rsid wsp:val=&quot;00BB157D&quot;/&gt;&lt;wsp:rsid wsp:val=&quot;00BB2689&quot;/&gt;&lt;wsp:rsid wsp:val=&quot;00BC1300&quot;/&gt;&lt;wsp:rsid wsp:val=&quot;00BC23BD&quot;/&gt;&lt;wsp:rsid wsp:val=&quot;00BC46AD&quot;/&gt;&lt;wsp:rsid wsp:val=&quot;00BC4AE3&quot;/&gt;&lt;wsp:rsid wsp:val=&quot;00BC6338&quot;/&gt;&lt;wsp:rsid wsp:val=&quot;00BC7A5E&quot;/&gt;&lt;wsp:rsid wsp:val=&quot;00BD1BBE&quot;/&gt;&lt;wsp:rsid wsp:val=&quot;00BD2611&quot;/&gt;&lt;wsp:rsid wsp:val=&quot;00BE0D89&quot;/&gt;&lt;wsp:rsid wsp:val=&quot;00BE1D9D&quot;/&gt;&lt;wsp:rsid wsp:val=&quot;00BE27D5&quot;/&gt;&lt;wsp:rsid wsp:val=&quot;00BE4811&quot;/&gt;&lt;wsp:rsid wsp:val=&quot;00BE6580&quot;/&gt;&lt;wsp:rsid wsp:val=&quot;00BF6B7B&quot;/&gt;&lt;wsp:rsid wsp:val=&quot;00BF79A7&quot;/&gt;&lt;wsp:rsid wsp:val=&quot;00C01309&quot;/&gt;&lt;wsp:rsid wsp:val=&quot;00C01DF4&quot;/&gt;&lt;wsp:rsid wsp:val=&quot;00C03D1A&quot;/&gt;&lt;wsp:rsid wsp:val=&quot;00C04521&quot;/&gt;&lt;wsp:rsid wsp:val=&quot;00C129B0&quot;/&gt;&lt;wsp:rsid wsp:val=&quot;00C13F61&quot;/&gt;&lt;wsp:rsid wsp:val=&quot;00C1478C&quot;/&gt;&lt;wsp:rsid wsp:val=&quot;00C20C22&quot;/&gt;&lt;wsp:rsid wsp:val=&quot;00C23750&quot;/&gt;&lt;wsp:rsid wsp:val=&quot;00C26F7E&quot;/&gt;&lt;wsp:rsid wsp:val=&quot;00C30E9B&quot;/&gt;&lt;wsp:rsid wsp:val=&quot;00C35526&quot;/&gt;&lt;wsp:rsid wsp:val=&quot;00C42E32&quot;/&gt;&lt;wsp:rsid wsp:val=&quot;00C51E8D&quot;/&gt;&lt;wsp:rsid wsp:val=&quot;00C52BD8&quot;/&gt;&lt;wsp:rsid wsp:val=&quot;00C54556&quot;/&gt;&lt;wsp:rsid wsp:val=&quot;00C55A99&quot;/&gt;&lt;wsp:rsid wsp:val=&quot;00C5790C&quot;/&gt;&lt;wsp:rsid wsp:val=&quot;00C7006D&quot;/&gt;&lt;wsp:rsid wsp:val=&quot;00C731A1&quot;/&gt;&lt;wsp:rsid wsp:val=&quot;00C74774&quot;/&gt;&lt;wsp:rsid wsp:val=&quot;00C74A0A&quot;/&gt;&lt;wsp:rsid wsp:val=&quot;00C84082&quot;/&gt;&lt;wsp:rsid wsp:val=&quot;00C87421&quot;/&gt;&lt;wsp:rsid wsp:val=&quot;00C87FF8&quot;/&gt;&lt;wsp:rsid wsp:val=&quot;00CA2176&quot;/&gt;&lt;wsp:rsid wsp:val=&quot;00CA3001&quot;/&gt;&lt;wsp:rsid wsp:val=&quot;00CB0162&quot;/&gt;&lt;wsp:rsid wsp:val=&quot;00CB3BA0&quot;/&gt;&lt;wsp:rsid wsp:val=&quot;00CB3EAA&quot;/&gt;&lt;wsp:rsid wsp:val=&quot;00CB5454&quot;/&gt;&lt;wsp:rsid wsp:val=&quot;00CB5FDD&quot;/&gt;&lt;wsp:rsid wsp:val=&quot;00CB673A&quot;/&gt;&lt;wsp:rsid wsp:val=&quot;00CC5870&quot;/&gt;&lt;wsp:rsid wsp:val=&quot;00CD15FC&quot;/&gt;&lt;wsp:rsid wsp:val=&quot;00CD4C0F&quot;/&gt;&lt;wsp:rsid wsp:val=&quot;00CD4E55&quot;/&gt;&lt;wsp:rsid wsp:val=&quot;00CE78E7&quot;/&gt;&lt;wsp:rsid wsp:val=&quot;00CF6692&quot;/&gt;&lt;wsp:rsid wsp:val=&quot;00D04F3D&quot;/&gt;&lt;wsp:rsid wsp:val=&quot;00D075EF&quot;/&gt;&lt;wsp:rsid wsp:val=&quot;00D142AF&quot;/&gt;&lt;wsp:rsid wsp:val=&quot;00D1473A&quot;/&gt;&lt;wsp:rsid wsp:val=&quot;00D1715B&quot;/&gt;&lt;wsp:rsid wsp:val=&quot;00D21500&quot;/&gt;&lt;wsp:rsid wsp:val=&quot;00D265E1&quot;/&gt;&lt;wsp:rsid wsp:val=&quot;00D26980&quot;/&gt;&lt;wsp:rsid wsp:val=&quot;00D35157&quot;/&gt;&lt;wsp:rsid wsp:val=&quot;00D44A36&quot;/&gt;&lt;wsp:rsid wsp:val=&quot;00D44D16&quot;/&gt;&lt;wsp:rsid wsp:val=&quot;00D527CB&quot;/&gt;&lt;wsp:rsid wsp:val=&quot;00D544B0&quot;/&gt;&lt;wsp:rsid wsp:val=&quot;00D560DA&quot;/&gt;&lt;wsp:rsid wsp:val=&quot;00D615D7&quot;/&gt;&lt;wsp:rsid wsp:val=&quot;00D71158&quot;/&gt;&lt;wsp:rsid wsp:val=&quot;00D75D87&quot;/&gt;&lt;wsp:rsid wsp:val=&quot;00D91DAC&quot;/&gt;&lt;wsp:rsid wsp:val=&quot;00D93607&quot;/&gt;&lt;wsp:rsid wsp:val=&quot;00D96A3C&quot;/&gt;&lt;wsp:rsid wsp:val=&quot;00D97AFD&quot;/&gt;&lt;wsp:rsid wsp:val=&quot;00DA05C9&quot;/&gt;&lt;wsp:rsid wsp:val=&quot;00DA17D2&quot;/&gt;&lt;wsp:rsid wsp:val=&quot;00DB17E2&quot;/&gt;&lt;wsp:rsid wsp:val=&quot;00DB3DC4&quot;/&gt;&lt;wsp:rsid wsp:val=&quot;00DC0242&quot;/&gt;&lt;wsp:rsid wsp:val=&quot;00DC39E0&quot;/&gt;&lt;wsp:rsid wsp:val=&quot;00DC5BCE&quot;/&gt;&lt;wsp:rsid wsp:val=&quot;00DD0A8D&quot;/&gt;&lt;wsp:rsid wsp:val=&quot;00DD3029&quot;/&gt;&lt;wsp:rsid wsp:val=&quot;00DD60CF&quot;/&gt;&lt;wsp:rsid wsp:val=&quot;00DD73D5&quot;/&gt;&lt;wsp:rsid wsp:val=&quot;00DD77CE&quot;/&gt;&lt;wsp:rsid wsp:val=&quot;00DD7D88&quot;/&gt;&lt;wsp:rsid wsp:val=&quot;00DE142E&quot;/&gt;&lt;wsp:rsid wsp:val=&quot;00DE7589&quot;/&gt;&lt;wsp:rsid wsp:val=&quot;00DF1262&quot;/&gt;&lt;wsp:rsid wsp:val=&quot;00DF1742&quot;/&gt;&lt;wsp:rsid wsp:val=&quot;00E00D7A&quot;/&gt;&lt;wsp:rsid wsp:val=&quot;00E01C3F&quot;/&gt;&lt;wsp:rsid wsp:val=&quot;00E0269B&quot;/&gt;&lt;wsp:rsid wsp:val=&quot;00E032E4&quot;/&gt;&lt;wsp:rsid wsp:val=&quot;00E114F5&quot;/&gt;&lt;wsp:rsid wsp:val=&quot;00E235CB&quot;/&gt;&lt;wsp:rsid wsp:val=&quot;00E33E97&quot;/&gt;&lt;wsp:rsid wsp:val=&quot;00E37A03&quot;/&gt;&lt;wsp:rsid wsp:val=&quot;00E41264&quot;/&gt;&lt;wsp:rsid wsp:val=&quot;00E44ED3&quot;/&gt;&lt;wsp:rsid wsp:val=&quot;00E477FA&quot;/&gt;&lt;wsp:rsid wsp:val=&quot;00E50235&quot;/&gt;&lt;wsp:rsid wsp:val=&quot;00E569AB&quot;/&gt;&lt;wsp:rsid wsp:val=&quot;00E57F00&quot;/&gt;&lt;wsp:rsid wsp:val=&quot;00E62505&quot;/&gt;&lt;wsp:rsid wsp:val=&quot;00E665D2&quot;/&gt;&lt;wsp:rsid wsp:val=&quot;00E70B29&quot;/&gt;&lt;wsp:rsid wsp:val=&quot;00E75917&quot;/&gt;&lt;wsp:rsid wsp:val=&quot;00E77E0D&quot;/&gt;&lt;wsp:rsid wsp:val=&quot;00E839D0&quot;/&gt;&lt;wsp:rsid wsp:val=&quot;00E916A4&quot;/&gt;&lt;wsp:rsid wsp:val=&quot;00E94F5F&quot;/&gt;&lt;wsp:rsid wsp:val=&quot;00EA260D&quot;/&gt;&lt;wsp:rsid wsp:val=&quot;00EA67C5&quot;/&gt;&lt;wsp:rsid wsp:val=&quot;00EB4C4C&quot;/&gt;&lt;wsp:rsid wsp:val=&quot;00EB6DD5&quot;/&gt;&lt;wsp:rsid wsp:val=&quot;00EC1BDD&quot;/&gt;&lt;wsp:rsid wsp:val=&quot;00EC3742&quot;/&gt;&lt;wsp:rsid wsp:val=&quot;00EC75C2&quot;/&gt;&lt;wsp:rsid wsp:val=&quot;00ED4CA2&quot;/&gt;&lt;wsp:rsid wsp:val=&quot;00ED507A&quot;/&gt;&lt;wsp:rsid wsp:val=&quot;00ED74AC&quot;/&gt;&lt;wsp:rsid wsp:val=&quot;00EE2CBB&quot;/&gt;&lt;wsp:rsid wsp:val=&quot;00EF0F0A&quot;/&gt;&lt;wsp:rsid wsp:val=&quot;00EF161F&quot;/&gt;&lt;wsp:rsid wsp:val=&quot;00EF6746&quot;/&gt;&lt;wsp:rsid wsp:val=&quot;00F06F9C&quot;/&gt;&lt;wsp:rsid wsp:val=&quot;00F07598&quot;/&gt;&lt;wsp:rsid wsp:val=&quot;00F129E5&quot;/&gt;&lt;wsp:rsid wsp:val=&quot;00F12CD2&quot;/&gt;&lt;wsp:rsid wsp:val=&quot;00F23636&quot;/&gt;&lt;wsp:rsid wsp:val=&quot;00F2421C&quot;/&gt;&lt;wsp:rsid wsp:val=&quot;00F25111&quot;/&gt;&lt;wsp:rsid wsp:val=&quot;00F30B24&quot;/&gt;&lt;wsp:rsid wsp:val=&quot;00F31D0D&quot;/&gt;&lt;wsp:rsid wsp:val=&quot;00F32989&quot;/&gt;&lt;wsp:rsid wsp:val=&quot;00F32DEA&quot;/&gt;&lt;wsp:rsid wsp:val=&quot;00F33E59&quot;/&gt;&lt;wsp:rsid wsp:val=&quot;00F36DDE&quot;/&gt;&lt;wsp:rsid wsp:val=&quot;00F37E88&quot;/&gt;&lt;wsp:rsid wsp:val=&quot;00F42FF3&quot;/&gt;&lt;wsp:rsid wsp:val=&quot;00F60D38&quot;/&gt;&lt;wsp:rsid wsp:val=&quot;00F72104&quot;/&gt;&lt;wsp:rsid wsp:val=&quot;00F74A7D&quot;/&gt;&lt;wsp:rsid wsp:val=&quot;00F7696D&quot;/&gt;&lt;wsp:rsid wsp:val=&quot;00F80C40&quot;/&gt;&lt;wsp:rsid wsp:val=&quot;00F814B5&quot;/&gt;&lt;wsp:rsid wsp:val=&quot;00F85727&quot;/&gt;&lt;wsp:rsid wsp:val=&quot;00F91366&quot;/&gt;&lt;wsp:rsid wsp:val=&quot;00F9319E&quot;/&gt;&lt;wsp:rsid wsp:val=&quot;00F95657&quot;/&gt;&lt;wsp:rsid wsp:val=&quot;00FA0A2D&quot;/&gt;&lt;wsp:rsid wsp:val=&quot;00FA0D7F&quot;/&gt;&lt;wsp:rsid wsp:val=&quot;00FA354D&quot;/&gt;&lt;wsp:rsid wsp:val=&quot;00FA6724&quot;/&gt;&lt;wsp:rsid wsp:val=&quot;00FA7530&quot;/&gt;&lt;wsp:rsid wsp:val=&quot;00FB21A0&quot;/&gt;&lt;wsp:rsid wsp:val=&quot;00FB249C&quot;/&gt;&lt;wsp:rsid wsp:val=&quot;00FB3577&quot;/&gt;&lt;wsp:rsid wsp:val=&quot;00FB7585&quot;/&gt;&lt;wsp:rsid wsp:val=&quot;00FC441E&quot;/&gt;&lt;wsp:rsid wsp:val=&quot;00FC662C&quot;/&gt;&lt;wsp:rsid wsp:val=&quot;00FD2163&quot;/&gt;&lt;wsp:rsid wsp:val=&quot;00FD563D&quot;/&gt;&lt;wsp:rsid wsp:val=&quot;00FE5CE4&quot;/&gt;&lt;wsp:rsid wsp:val=&quot;00FF3B29&quot;/&gt;&lt;wsp:rsid wsp:val=&quot;00FF43E8&quot;/&gt;&lt;/wsp:rsids&gt;&lt;/w:docPr&gt;&lt;w:body&gt;&lt;wx:sect&gt;&lt;w:p wsp:rsidR=&quot;00000000&quot; wsp:rsidRDefault=&quot;0063564D&quot; wsp:rsidP=&quot;0063564D&quot;&gt;&lt;m:oMathPara&gt;&lt;m:oMath&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љРќ&lt;/m:t&gt;&lt;/m:r&gt;&lt;/m:e&gt;&lt;m:sub&gt;&lt;m:r&gt;&lt;w:rPr&gt;&lt;w:rFonts w:ascii=&quot;Cambria Math&quot; w:h-ansi=&quot;Cambria Math&quot;/&gt;&lt;wx:font wx:val=&quot;Cambria Math&quot;/&gt;&lt;w:i/&gt;&lt;w:sz w:val=&quot;28&quot;/&gt;&lt;w:sz-cs w:val=&quot;28&quot;/&gt;&lt;/w:rPr&gt;&lt;m:t&gt;РћР“&lt;/m:t&gt;&lt;/m:r&gt;&lt;/m:sub&gt;&lt;/m:sSub&gt;&lt;m:r&gt;&lt;w:rPr&gt;&lt;w:rFonts w:ascii=&quot;Cambria Math&quot; w:h-ansi=&quot;Cambria Math&quot;/&gt;&lt;wx:font wx:val=&quot;Cambria Math&quot;/&gt;&lt;w:i/&gt;&lt;w:sz w:val=&quot;28&quot;/&gt;&lt;w:sz-cs w:val=&quot;28&quot;/&gt;&lt;/w:rPr&gt;&lt;m:t&gt; &lt;/m:t&gt;&lt;/m:r&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љРќ&lt;/m:t&gt;&lt;/m:r&gt;&lt;/m:e&gt;&lt;m:sub&gt;&lt;m:r&gt;&lt;w:rPr&gt;&lt;w:rFonts w:ascii=&quot;Cambria Math&quot; w:h-ansi=&quot;Cambria Math&quot;/&gt;&lt;wx:font wx:val=&quot;Cambria Math&quot;/&gt;&lt;w:i/&gt;&lt;w:sz w:val=&quot;28&quot;/&gt;&lt;w:sz-cs w:val=&quot;28&quot;/&gt;&lt;/w:rPr&gt;&lt;m:t&gt;РўР“&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9D257E">
        <w:rPr>
          <w:sz w:val="28"/>
          <w:szCs w:val="28"/>
        </w:rPr>
        <w:fldChar w:fldCharType="end"/>
      </w:r>
      <w:r>
        <w:rPr>
          <w:sz w:val="28"/>
          <w:szCs w:val="28"/>
        </w:rPr>
        <w:t xml:space="preserve">, </w:t>
      </w:r>
      <w:r w:rsidRPr="003E3434">
        <w:rPr>
          <w:i/>
          <w:sz w:val="28"/>
          <w:szCs w:val="28"/>
        </w:rPr>
        <w:t>где</w:t>
      </w:r>
    </w:p>
    <w:p w:rsidR="009D257E" w:rsidRPr="003E3434" w:rsidRDefault="009D257E" w:rsidP="009D257E">
      <w:pPr>
        <w:ind w:left="1069"/>
        <w:jc w:val="both"/>
        <w:rPr>
          <w:sz w:val="28"/>
          <w:szCs w:val="28"/>
        </w:rPr>
      </w:pPr>
    </w:p>
    <w:p w:rsidR="009D257E" w:rsidRPr="009D257E" w:rsidRDefault="009D257E" w:rsidP="009D257E">
      <w:pPr>
        <w:ind w:firstLine="709"/>
        <w:jc w:val="both"/>
        <w:rPr>
          <w:sz w:val="28"/>
          <w:szCs w:val="28"/>
        </w:rPr>
      </w:pPr>
      <w:r w:rsidRPr="009D257E">
        <w:rPr>
          <w:sz w:val="28"/>
          <w:szCs w:val="28"/>
        </w:rPr>
        <w:t>КСН – коэффициент снижения количества нарушений антимонопольного законодательства со стороны Госжилинспекции по сравнению с отчетным годом;</w:t>
      </w:r>
    </w:p>
    <w:p w:rsidR="009D257E" w:rsidRPr="009D257E" w:rsidRDefault="009D257E" w:rsidP="009D257E">
      <w:pPr>
        <w:ind w:firstLine="709"/>
        <w:jc w:val="both"/>
        <w:rPr>
          <w:sz w:val="28"/>
          <w:szCs w:val="28"/>
        </w:rPr>
      </w:pPr>
      <w:r w:rsidRPr="009D257E">
        <w:rPr>
          <w:sz w:val="28"/>
          <w:szCs w:val="28"/>
        </w:rPr>
        <w:t>КН</w:t>
      </w:r>
      <w:r w:rsidRPr="009D257E">
        <w:rPr>
          <w:sz w:val="28"/>
          <w:szCs w:val="28"/>
          <w:vertAlign w:val="subscript"/>
        </w:rPr>
        <w:t>ОГ</w:t>
      </w:r>
      <w:r w:rsidRPr="009D257E">
        <w:rPr>
          <w:sz w:val="28"/>
          <w:szCs w:val="28"/>
        </w:rPr>
        <w:t xml:space="preserve"> – количество нарушений антимонопольного законодательства со стороны Госжилинспекции в отчетном финансовом году;</w:t>
      </w:r>
    </w:p>
    <w:p w:rsidR="009D257E" w:rsidRPr="009D257E" w:rsidRDefault="009D257E" w:rsidP="009D257E">
      <w:pPr>
        <w:ind w:firstLine="709"/>
        <w:jc w:val="both"/>
        <w:rPr>
          <w:sz w:val="28"/>
          <w:szCs w:val="28"/>
        </w:rPr>
      </w:pPr>
      <w:r w:rsidRPr="009D257E">
        <w:rPr>
          <w:sz w:val="28"/>
          <w:szCs w:val="28"/>
        </w:rPr>
        <w:t>КН</w:t>
      </w:r>
      <w:r w:rsidRPr="009D257E">
        <w:rPr>
          <w:sz w:val="28"/>
          <w:szCs w:val="28"/>
          <w:vertAlign w:val="subscript"/>
        </w:rPr>
        <w:t>ТГ</w:t>
      </w:r>
      <w:r w:rsidRPr="009D257E">
        <w:rPr>
          <w:sz w:val="28"/>
          <w:szCs w:val="28"/>
        </w:rPr>
        <w:t xml:space="preserve"> – количество нарушений антимонопольного законодательства со стороны Госжилинспекции в текущем финансовом году.</w:t>
      </w:r>
    </w:p>
    <w:p w:rsidR="009D257E" w:rsidRPr="00DD73D5" w:rsidRDefault="009D257E" w:rsidP="009D257E">
      <w:pPr>
        <w:ind w:firstLine="709"/>
        <w:jc w:val="both"/>
        <w:rPr>
          <w:sz w:val="28"/>
          <w:szCs w:val="28"/>
        </w:rPr>
      </w:pPr>
      <w:r w:rsidRPr="00DD73D5">
        <w:rPr>
          <w:sz w:val="28"/>
          <w:szCs w:val="28"/>
        </w:rPr>
        <w:t>При расчете коэффициента снижения количества нарушений антимонопольного законодательства со стороны Госжилинспекции под нарушением антимонопольного законодательства со стороны Госжилинспекции понимаются:</w:t>
      </w:r>
    </w:p>
    <w:p w:rsidR="009D257E" w:rsidRPr="00DD73D5" w:rsidRDefault="009D257E" w:rsidP="009D257E">
      <w:pPr>
        <w:ind w:firstLine="709"/>
        <w:jc w:val="both"/>
        <w:rPr>
          <w:sz w:val="28"/>
          <w:szCs w:val="28"/>
        </w:rPr>
      </w:pPr>
      <w:r w:rsidRPr="00DD73D5">
        <w:rPr>
          <w:sz w:val="28"/>
          <w:szCs w:val="28"/>
        </w:rPr>
        <w:t>- возбужденные антимонопольным органом в отношении Госжилинспекции антимонопольные дела;</w:t>
      </w:r>
    </w:p>
    <w:p w:rsidR="009D257E" w:rsidRPr="00DD73D5" w:rsidRDefault="009D257E" w:rsidP="009D257E">
      <w:pPr>
        <w:ind w:firstLine="709"/>
        <w:jc w:val="both"/>
        <w:rPr>
          <w:sz w:val="28"/>
          <w:szCs w:val="28"/>
        </w:rPr>
      </w:pPr>
      <w:r w:rsidRPr="00DD73D5">
        <w:rPr>
          <w:sz w:val="28"/>
          <w:szCs w:val="28"/>
        </w:rPr>
        <w:t xml:space="preserve">- выданные антимонопольным органом Госжилинспекции предупреждения о прекращении действий (бездействия), об отмене или </w:t>
      </w:r>
      <w:r w:rsidRPr="00DD73D5">
        <w:rPr>
          <w:sz w:val="28"/>
          <w:szCs w:val="28"/>
        </w:rPr>
        <w:lastRenderedPageBreak/>
        <w:t>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9D257E" w:rsidRDefault="009D257E" w:rsidP="009D257E">
      <w:pPr>
        <w:ind w:firstLine="709"/>
        <w:jc w:val="both"/>
        <w:rPr>
          <w:sz w:val="28"/>
          <w:szCs w:val="28"/>
        </w:rPr>
      </w:pPr>
      <w:r w:rsidRPr="00DD73D5">
        <w:rPr>
          <w:sz w:val="28"/>
          <w:szCs w:val="28"/>
        </w:rPr>
        <w:t>- направленные антимонопольным органом Госжилинспекции предостережения о недопустимости совершения действий, которые могут привести к нарушению антимонопольного законодательства.</w:t>
      </w:r>
    </w:p>
    <w:p w:rsidR="009D257E" w:rsidRPr="00DD73D5" w:rsidRDefault="009D257E" w:rsidP="009D257E">
      <w:pPr>
        <w:ind w:firstLine="567"/>
        <w:jc w:val="both"/>
        <w:rPr>
          <w:sz w:val="28"/>
          <w:szCs w:val="28"/>
        </w:rPr>
      </w:pPr>
      <w:r w:rsidRPr="00DD73D5">
        <w:rPr>
          <w:sz w:val="28"/>
          <w:szCs w:val="28"/>
        </w:rPr>
        <w:t>1.3. Доля проектов нормативных правовых актов Госжилинспекции, в которых выявлены риски нарушения антимонопольного законодательства, рассчитывается по формуле:</w:t>
      </w:r>
    </w:p>
    <w:p w:rsidR="009D257E" w:rsidRDefault="009D257E" w:rsidP="009D257E">
      <w:pPr>
        <w:ind w:left="1069"/>
        <w:jc w:val="both"/>
        <w:rPr>
          <w:sz w:val="28"/>
          <w:szCs w:val="28"/>
        </w:rPr>
      </w:pPr>
    </w:p>
    <w:p w:rsidR="009D257E" w:rsidRPr="00274D1D" w:rsidRDefault="009D257E" w:rsidP="009D257E">
      <w:pPr>
        <w:ind w:left="1069"/>
        <w:jc w:val="both"/>
        <w:rPr>
          <w:sz w:val="28"/>
          <w:szCs w:val="28"/>
        </w:rPr>
      </w:pPr>
      <w:r w:rsidRPr="009D257E">
        <w:rPr>
          <w:sz w:val="28"/>
          <w:szCs w:val="28"/>
        </w:rPr>
        <w:fldChar w:fldCharType="begin"/>
      </w:r>
      <w:r w:rsidRPr="009D257E">
        <w:rPr>
          <w:sz w:val="28"/>
          <w:szCs w:val="28"/>
        </w:rPr>
        <w:instrText xml:space="preserve"> QUOTE </w:instrText>
      </w:r>
      <w:r w:rsidRPr="009D257E">
        <w:rPr>
          <w:position w:val="-15"/>
        </w:rPr>
        <w:pict>
          <v:shape id="_x0000_i1044" type="#_x0000_t75" style="width:8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4905&quot;/&gt;&lt;wsp:rsid wsp:val=&quot;00024947&quot;/&gt;&lt;wsp:rsid wsp:val=&quot;00024C84&quot;/&gt;&lt;wsp:rsid wsp:val=&quot;000259C4&quot;/&gt;&lt;wsp:rsid wsp:val=&quot;000264D6&quot;/&gt;&lt;wsp:rsid wsp:val=&quot;00030C86&quot;/&gt;&lt;wsp:rsid wsp:val=&quot;0003103B&quot;/&gt;&lt;wsp:rsid wsp:val=&quot;00035BD8&quot;/&gt;&lt;wsp:rsid wsp:val=&quot;000378D2&quot;/&gt;&lt;wsp:rsid wsp:val=&quot;00041967&quot;/&gt;&lt;wsp:rsid wsp:val=&quot;00043ED0&quot;/&gt;&lt;wsp:rsid wsp:val=&quot;00044E1D&quot;/&gt;&lt;wsp:rsid wsp:val=&quot;00045B91&quot;/&gt;&lt;wsp:rsid wsp:val=&quot;00054F59&quot;/&gt;&lt;wsp:rsid wsp:val=&quot;0005643E&quot;/&gt;&lt;wsp:rsid wsp:val=&quot;00057B5F&quot;/&gt;&lt;wsp:rsid wsp:val=&quot;00060F3B&quot;/&gt;&lt;wsp:rsid wsp:val=&quot;00066D14&quot;/&gt;&lt;wsp:rsid wsp:val=&quot;00071E8B&quot;/&gt;&lt;wsp:rsid wsp:val=&quot;00073357&quot;/&gt;&lt;wsp:rsid wsp:val=&quot;0007449A&quot;/&gt;&lt;wsp:rsid wsp:val=&quot;00074FCC&quot;/&gt;&lt;wsp:rsid wsp:val=&quot;0008417B&quot;/&gt;&lt;wsp:rsid wsp:val=&quot;00087649&quot;/&gt;&lt;wsp:rsid wsp:val=&quot;00091FC8&quot;/&gt;&lt;wsp:rsid wsp:val=&quot;00093A69&quot;/&gt;&lt;wsp:rsid wsp:val=&quot;0009796E&quot;/&gt;&lt;wsp:rsid wsp:val=&quot;000A1C0B&quot;/&gt;&lt;wsp:rsid wsp:val=&quot;000B1403&quot;/&gt;&lt;wsp:rsid wsp:val=&quot;000B1DDD&quot;/&gt;&lt;wsp:rsid wsp:val=&quot;000C3D6B&quot;/&gt;&lt;wsp:rsid wsp:val=&quot;000D0529&quot;/&gt;&lt;wsp:rsid wsp:val=&quot;000D1A73&quot;/&gt;&lt;wsp:rsid wsp:val=&quot;000D2EE6&quot;/&gt;&lt;wsp:rsid wsp:val=&quot;000D43A6&quot;/&gt;&lt;wsp:rsid wsp:val=&quot;000E097B&quot;/&gt;&lt;wsp:rsid wsp:val=&quot;000E251A&quot;/&gt;&lt;wsp:rsid wsp:val=&quot;000E2528&quot;/&gt;&lt;wsp:rsid wsp:val=&quot;000F2A20&quot;/&gt;&lt;wsp:rsid wsp:val=&quot;000F5B71&quot;/&gt;&lt;wsp:rsid wsp:val=&quot;001010C4&quot;/&gt;&lt;wsp:rsid wsp:val=&quot;001022BB&quot;/&gt;&lt;wsp:rsid wsp:val=&quot;0010280B&quot;/&gt;&lt;wsp:rsid wsp:val=&quot;001265FB&quot;/&gt;&lt;wsp:rsid wsp:val=&quot;00126821&quot;/&gt;&lt;wsp:rsid wsp:val=&quot;00130FB0&quot;/&gt;&lt;wsp:rsid wsp:val=&quot;00144407&quot;/&gt;&lt;wsp:rsid wsp:val=&quot;00147416&quot;/&gt;&lt;wsp:rsid wsp:val=&quot;00155A86&quot;/&gt;&lt;wsp:rsid wsp:val=&quot;0016294E&quot;/&gt;&lt;wsp:rsid wsp:val=&quot;00166AC8&quot;/&gt;&lt;wsp:rsid wsp:val=&quot;00170AC3&quot;/&gt;&lt;wsp:rsid wsp:val=&quot;00170D53&quot;/&gt;&lt;wsp:rsid wsp:val=&quot;0017332D&quot;/&gt;&lt;wsp:rsid wsp:val=&quot;001764FF&quot;/&gt;&lt;wsp:rsid wsp:val=&quot;00181F96&quot;/&gt;&lt;wsp:rsid wsp:val=&quot;0019387F&quot;/&gt;&lt;wsp:rsid wsp:val=&quot;00193A55&quot;/&gt;&lt;wsp:rsid wsp:val=&quot;001942BE&quot;/&gt;&lt;wsp:rsid wsp:val=&quot;00196FDC&quot;/&gt;&lt;wsp:rsid wsp:val=&quot;001A003F&quot;/&gt;&lt;wsp:rsid wsp:val=&quot;001A77F2&quot;/&gt;&lt;wsp:rsid wsp:val=&quot;001B17DF&quot;/&gt;&lt;wsp:rsid wsp:val=&quot;001B3D48&quot;/&gt;&lt;wsp:rsid wsp:val=&quot;001B662A&quot;/&gt;&lt;wsp:rsid wsp:val=&quot;001C4151&quot;/&gt;&lt;wsp:rsid wsp:val=&quot;001D51A5&quot;/&gt;&lt;wsp:rsid wsp:val=&quot;001E0704&quot;/&gt;&lt;wsp:rsid wsp:val=&quot;001E0B0D&quot;/&gt;&lt;wsp:rsid wsp:val=&quot;001E2153&quot;/&gt;&lt;wsp:rsid wsp:val=&quot;001E62BD&quot;/&gt;&lt;wsp:rsid wsp:val=&quot;001F1275&quot;/&gt;&lt;wsp:rsid wsp:val=&quot;00200C12&quot;/&gt;&lt;wsp:rsid wsp:val=&quot;00204DEE&quot;/&gt;&lt;wsp:rsid wsp:val=&quot;00213761&quot;/&gt;&lt;wsp:rsid wsp:val=&quot;00222F2E&quot;/&gt;&lt;wsp:rsid wsp:val=&quot;002233FD&quot;/&gt;&lt;wsp:rsid wsp:val=&quot;00227689&quot;/&gt;&lt;wsp:rsid wsp:val=&quot;0024122D&quot;/&gt;&lt;wsp:rsid wsp:val=&quot;00246820&quot;/&gt;&lt;wsp:rsid wsp:val=&quot;00254EA9&quot;/&gt;&lt;wsp:rsid wsp:val=&quot;00256A4F&quot;/&gt;&lt;wsp:rsid wsp:val=&quot;00262FB3&quot;/&gt;&lt;wsp:rsid wsp:val=&quot;00267DE4&quot;/&gt;&lt;wsp:rsid wsp:val=&quot;00276438&quot;/&gt;&lt;wsp:rsid wsp:val=&quot;00291727&quot;/&gt;&lt;wsp:rsid wsp:val=&quot;002950E4&quot;/&gt;&lt;wsp:rsid wsp:val=&quot;002A6FB8&quot;/&gt;&lt;wsp:rsid wsp:val=&quot;002B1C93&quot;/&gt;&lt;wsp:rsid wsp:val=&quot;002B3237&quot;/&gt;&lt;wsp:rsid wsp:val=&quot;002B5EBF&quot;/&gt;&lt;wsp:rsid wsp:val=&quot;002D3FD3&quot;/&gt;&lt;wsp:rsid wsp:val=&quot;002D4150&quot;/&gt;&lt;wsp:rsid wsp:val=&quot;002E057F&quot;/&gt;&lt;wsp:rsid wsp:val=&quot;002E15C2&quot;/&gt;&lt;wsp:rsid wsp:val=&quot;002E38E6&quot;/&gt;&lt;wsp:rsid wsp:val=&quot;002E5927&quot;/&gt;&lt;wsp:rsid wsp:val=&quot;002E6A75&quot;/&gt;&lt;wsp:rsid wsp:val=&quot;002F0CA2&quot;/&gt;&lt;wsp:rsid wsp:val=&quot;002F43CD&quot;/&gt;&lt;wsp:rsid wsp:val=&quot;002F56CC&quot;/&gt;&lt;wsp:rsid wsp:val=&quot;002F7022&quot;/&gt;&lt;wsp:rsid wsp:val=&quot;00304491&quot;/&gt;&lt;wsp:rsid wsp:val=&quot;003056FE&quot;/&gt;&lt;wsp:rsid wsp:val=&quot;00306112&quot;/&gt;&lt;wsp:rsid wsp:val=&quot;0030666E&quot;/&gt;&lt;wsp:rsid wsp:val=&quot;0031298E&quot;/&gt;&lt;wsp:rsid wsp:val=&quot;00316C8B&quot;/&gt;&lt;wsp:rsid wsp:val=&quot;00320DD0&quot;/&gt;&lt;wsp:rsid wsp:val=&quot;003214F3&quot;/&gt;&lt;wsp:rsid wsp:val=&quot;00322303&quot;/&gt;&lt;wsp:rsid wsp:val=&quot;003259DF&quot;/&gt;&lt;wsp:rsid wsp:val=&quot;00330CF8&quot;/&gt;&lt;wsp:rsid wsp:val=&quot;0033114B&quot;/&gt;&lt;wsp:rsid wsp:val=&quot;0033678C&quot;/&gt;&lt;wsp:rsid wsp:val=&quot;00343C1C&quot;/&gt;&lt;wsp:rsid wsp:val=&quot;00343E9F&quot;/&gt;&lt;wsp:rsid wsp:val=&quot;00344B75&quot;/&gt;&lt;wsp:rsid wsp:val=&quot;003453C6&quot;/&gt;&lt;wsp:rsid wsp:val=&quot;003454C0&quot;/&gt;&lt;wsp:rsid wsp:val=&quot;00350E57&quot;/&gt;&lt;wsp:rsid wsp:val=&quot;00355A9E&quot;/&gt;&lt;wsp:rsid wsp:val=&quot;00356B25&quot;/&gt;&lt;wsp:rsid wsp:val=&quot;00362524&quot;/&gt;&lt;wsp:rsid wsp:val=&quot;00377228&quot;/&gt;&lt;wsp:rsid wsp:val=&quot;003772DB&quot;/&gt;&lt;wsp:rsid wsp:val=&quot;003773CE&quot;/&gt;&lt;wsp:rsid wsp:val=&quot;003807AD&quot;/&gt;&lt;wsp:rsid wsp:val=&quot;00390AB7&quot;/&gt;&lt;wsp:rsid wsp:val=&quot;003A1C0C&quot;/&gt;&lt;wsp:rsid wsp:val=&quot;003A2C84&quot;/&gt;&lt;wsp:rsid wsp:val=&quot;003A7FE0&quot;/&gt;&lt;wsp:rsid wsp:val=&quot;003B227C&quot;/&gt;&lt;wsp:rsid wsp:val=&quot;003B2FB4&quot;/&gt;&lt;wsp:rsid wsp:val=&quot;003B5542&quot;/&gt;&lt;wsp:rsid wsp:val=&quot;003B5D54&quot;/&gt;&lt;wsp:rsid wsp:val=&quot;003B60E4&quot;/&gt;&lt;wsp:rsid wsp:val=&quot;003C0862&quot;/&gt;&lt;wsp:rsid wsp:val=&quot;003C67FD&quot;/&gt;&lt;wsp:rsid wsp:val=&quot;003D34F1&quot;/&gt;&lt;wsp:rsid wsp:val=&quot;003D6850&quot;/&gt;&lt;wsp:rsid wsp:val=&quot;003D7DE6&quot;/&gt;&lt;wsp:rsid wsp:val=&quot;003E39B7&quot;/&gt;&lt;wsp:rsid wsp:val=&quot;003E4BB8&quot;/&gt;&lt;wsp:rsid wsp:val=&quot;003E5B2D&quot;/&gt;&lt;wsp:rsid wsp:val=&quot;003F00EE&quot;/&gt;&lt;wsp:rsid wsp:val=&quot;003F0C65&quot;/&gt;&lt;wsp:rsid wsp:val=&quot;003F4881&quot;/&gt;&lt;wsp:rsid wsp:val=&quot;003F5162&quot;/&gt;&lt;wsp:rsid wsp:val=&quot;003F53B2&quot;/&gt;&lt;wsp:rsid wsp:val=&quot;003F7806&quot;/&gt;&lt;wsp:rsid wsp:val=&quot;00400148&quot;/&gt;&lt;wsp:rsid wsp:val=&quot;00404698&quot;/&gt;&lt;wsp:rsid wsp:val=&quot;00410A18&quot;/&gt;&lt;wsp:rsid wsp:val=&quot;004134EF&quot;/&gt;&lt;wsp:rsid wsp:val=&quot;00424BF9&quot;/&gt;&lt;wsp:rsid wsp:val=&quot;00426A76&quot;/&gt;&lt;wsp:rsid wsp:val=&quot;004324C9&quot;/&gt;&lt;wsp:rsid wsp:val=&quot;00445786&quot;/&gt;&lt;wsp:rsid wsp:val=&quot;00447371&quot;/&gt;&lt;wsp:rsid wsp:val=&quot;00470A0E&quot;/&gt;&lt;wsp:rsid wsp:val=&quot;00474F10&quot;/&gt;&lt;wsp:rsid wsp:val=&quot;004824F7&quot;/&gt;&lt;wsp:rsid wsp:val=&quot;004853D0&quot;/&gt;&lt;wsp:rsid wsp:val=&quot;00486D4D&quot;/&gt;&lt;wsp:rsid wsp:val=&quot;00493073&quot;/&gt;&lt;wsp:rsid wsp:val=&quot;00495941&quot;/&gt;&lt;wsp:rsid wsp:val=&quot;004A47D1&quot;/&gt;&lt;wsp:rsid wsp:val=&quot;004A78B5&quot;/&gt;&lt;wsp:rsid wsp:val=&quot;004B4163&quot;/&gt;&lt;wsp:rsid wsp:val=&quot;004B4905&quot;/&gt;&lt;wsp:rsid wsp:val=&quot;004C1D6E&quot;/&gt;&lt;wsp:rsid wsp:val=&quot;004C217A&quot;/&gt;&lt;wsp:rsid wsp:val=&quot;004C59BE&quot;/&gt;&lt;wsp:rsid wsp:val=&quot;004E1F56&quot;/&gt;&lt;wsp:rsid wsp:val=&quot;004E236E&quot;/&gt;&lt;wsp:rsid wsp:val=&quot;004E2482&quot;/&gt;&lt;wsp:rsid wsp:val=&quot;004E264E&quot;/&gt;&lt;wsp:rsid wsp:val=&quot;004E3D23&quot;/&gt;&lt;wsp:rsid wsp:val=&quot;004F17A2&quot;/&gt;&lt;wsp:rsid wsp:val=&quot;004F3BF7&quot;/&gt;&lt;wsp:rsid wsp:val=&quot;004F4E8D&quot;/&gt;&lt;wsp:rsid wsp:val=&quot;00501968&quot;/&gt;&lt;wsp:rsid wsp:val=&quot;00511DC7&quot;/&gt;&lt;wsp:rsid wsp:val=&quot;00512B40&quot;/&gt;&lt;wsp:rsid wsp:val=&quot;005173B0&quot;/&gt;&lt;wsp:rsid wsp:val=&quot;00520C45&quot;/&gt;&lt;wsp:rsid wsp:val=&quot;00521206&quot;/&gt;&lt;wsp:rsid wsp:val=&quot;00530487&quot;/&gt;&lt;wsp:rsid wsp:val=&quot;00531BA6&quot;/&gt;&lt;wsp:rsid wsp:val=&quot;0053551E&quot;/&gt;&lt;wsp:rsid wsp:val=&quot;005373D9&quot;/&gt;&lt;wsp:rsid wsp:val=&quot;005415EB&quot;/&gt;&lt;wsp:rsid wsp:val=&quot;00543118&quot;/&gt;&lt;wsp:rsid wsp:val=&quot;00547054&quot;/&gt;&lt;wsp:rsid wsp:val=&quot;00553A0A&quot;/&gt;&lt;wsp:rsid wsp:val=&quot;00553A58&quot;/&gt;&lt;wsp:rsid wsp:val=&quot;00562824&quot;/&gt;&lt;wsp:rsid wsp:val=&quot;00563ADE&quot;/&gt;&lt;wsp:rsid wsp:val=&quot;00566B4B&quot;/&gt;&lt;wsp:rsid wsp:val=&quot;005676FC&quot;/&gt;&lt;wsp:rsid wsp:val=&quot;00572F2A&quot;/&gt;&lt;wsp:rsid wsp:val=&quot;0058239A&quot;/&gt;&lt;wsp:rsid wsp:val=&quot;00584134&quot;/&gt;&lt;wsp:rsid wsp:val=&quot;0058731E&quot;/&gt;&lt;wsp:rsid wsp:val=&quot;00591307&quot;/&gt;&lt;wsp:rsid wsp:val=&quot;005945CC&quot;/&gt;&lt;wsp:rsid wsp:val=&quot;00596380&quot;/&gt;&lt;wsp:rsid wsp:val=&quot;005B2942&quot;/&gt;&lt;wsp:rsid wsp:val=&quot;005C5D86&quot;/&gt;&lt;wsp:rsid wsp:val=&quot;005C7CC0&quot;/&gt;&lt;wsp:rsid wsp:val=&quot;005D64F3&quot;/&gt;&lt;wsp:rsid wsp:val=&quot;005E56E2&quot;/&gt;&lt;wsp:rsid wsp:val=&quot;005F2132&quot;/&gt;&lt;wsp:rsid wsp:val=&quot;005F21AA&quot;/&gt;&lt;wsp:rsid wsp:val=&quot;005F4E3A&quot;/&gt;&lt;wsp:rsid wsp:val=&quot;005F595D&quot;/&gt;&lt;wsp:rsid wsp:val=&quot;006029B1&quot;/&gt;&lt;wsp:rsid wsp:val=&quot;00606CDA&quot;/&gt;&lt;wsp:rsid wsp:val=&quot;006124D2&quot;/&gt;&lt;wsp:rsid wsp:val=&quot;00614F81&quot;/&gt;&lt;wsp:rsid wsp:val=&quot;00624A7A&quot;/&gt;&lt;wsp:rsid wsp:val=&quot;00627F7E&quot;/&gt;&lt;wsp:rsid wsp:val=&quot;00630A74&quot;/&gt;&lt;wsp:rsid wsp:val=&quot;00630FAD&quot;/&gt;&lt;wsp:rsid wsp:val=&quot;0063172E&quot;/&gt;&lt;wsp:rsid wsp:val=&quot;00633C8B&quot;/&gt;&lt;wsp:rsid wsp:val=&quot;006341CC&quot;/&gt;&lt;wsp:rsid wsp:val=&quot;00634ACF&quot;/&gt;&lt;wsp:rsid wsp:val=&quot;00641D28&quot;/&gt;&lt;wsp:rsid wsp:val=&quot;00650318&quot;/&gt;&lt;wsp:rsid wsp:val=&quot;00651210&quot;/&gt;&lt;wsp:rsid wsp:val=&quot;00653B29&quot;/&gt;&lt;wsp:rsid wsp:val=&quot;00664E49&quot;/&gt;&lt;wsp:rsid wsp:val=&quot;006752A3&quot;/&gt;&lt;wsp:rsid wsp:val=&quot;00676181&quot;/&gt;&lt;wsp:rsid wsp:val=&quot;00677A87&quot;/&gt;&lt;wsp:rsid wsp:val=&quot;00681295&quot;/&gt;&lt;wsp:rsid wsp:val=&quot;00683A2A&quot;/&gt;&lt;wsp:rsid wsp:val=&quot;00686842&quot;/&gt;&lt;wsp:rsid wsp:val=&quot;006A545D&quot;/&gt;&lt;wsp:rsid wsp:val=&quot;006A55CE&quot;/&gt;&lt;wsp:rsid wsp:val=&quot;006B5847&quot;/&gt;&lt;wsp:rsid wsp:val=&quot;006B5E78&quot;/&gt;&lt;wsp:rsid wsp:val=&quot;006B61DD&quot;/&gt;&lt;wsp:rsid wsp:val=&quot;006D1DD8&quot;/&gt;&lt;wsp:rsid wsp:val=&quot;006D4337&quot;/&gt;&lt;wsp:rsid wsp:val=&quot;006D5887&quot;/&gt;&lt;wsp:rsid wsp:val=&quot;006F3DE5&quot;/&gt;&lt;wsp:rsid wsp:val=&quot;0070279B&quot;/&gt;&lt;wsp:rsid wsp:val=&quot;0070712D&quot;/&gt;&lt;wsp:rsid wsp:val=&quot;00707A3E&quot;/&gt;&lt;wsp:rsid wsp:val=&quot;00712B1A&quot;/&gt;&lt;wsp:rsid wsp:val=&quot;00713201&quot;/&gt;&lt;wsp:rsid wsp:val=&quot;007250A2&quot;/&gt;&lt;wsp:rsid wsp:val=&quot;007274B2&quot;/&gt;&lt;wsp:rsid wsp:val=&quot;00727C20&quot;/&gt;&lt;wsp:rsid wsp:val=&quot;007401A4&quot;/&gt;&lt;wsp:rsid wsp:val=&quot;0074214D&quot;/&gt;&lt;wsp:rsid wsp:val=&quot;007439B0&quot;/&gt;&lt;wsp:rsid wsp:val=&quot;00744961&quot;/&gt;&lt;wsp:rsid wsp:val=&quot;00747122&quot;/&gt;&lt;wsp:rsid wsp:val=&quot;0074743C&quot;/&gt;&lt;wsp:rsid wsp:val=&quot;007522FC&quot;/&gt;&lt;wsp:rsid wsp:val=&quot;00761126&quot;/&gt;&lt;wsp:rsid wsp:val=&quot;00767A3E&quot;/&gt;&lt;wsp:rsid wsp:val=&quot;00773FE8&quot;/&gt;&lt;wsp:rsid wsp:val=&quot;007746DA&quot;/&gt;&lt;wsp:rsid wsp:val=&quot;00774D45&quot;/&gt;&lt;wsp:rsid wsp:val=&quot;007751E7&quot;/&gt;&lt;wsp:rsid wsp:val=&quot;00777F3B&quot;/&gt;&lt;wsp:rsid wsp:val=&quot;00784708&quot;/&gt;&lt;wsp:rsid wsp:val=&quot;00786979&quot;/&gt;&lt;wsp:rsid wsp:val=&quot;007917AF&quot;/&gt;&lt;wsp:rsid wsp:val=&quot;007979E7&quot;/&gt;&lt;wsp:rsid wsp:val=&quot;007A5EBF&quot;/&gt;&lt;wsp:rsid wsp:val=&quot;007A79F7&quot;/&gt;&lt;wsp:rsid wsp:val=&quot;007B2B41&quot;/&gt;&lt;wsp:rsid wsp:val=&quot;007B3141&quot;/&gt;&lt;wsp:rsid wsp:val=&quot;007B6197&quot;/&gt;&lt;wsp:rsid wsp:val=&quot;007C488B&quot;/&gt;&lt;wsp:rsid wsp:val=&quot;007C7E2F&quot;/&gt;&lt;wsp:rsid wsp:val=&quot;007D2380&quot;/&gt;&lt;wsp:rsid wsp:val=&quot;007D3CF4&quot;/&gt;&lt;wsp:rsid wsp:val=&quot;007D496C&quot;/&gt;&lt;wsp:rsid wsp:val=&quot;007E15B0&quot;/&gt;&lt;wsp:rsid wsp:val=&quot;007E544D&quot;/&gt;&lt;wsp:rsid wsp:val=&quot;007F0925&quot;/&gt;&lt;wsp:rsid wsp:val=&quot;007F1C97&quot;/&gt;&lt;wsp:rsid wsp:val=&quot;007F5A60&quot;/&gt;&lt;wsp:rsid wsp:val=&quot;007F6311&quot;/&gt;&lt;wsp:rsid wsp:val=&quot;00802109&quot;/&gt;&lt;wsp:rsid wsp:val=&quot;00805E17&quot;/&gt;&lt;wsp:rsid wsp:val=&quot;00812CB2&quot;/&gt;&lt;wsp:rsid wsp:val=&quot;00813611&quot;/&gt;&lt;wsp:rsid wsp:val=&quot;00816A9C&quot;/&gt;&lt;wsp:rsid wsp:val=&quot;00821B15&quot;/&gt;&lt;wsp:rsid wsp:val=&quot;00822B23&quot;/&gt;&lt;wsp:rsid wsp:val=&quot;0082452B&quot;/&gt;&lt;wsp:rsid wsp:val=&quot;00825B52&quot;/&gt;&lt;wsp:rsid wsp:val=&quot;00830D21&quot;/&gt;&lt;wsp:rsid wsp:val=&quot;00830FDA&quot;/&gt;&lt;wsp:rsid wsp:val=&quot;0084281F&quot;/&gt;&lt;wsp:rsid wsp:val=&quot;00842824&quot;/&gt;&lt;wsp:rsid wsp:val=&quot;0084349C&quot;/&gt;&lt;wsp:rsid wsp:val=&quot;0084418C&quot;/&gt;&lt;wsp:rsid wsp:val=&quot;008459CC&quot;/&gt;&lt;wsp:rsid wsp:val=&quot;00850A3F&quot;/&gt;&lt;wsp:rsid wsp:val=&quot;008517A6&quot;/&gt;&lt;wsp:rsid wsp:val=&quot;0085634A&quot;/&gt;&lt;wsp:rsid wsp:val=&quot;00861D1D&quot;/&gt;&lt;wsp:rsid wsp:val=&quot;00864C26&quot;/&gt;&lt;wsp:rsid wsp:val=&quot;008657ED&quot;/&gt;&lt;wsp:rsid wsp:val=&quot;008669B7&quot;/&gt;&lt;wsp:rsid wsp:val=&quot;00870328&quot;/&gt;&lt;wsp:rsid wsp:val=&quot;008734A0&quot;/&gt;&lt;wsp:rsid wsp:val=&quot;00882C91&quot;/&gt;&lt;wsp:rsid wsp:val=&quot;00884406&quot;/&gt;&lt;wsp:rsid wsp:val=&quot;008854CB&quot;/&gt;&lt;wsp:rsid wsp:val=&quot;008855D8&quot;/&gt;&lt;wsp:rsid wsp:val=&quot;008912AA&quot;/&gt;&lt;wsp:rsid wsp:val=&quot;0089336D&quot;/&gt;&lt;wsp:rsid wsp:val=&quot;00897D25&quot;/&gt;&lt;wsp:rsid wsp:val=&quot;008A1C95&quot;/&gt;&lt;wsp:rsid wsp:val=&quot;008A1D70&quot;/&gt;&lt;wsp:rsid wsp:val=&quot;008A33EA&quot;/&gt;&lt;wsp:rsid wsp:val=&quot;008A6DDA&quot;/&gt;&lt;wsp:rsid wsp:val=&quot;008A6E2F&quot;/&gt;&lt;wsp:rsid wsp:val=&quot;008B0AC0&quot;/&gt;&lt;wsp:rsid wsp:val=&quot;008C3723&quot;/&gt;&lt;wsp:rsid wsp:val=&quot;008D00CD&quot;/&gt;&lt;wsp:rsid wsp:val=&quot;008D19B3&quot;/&gt;&lt;wsp:rsid wsp:val=&quot;008D2E74&quot;/&gt;&lt;wsp:rsid wsp:val=&quot;008D3925&quot;/&gt;&lt;wsp:rsid wsp:val=&quot;008D3FFC&quot;/&gt;&lt;wsp:rsid wsp:val=&quot;008D493B&quot;/&gt;&lt;wsp:rsid wsp:val=&quot;008E5809&quot;/&gt;&lt;wsp:rsid wsp:val=&quot;008F3AA3&quot;/&gt;&lt;wsp:rsid wsp:val=&quot;008F3AD7&quot;/&gt;&lt;wsp:rsid wsp:val=&quot;008F6DDB&quot;/&gt;&lt;wsp:rsid wsp:val=&quot;00901659&quot;/&gt;&lt;wsp:rsid wsp:val=&quot;00903768&quot;/&gt;&lt;wsp:rsid wsp:val=&quot;00904075&quot;/&gt;&lt;wsp:rsid wsp:val=&quot;00906FED&quot;/&gt;&lt;wsp:rsid wsp:val=&quot;00907DE6&quot;/&gt;&lt;wsp:rsid wsp:val=&quot;00907E0B&quot;/&gt;&lt;wsp:rsid wsp:val=&quot;00911F18&quot;/&gt;&lt;wsp:rsid wsp:val=&quot;009126EB&quot;/&gt;&lt;wsp:rsid wsp:val=&quot;00921B42&quot;/&gt;&lt;wsp:rsid wsp:val=&quot;009371F4&quot;/&gt;&lt;wsp:rsid wsp:val=&quot;00940FA6&quot;/&gt;&lt;wsp:rsid wsp:val=&quot;00942F62&quot;/&gt;&lt;wsp:rsid wsp:val=&quot;00943E75&quot;/&gt;&lt;wsp:rsid wsp:val=&quot;00946B62&quot;/&gt;&lt;wsp:rsid wsp:val=&quot;009515AA&quot;/&gt;&lt;wsp:rsid wsp:val=&quot;00952483&quot;/&gt;&lt;wsp:rsid wsp:val=&quot;0095330E&quot;/&gt;&lt;wsp:rsid wsp:val=&quot;009579D4&quot;/&gt;&lt;wsp:rsid wsp:val=&quot;00963C87&quot;/&gt;&lt;wsp:rsid wsp:val=&quot;00974D9B&quot;/&gt;&lt;wsp:rsid wsp:val=&quot;00980370&quot;/&gt;&lt;wsp:rsid wsp:val=&quot;00982B0B&quot;/&gt;&lt;wsp:rsid wsp:val=&quot;0098311B&quot;/&gt;&lt;wsp:rsid wsp:val=&quot;00983C44&quot;/&gt;&lt;wsp:rsid wsp:val=&quot;00992AC5&quot;/&gt;&lt;wsp:rsid wsp:val=&quot;00993DDD&quot;/&gt;&lt;wsp:rsid wsp:val=&quot;009A498D&quot;/&gt;&lt;wsp:rsid wsp:val=&quot;009A4CE1&quot;/&gt;&lt;wsp:rsid wsp:val=&quot;009A63B8&quot;/&gt;&lt;wsp:rsid wsp:val=&quot;009A7257&quot;/&gt;&lt;wsp:rsid wsp:val=&quot;009B00E5&quot;/&gt;&lt;wsp:rsid wsp:val=&quot;009B368E&quot;/&gt;&lt;wsp:rsid wsp:val=&quot;009C1CE0&quot;/&gt;&lt;wsp:rsid wsp:val=&quot;009C5FBE&quot;/&gt;&lt;wsp:rsid wsp:val=&quot;009C641D&quot;/&gt;&lt;wsp:rsid wsp:val=&quot;009C667E&quot;/&gt;&lt;wsp:rsid wsp:val=&quot;009C701E&quot;/&gt;&lt;wsp:rsid wsp:val=&quot;009D19E6&quot;/&gt;&lt;wsp:rsid wsp:val=&quot;009D257E&quot;/&gt;&lt;wsp:rsid wsp:val=&quot;009D4A71&quot;/&gt;&lt;wsp:rsid wsp:val=&quot;009D6EAA&quot;/&gt;&lt;wsp:rsid wsp:val=&quot;009E09ED&quot;/&gt;&lt;wsp:rsid wsp:val=&quot;009E21D4&quot;/&gt;&lt;wsp:rsid wsp:val=&quot;009E36CF&quot;/&gt;&lt;wsp:rsid wsp:val=&quot;009F0E74&quot;/&gt;&lt;wsp:rsid wsp:val=&quot;009F1C39&quot;/&gt;&lt;wsp:rsid wsp:val=&quot;00A017BC&quot;/&gt;&lt;wsp:rsid wsp:val=&quot;00A03069&quot;/&gt;&lt;wsp:rsid wsp:val=&quot;00A050C3&quot;/&gt;&lt;wsp:rsid wsp:val=&quot;00A110AE&quot;/&gt;&lt;wsp:rsid wsp:val=&quot;00A14B48&quot;/&gt;&lt;wsp:rsid wsp:val=&quot;00A16986&quot;/&gt;&lt;wsp:rsid wsp:val=&quot;00A16C80&quot;/&gt;&lt;wsp:rsid wsp:val=&quot;00A233BD&quot;/&gt;&lt;wsp:rsid wsp:val=&quot;00A2384B&quot;/&gt;&lt;wsp:rsid wsp:val=&quot;00A24660&quot;/&gt;&lt;wsp:rsid wsp:val=&quot;00A25C9F&quot;/&gt;&lt;wsp:rsid wsp:val=&quot;00A3251A&quot;/&gt;&lt;wsp:rsid wsp:val=&quot;00A35817&quot;/&gt;&lt;wsp:rsid wsp:val=&quot;00A40A24&quot;/&gt;&lt;wsp:rsid wsp:val=&quot;00A42795&quot;/&gt;&lt;wsp:rsid wsp:val=&quot;00A44D8B&quot;/&gt;&lt;wsp:rsid wsp:val=&quot;00A503CC&quot;/&gt;&lt;wsp:rsid wsp:val=&quot;00A52931&quot;/&gt;&lt;wsp:rsid wsp:val=&quot;00A57063&quot;/&gt;&lt;wsp:rsid wsp:val=&quot;00A64EFB&quot;/&gt;&lt;wsp:rsid wsp:val=&quot;00A65882&quot;/&gt;&lt;wsp:rsid wsp:val=&quot;00A76B64&quot;/&gt;&lt;wsp:rsid wsp:val=&quot;00A8107F&quot;/&gt;&lt;wsp:rsid wsp:val=&quot;00A81612&quot;/&gt;&lt;wsp:rsid wsp:val=&quot;00A83A37&quot;/&gt;&lt;wsp:rsid wsp:val=&quot;00A84A92&quot;/&gt;&lt;wsp:rsid wsp:val=&quot;00A914CC&quot;/&gt;&lt;wsp:rsid wsp:val=&quot;00A9251D&quot;/&gt;&lt;wsp:rsid wsp:val=&quot;00A94087&quot;/&gt;&lt;wsp:rsid wsp:val=&quot;00A9425B&quot;/&gt;&lt;wsp:rsid wsp:val=&quot;00AA2924&quot;/&gt;&lt;wsp:rsid wsp:val=&quot;00AA6C7E&quot;/&gt;&lt;wsp:rsid wsp:val=&quot;00AB6D7D&quot;/&gt;&lt;wsp:rsid wsp:val=&quot;00AC34BF&quot;/&gt;&lt;wsp:rsid wsp:val=&quot;00AC54F1&quot;/&gt;&lt;wsp:rsid wsp:val=&quot;00AC5AE0&quot;/&gt;&lt;wsp:rsid wsp:val=&quot;00AC6960&quot;/&gt;&lt;wsp:rsid wsp:val=&quot;00AD0722&quot;/&gt;&lt;wsp:rsid wsp:val=&quot;00AD113A&quot;/&gt;&lt;wsp:rsid wsp:val=&quot;00AD1CA7&quot;/&gt;&lt;wsp:rsid wsp:val=&quot;00AD1F95&quot;/&gt;&lt;wsp:rsid wsp:val=&quot;00AE414C&quot;/&gt;&lt;wsp:rsid wsp:val=&quot;00AE6500&quot;/&gt;&lt;wsp:rsid wsp:val=&quot;00AF07AD&quot;/&gt;&lt;wsp:rsid wsp:val=&quot;00AF3A29&quot;/&gt;&lt;wsp:rsid wsp:val=&quot;00AF6124&quot;/&gt;&lt;wsp:rsid wsp:val=&quot;00B0066B&quot;/&gt;&lt;wsp:rsid wsp:val=&quot;00B07025&quot;/&gt;&lt;wsp:rsid wsp:val=&quot;00B12236&quot;/&gt;&lt;wsp:rsid wsp:val=&quot;00B13AD5&quot;/&gt;&lt;wsp:rsid wsp:val=&quot;00B154D7&quot;/&gt;&lt;wsp:rsid wsp:val=&quot;00B16831&quot;/&gt;&lt;wsp:rsid wsp:val=&quot;00B17322&quot;/&gt;&lt;wsp:rsid wsp:val=&quot;00B24F15&quot;/&gt;&lt;wsp:rsid wsp:val=&quot;00B35800&quot;/&gt;&lt;wsp:rsid wsp:val=&quot;00B37578&quot;/&gt;&lt;wsp:rsid wsp:val=&quot;00B45AD6&quot;/&gt;&lt;wsp:rsid wsp:val=&quot;00B522FE&quot;/&gt;&lt;wsp:rsid wsp:val=&quot;00B545B1&quot;/&gt;&lt;wsp:rsid wsp:val=&quot;00B5474A&quot;/&gt;&lt;wsp:rsid wsp:val=&quot;00B551F9&quot;/&gt;&lt;wsp:rsid wsp:val=&quot;00B6089D&quot;/&gt;&lt;wsp:rsid wsp:val=&quot;00B6749A&quot;/&gt;&lt;wsp:rsid wsp:val=&quot;00B70A7D&quot;/&gt;&lt;wsp:rsid wsp:val=&quot;00B713ED&quot;/&gt;&lt;wsp:rsid wsp:val=&quot;00B744C7&quot;/&gt;&lt;wsp:rsid wsp:val=&quot;00B87888&quot;/&gt;&lt;wsp:rsid wsp:val=&quot;00B87E13&quot;/&gt;&lt;wsp:rsid wsp:val=&quot;00B90ED7&quot;/&gt;&lt;wsp:rsid wsp:val=&quot;00B91DA6&quot;/&gt;&lt;wsp:rsid wsp:val=&quot;00B925D3&quot;/&gt;&lt;wsp:rsid wsp:val=&quot;00B96C03&quot;/&gt;&lt;wsp:rsid wsp:val=&quot;00BB157D&quot;/&gt;&lt;wsp:rsid wsp:val=&quot;00BB2689&quot;/&gt;&lt;wsp:rsid wsp:val=&quot;00BC1300&quot;/&gt;&lt;wsp:rsid wsp:val=&quot;00BC23BD&quot;/&gt;&lt;wsp:rsid wsp:val=&quot;00BC46AD&quot;/&gt;&lt;wsp:rsid wsp:val=&quot;00BC4AE3&quot;/&gt;&lt;wsp:rsid wsp:val=&quot;00BC6338&quot;/&gt;&lt;wsp:rsid wsp:val=&quot;00BC7A5E&quot;/&gt;&lt;wsp:rsid wsp:val=&quot;00BD1BBE&quot;/&gt;&lt;wsp:rsid wsp:val=&quot;00BD2611&quot;/&gt;&lt;wsp:rsid wsp:val=&quot;00BE0D89&quot;/&gt;&lt;wsp:rsid wsp:val=&quot;00BE1D9D&quot;/&gt;&lt;wsp:rsid wsp:val=&quot;00BE27D5&quot;/&gt;&lt;wsp:rsid wsp:val=&quot;00BE4811&quot;/&gt;&lt;wsp:rsid wsp:val=&quot;00BE6580&quot;/&gt;&lt;wsp:rsid wsp:val=&quot;00BF6B7B&quot;/&gt;&lt;wsp:rsid wsp:val=&quot;00BF79A7&quot;/&gt;&lt;wsp:rsid wsp:val=&quot;00C01309&quot;/&gt;&lt;wsp:rsid wsp:val=&quot;00C01DF4&quot;/&gt;&lt;wsp:rsid wsp:val=&quot;00C03D1A&quot;/&gt;&lt;wsp:rsid wsp:val=&quot;00C04521&quot;/&gt;&lt;wsp:rsid wsp:val=&quot;00C129B0&quot;/&gt;&lt;wsp:rsid wsp:val=&quot;00C13F61&quot;/&gt;&lt;wsp:rsid wsp:val=&quot;00C1478C&quot;/&gt;&lt;wsp:rsid wsp:val=&quot;00C20C22&quot;/&gt;&lt;wsp:rsid wsp:val=&quot;00C23750&quot;/&gt;&lt;wsp:rsid wsp:val=&quot;00C26F7E&quot;/&gt;&lt;wsp:rsid wsp:val=&quot;00C30E9B&quot;/&gt;&lt;wsp:rsid wsp:val=&quot;00C35526&quot;/&gt;&lt;wsp:rsid wsp:val=&quot;00C42E32&quot;/&gt;&lt;wsp:rsid wsp:val=&quot;00C51E8D&quot;/&gt;&lt;wsp:rsid wsp:val=&quot;00C52BD8&quot;/&gt;&lt;wsp:rsid wsp:val=&quot;00C54556&quot;/&gt;&lt;wsp:rsid wsp:val=&quot;00C55A99&quot;/&gt;&lt;wsp:rsid wsp:val=&quot;00C5790C&quot;/&gt;&lt;wsp:rsid wsp:val=&quot;00C7006D&quot;/&gt;&lt;wsp:rsid wsp:val=&quot;00C731A1&quot;/&gt;&lt;wsp:rsid wsp:val=&quot;00C74774&quot;/&gt;&lt;wsp:rsid wsp:val=&quot;00C74A0A&quot;/&gt;&lt;wsp:rsid wsp:val=&quot;00C84082&quot;/&gt;&lt;wsp:rsid wsp:val=&quot;00C87421&quot;/&gt;&lt;wsp:rsid wsp:val=&quot;00C87FF8&quot;/&gt;&lt;wsp:rsid wsp:val=&quot;00CA2176&quot;/&gt;&lt;wsp:rsid wsp:val=&quot;00CA3001&quot;/&gt;&lt;wsp:rsid wsp:val=&quot;00CB0162&quot;/&gt;&lt;wsp:rsid wsp:val=&quot;00CB3BA0&quot;/&gt;&lt;wsp:rsid wsp:val=&quot;00CB3EAA&quot;/&gt;&lt;wsp:rsid wsp:val=&quot;00CB5454&quot;/&gt;&lt;wsp:rsid wsp:val=&quot;00CB5FDD&quot;/&gt;&lt;wsp:rsid wsp:val=&quot;00CB673A&quot;/&gt;&lt;wsp:rsid wsp:val=&quot;00CC5870&quot;/&gt;&lt;wsp:rsid wsp:val=&quot;00CD15FC&quot;/&gt;&lt;wsp:rsid wsp:val=&quot;00CD4C0F&quot;/&gt;&lt;wsp:rsid wsp:val=&quot;00CD4E55&quot;/&gt;&lt;wsp:rsid wsp:val=&quot;00CE78E7&quot;/&gt;&lt;wsp:rsid wsp:val=&quot;00CF6692&quot;/&gt;&lt;wsp:rsid wsp:val=&quot;00D04F3D&quot;/&gt;&lt;wsp:rsid wsp:val=&quot;00D075EF&quot;/&gt;&lt;wsp:rsid wsp:val=&quot;00D142AF&quot;/&gt;&lt;wsp:rsid wsp:val=&quot;00D1473A&quot;/&gt;&lt;wsp:rsid wsp:val=&quot;00D1715B&quot;/&gt;&lt;wsp:rsid wsp:val=&quot;00D21500&quot;/&gt;&lt;wsp:rsid wsp:val=&quot;00D265E1&quot;/&gt;&lt;wsp:rsid wsp:val=&quot;00D26980&quot;/&gt;&lt;wsp:rsid wsp:val=&quot;00D35157&quot;/&gt;&lt;wsp:rsid wsp:val=&quot;00D44A36&quot;/&gt;&lt;wsp:rsid wsp:val=&quot;00D44D16&quot;/&gt;&lt;wsp:rsid wsp:val=&quot;00D527CB&quot;/&gt;&lt;wsp:rsid wsp:val=&quot;00D544B0&quot;/&gt;&lt;wsp:rsid wsp:val=&quot;00D560DA&quot;/&gt;&lt;wsp:rsid wsp:val=&quot;00D615D7&quot;/&gt;&lt;wsp:rsid wsp:val=&quot;00D71158&quot;/&gt;&lt;wsp:rsid wsp:val=&quot;00D75D87&quot;/&gt;&lt;wsp:rsid wsp:val=&quot;00D91DAC&quot;/&gt;&lt;wsp:rsid wsp:val=&quot;00D93607&quot;/&gt;&lt;wsp:rsid wsp:val=&quot;00D96A3C&quot;/&gt;&lt;wsp:rsid wsp:val=&quot;00D97AFD&quot;/&gt;&lt;wsp:rsid wsp:val=&quot;00DA05C9&quot;/&gt;&lt;wsp:rsid wsp:val=&quot;00DA17D2&quot;/&gt;&lt;wsp:rsid wsp:val=&quot;00DB17E2&quot;/&gt;&lt;wsp:rsid wsp:val=&quot;00DB3DC4&quot;/&gt;&lt;wsp:rsid wsp:val=&quot;00DC0242&quot;/&gt;&lt;wsp:rsid wsp:val=&quot;00DC39E0&quot;/&gt;&lt;wsp:rsid wsp:val=&quot;00DC5BCE&quot;/&gt;&lt;wsp:rsid wsp:val=&quot;00DD0A8D&quot;/&gt;&lt;wsp:rsid wsp:val=&quot;00DD3029&quot;/&gt;&lt;wsp:rsid wsp:val=&quot;00DD60CF&quot;/&gt;&lt;wsp:rsid wsp:val=&quot;00DD73D5&quot;/&gt;&lt;wsp:rsid wsp:val=&quot;00DD77CE&quot;/&gt;&lt;wsp:rsid wsp:val=&quot;00DD7D88&quot;/&gt;&lt;wsp:rsid wsp:val=&quot;00DE142E&quot;/&gt;&lt;wsp:rsid wsp:val=&quot;00DE7589&quot;/&gt;&lt;wsp:rsid wsp:val=&quot;00DF1262&quot;/&gt;&lt;wsp:rsid wsp:val=&quot;00DF1742&quot;/&gt;&lt;wsp:rsid wsp:val=&quot;00E00D7A&quot;/&gt;&lt;wsp:rsid wsp:val=&quot;00E01C3F&quot;/&gt;&lt;wsp:rsid wsp:val=&quot;00E0269B&quot;/&gt;&lt;wsp:rsid wsp:val=&quot;00E032E4&quot;/&gt;&lt;wsp:rsid wsp:val=&quot;00E114F5&quot;/&gt;&lt;wsp:rsid wsp:val=&quot;00E235CB&quot;/&gt;&lt;wsp:rsid wsp:val=&quot;00E33E97&quot;/&gt;&lt;wsp:rsid wsp:val=&quot;00E37A03&quot;/&gt;&lt;wsp:rsid wsp:val=&quot;00E41264&quot;/&gt;&lt;wsp:rsid wsp:val=&quot;00E44ED3&quot;/&gt;&lt;wsp:rsid wsp:val=&quot;00E477FA&quot;/&gt;&lt;wsp:rsid wsp:val=&quot;00E50235&quot;/&gt;&lt;wsp:rsid wsp:val=&quot;00E569AB&quot;/&gt;&lt;wsp:rsid wsp:val=&quot;00E57F00&quot;/&gt;&lt;wsp:rsid wsp:val=&quot;00E62505&quot;/&gt;&lt;wsp:rsid wsp:val=&quot;00E665D2&quot;/&gt;&lt;wsp:rsid wsp:val=&quot;00E70B29&quot;/&gt;&lt;wsp:rsid wsp:val=&quot;00E75917&quot;/&gt;&lt;wsp:rsid wsp:val=&quot;00E77E0D&quot;/&gt;&lt;wsp:rsid wsp:val=&quot;00E839D0&quot;/&gt;&lt;wsp:rsid wsp:val=&quot;00E916A4&quot;/&gt;&lt;wsp:rsid wsp:val=&quot;00E94F5F&quot;/&gt;&lt;wsp:rsid wsp:val=&quot;00EA260D&quot;/&gt;&lt;wsp:rsid wsp:val=&quot;00EA67C5&quot;/&gt;&lt;wsp:rsid wsp:val=&quot;00EB4C4C&quot;/&gt;&lt;wsp:rsid wsp:val=&quot;00EB6DD5&quot;/&gt;&lt;wsp:rsid wsp:val=&quot;00EC1BDD&quot;/&gt;&lt;wsp:rsid wsp:val=&quot;00EC3742&quot;/&gt;&lt;wsp:rsid wsp:val=&quot;00EC75C2&quot;/&gt;&lt;wsp:rsid wsp:val=&quot;00ED4CA2&quot;/&gt;&lt;wsp:rsid wsp:val=&quot;00ED507A&quot;/&gt;&lt;wsp:rsid wsp:val=&quot;00ED74AC&quot;/&gt;&lt;wsp:rsid wsp:val=&quot;00EE2CBB&quot;/&gt;&lt;wsp:rsid wsp:val=&quot;00EF0F0A&quot;/&gt;&lt;wsp:rsid wsp:val=&quot;00EF161F&quot;/&gt;&lt;wsp:rsid wsp:val=&quot;00EF6746&quot;/&gt;&lt;wsp:rsid wsp:val=&quot;00F06F9C&quot;/&gt;&lt;wsp:rsid wsp:val=&quot;00F07598&quot;/&gt;&lt;wsp:rsid wsp:val=&quot;00F129E5&quot;/&gt;&lt;wsp:rsid wsp:val=&quot;00F12CD2&quot;/&gt;&lt;wsp:rsid wsp:val=&quot;00F23636&quot;/&gt;&lt;wsp:rsid wsp:val=&quot;00F2421C&quot;/&gt;&lt;wsp:rsid wsp:val=&quot;00F25111&quot;/&gt;&lt;wsp:rsid wsp:val=&quot;00F30B24&quot;/&gt;&lt;wsp:rsid wsp:val=&quot;00F31D0D&quot;/&gt;&lt;wsp:rsid wsp:val=&quot;00F32989&quot;/&gt;&lt;wsp:rsid wsp:val=&quot;00F32DEA&quot;/&gt;&lt;wsp:rsid wsp:val=&quot;00F33E59&quot;/&gt;&lt;wsp:rsid wsp:val=&quot;00F36DDE&quot;/&gt;&lt;wsp:rsid wsp:val=&quot;00F37E88&quot;/&gt;&lt;wsp:rsid wsp:val=&quot;00F42FF3&quot;/&gt;&lt;wsp:rsid wsp:val=&quot;00F60D38&quot;/&gt;&lt;wsp:rsid wsp:val=&quot;00F72104&quot;/&gt;&lt;wsp:rsid wsp:val=&quot;00F74A7D&quot;/&gt;&lt;wsp:rsid wsp:val=&quot;00F7696D&quot;/&gt;&lt;wsp:rsid wsp:val=&quot;00F80C40&quot;/&gt;&lt;wsp:rsid wsp:val=&quot;00F814B5&quot;/&gt;&lt;wsp:rsid wsp:val=&quot;00F85727&quot;/&gt;&lt;wsp:rsid wsp:val=&quot;00F91366&quot;/&gt;&lt;wsp:rsid wsp:val=&quot;00F9319E&quot;/&gt;&lt;wsp:rsid wsp:val=&quot;00F95657&quot;/&gt;&lt;wsp:rsid wsp:val=&quot;00FA0A2D&quot;/&gt;&lt;wsp:rsid wsp:val=&quot;00FA0D7F&quot;/&gt;&lt;wsp:rsid wsp:val=&quot;00FA354D&quot;/&gt;&lt;wsp:rsid wsp:val=&quot;00FA6724&quot;/&gt;&lt;wsp:rsid wsp:val=&quot;00FA7530&quot;/&gt;&lt;wsp:rsid wsp:val=&quot;00FB21A0&quot;/&gt;&lt;wsp:rsid wsp:val=&quot;00FB249C&quot;/&gt;&lt;wsp:rsid wsp:val=&quot;00FB3577&quot;/&gt;&lt;wsp:rsid wsp:val=&quot;00FB7585&quot;/&gt;&lt;wsp:rsid wsp:val=&quot;00FC441E&quot;/&gt;&lt;wsp:rsid wsp:val=&quot;00FC662C&quot;/&gt;&lt;wsp:rsid wsp:val=&quot;00FD2163&quot;/&gt;&lt;wsp:rsid wsp:val=&quot;00FD563D&quot;/&gt;&lt;wsp:rsid wsp:val=&quot;00FE5CE4&quot;/&gt;&lt;wsp:rsid wsp:val=&quot;00FF3B29&quot;/&gt;&lt;wsp:rsid wsp:val=&quot;00FF43E8&quot;/&gt;&lt;/wsp:rsids&gt;&lt;/w:docPr&gt;&lt;w:body&gt;&lt;wx:sect&gt;&lt;w:p wsp:rsidR=&quot;00000000&quot; wsp:rsidRDefault=&quot;007C7E2F&quot; wsp:rsidP=&quot;007C7E2F&quot;&gt;&lt;m:oMathPara&gt;&lt;m:oMath&gt;&lt;m:r&gt;&lt;w:rPr&gt;&lt;w:rFonts w:ascii=&quot;Cambria Math&quot; w:h-ansi=&quot;Cambria Math&quot;/&gt;&lt;wx:font wx:val=&quot;Cambria Math&quot;/&gt;&lt;w:i/&gt;&lt;w:sz w:val=&quot;28&quot;/&gt;&lt;w:sz-cs w:val=&quot;28&quot;/&gt;&lt;/w:rPr&gt;&lt;m:t&gt;Р”РїРЅРїР°=&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їРЅРїР°&lt;/m:t&gt;&lt;/m:r&gt;&lt;/m:num&gt;&lt;m:den&gt;&lt;m:r&gt;&lt;w:rPr&gt;&lt;w:rFonts w:ascii=&quot;Cambria Math&quot; w:h-ansi=&quot;Cambria Math&quot;/&gt;&lt;wx:font wx:val=&quot;Cambria Math&quot;/&gt;&lt;w:i/&gt;&lt;w:sz w:val=&quot;28&quot;/&gt;&lt;w:sz-cs w:val=&quot;28&quot;/&gt;&lt;/w:rPr&gt;&lt;m:t&gt;РљРќС‚Рі&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9D257E">
        <w:rPr>
          <w:sz w:val="28"/>
          <w:szCs w:val="28"/>
        </w:rPr>
        <w:instrText xml:space="preserve"> </w:instrText>
      </w:r>
      <w:r w:rsidRPr="009D257E">
        <w:rPr>
          <w:sz w:val="28"/>
          <w:szCs w:val="28"/>
        </w:rPr>
        <w:fldChar w:fldCharType="separate"/>
      </w:r>
      <w:r w:rsidRPr="009D257E">
        <w:rPr>
          <w:position w:val="-15"/>
        </w:rPr>
        <w:pict>
          <v:shape id="_x0000_i1045" type="#_x0000_t75" style="width:8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4905&quot;/&gt;&lt;wsp:rsid wsp:val=&quot;00024947&quot;/&gt;&lt;wsp:rsid wsp:val=&quot;00024C84&quot;/&gt;&lt;wsp:rsid wsp:val=&quot;000259C4&quot;/&gt;&lt;wsp:rsid wsp:val=&quot;000264D6&quot;/&gt;&lt;wsp:rsid wsp:val=&quot;00030C86&quot;/&gt;&lt;wsp:rsid wsp:val=&quot;0003103B&quot;/&gt;&lt;wsp:rsid wsp:val=&quot;00035BD8&quot;/&gt;&lt;wsp:rsid wsp:val=&quot;000378D2&quot;/&gt;&lt;wsp:rsid wsp:val=&quot;00041967&quot;/&gt;&lt;wsp:rsid wsp:val=&quot;00043ED0&quot;/&gt;&lt;wsp:rsid wsp:val=&quot;00044E1D&quot;/&gt;&lt;wsp:rsid wsp:val=&quot;00045B91&quot;/&gt;&lt;wsp:rsid wsp:val=&quot;00054F59&quot;/&gt;&lt;wsp:rsid wsp:val=&quot;0005643E&quot;/&gt;&lt;wsp:rsid wsp:val=&quot;00057B5F&quot;/&gt;&lt;wsp:rsid wsp:val=&quot;00060F3B&quot;/&gt;&lt;wsp:rsid wsp:val=&quot;00066D14&quot;/&gt;&lt;wsp:rsid wsp:val=&quot;00071E8B&quot;/&gt;&lt;wsp:rsid wsp:val=&quot;00073357&quot;/&gt;&lt;wsp:rsid wsp:val=&quot;0007449A&quot;/&gt;&lt;wsp:rsid wsp:val=&quot;00074FCC&quot;/&gt;&lt;wsp:rsid wsp:val=&quot;0008417B&quot;/&gt;&lt;wsp:rsid wsp:val=&quot;00087649&quot;/&gt;&lt;wsp:rsid wsp:val=&quot;00091FC8&quot;/&gt;&lt;wsp:rsid wsp:val=&quot;00093A69&quot;/&gt;&lt;wsp:rsid wsp:val=&quot;0009796E&quot;/&gt;&lt;wsp:rsid wsp:val=&quot;000A1C0B&quot;/&gt;&lt;wsp:rsid wsp:val=&quot;000B1403&quot;/&gt;&lt;wsp:rsid wsp:val=&quot;000B1DDD&quot;/&gt;&lt;wsp:rsid wsp:val=&quot;000C3D6B&quot;/&gt;&lt;wsp:rsid wsp:val=&quot;000D0529&quot;/&gt;&lt;wsp:rsid wsp:val=&quot;000D1A73&quot;/&gt;&lt;wsp:rsid wsp:val=&quot;000D2EE6&quot;/&gt;&lt;wsp:rsid wsp:val=&quot;000D43A6&quot;/&gt;&lt;wsp:rsid wsp:val=&quot;000E097B&quot;/&gt;&lt;wsp:rsid wsp:val=&quot;000E251A&quot;/&gt;&lt;wsp:rsid wsp:val=&quot;000E2528&quot;/&gt;&lt;wsp:rsid wsp:val=&quot;000F2A20&quot;/&gt;&lt;wsp:rsid wsp:val=&quot;000F5B71&quot;/&gt;&lt;wsp:rsid wsp:val=&quot;001010C4&quot;/&gt;&lt;wsp:rsid wsp:val=&quot;001022BB&quot;/&gt;&lt;wsp:rsid wsp:val=&quot;0010280B&quot;/&gt;&lt;wsp:rsid wsp:val=&quot;001265FB&quot;/&gt;&lt;wsp:rsid wsp:val=&quot;00126821&quot;/&gt;&lt;wsp:rsid wsp:val=&quot;00130FB0&quot;/&gt;&lt;wsp:rsid wsp:val=&quot;00144407&quot;/&gt;&lt;wsp:rsid wsp:val=&quot;00147416&quot;/&gt;&lt;wsp:rsid wsp:val=&quot;00155A86&quot;/&gt;&lt;wsp:rsid wsp:val=&quot;0016294E&quot;/&gt;&lt;wsp:rsid wsp:val=&quot;00166AC8&quot;/&gt;&lt;wsp:rsid wsp:val=&quot;00170AC3&quot;/&gt;&lt;wsp:rsid wsp:val=&quot;00170D53&quot;/&gt;&lt;wsp:rsid wsp:val=&quot;0017332D&quot;/&gt;&lt;wsp:rsid wsp:val=&quot;001764FF&quot;/&gt;&lt;wsp:rsid wsp:val=&quot;00181F96&quot;/&gt;&lt;wsp:rsid wsp:val=&quot;0019387F&quot;/&gt;&lt;wsp:rsid wsp:val=&quot;00193A55&quot;/&gt;&lt;wsp:rsid wsp:val=&quot;001942BE&quot;/&gt;&lt;wsp:rsid wsp:val=&quot;00196FDC&quot;/&gt;&lt;wsp:rsid wsp:val=&quot;001A003F&quot;/&gt;&lt;wsp:rsid wsp:val=&quot;001A77F2&quot;/&gt;&lt;wsp:rsid wsp:val=&quot;001B17DF&quot;/&gt;&lt;wsp:rsid wsp:val=&quot;001B3D48&quot;/&gt;&lt;wsp:rsid wsp:val=&quot;001B662A&quot;/&gt;&lt;wsp:rsid wsp:val=&quot;001C4151&quot;/&gt;&lt;wsp:rsid wsp:val=&quot;001D51A5&quot;/&gt;&lt;wsp:rsid wsp:val=&quot;001E0704&quot;/&gt;&lt;wsp:rsid wsp:val=&quot;001E0B0D&quot;/&gt;&lt;wsp:rsid wsp:val=&quot;001E2153&quot;/&gt;&lt;wsp:rsid wsp:val=&quot;001E62BD&quot;/&gt;&lt;wsp:rsid wsp:val=&quot;001F1275&quot;/&gt;&lt;wsp:rsid wsp:val=&quot;00200C12&quot;/&gt;&lt;wsp:rsid wsp:val=&quot;00204DEE&quot;/&gt;&lt;wsp:rsid wsp:val=&quot;00213761&quot;/&gt;&lt;wsp:rsid wsp:val=&quot;00222F2E&quot;/&gt;&lt;wsp:rsid wsp:val=&quot;002233FD&quot;/&gt;&lt;wsp:rsid wsp:val=&quot;00227689&quot;/&gt;&lt;wsp:rsid wsp:val=&quot;0024122D&quot;/&gt;&lt;wsp:rsid wsp:val=&quot;00246820&quot;/&gt;&lt;wsp:rsid wsp:val=&quot;00254EA9&quot;/&gt;&lt;wsp:rsid wsp:val=&quot;00256A4F&quot;/&gt;&lt;wsp:rsid wsp:val=&quot;00262FB3&quot;/&gt;&lt;wsp:rsid wsp:val=&quot;00267DE4&quot;/&gt;&lt;wsp:rsid wsp:val=&quot;00276438&quot;/&gt;&lt;wsp:rsid wsp:val=&quot;00291727&quot;/&gt;&lt;wsp:rsid wsp:val=&quot;002950E4&quot;/&gt;&lt;wsp:rsid wsp:val=&quot;002A6FB8&quot;/&gt;&lt;wsp:rsid wsp:val=&quot;002B1C93&quot;/&gt;&lt;wsp:rsid wsp:val=&quot;002B3237&quot;/&gt;&lt;wsp:rsid wsp:val=&quot;002B5EBF&quot;/&gt;&lt;wsp:rsid wsp:val=&quot;002D3FD3&quot;/&gt;&lt;wsp:rsid wsp:val=&quot;002D4150&quot;/&gt;&lt;wsp:rsid wsp:val=&quot;002E057F&quot;/&gt;&lt;wsp:rsid wsp:val=&quot;002E15C2&quot;/&gt;&lt;wsp:rsid wsp:val=&quot;002E38E6&quot;/&gt;&lt;wsp:rsid wsp:val=&quot;002E5927&quot;/&gt;&lt;wsp:rsid wsp:val=&quot;002E6A75&quot;/&gt;&lt;wsp:rsid wsp:val=&quot;002F0CA2&quot;/&gt;&lt;wsp:rsid wsp:val=&quot;002F43CD&quot;/&gt;&lt;wsp:rsid wsp:val=&quot;002F56CC&quot;/&gt;&lt;wsp:rsid wsp:val=&quot;002F7022&quot;/&gt;&lt;wsp:rsid wsp:val=&quot;00304491&quot;/&gt;&lt;wsp:rsid wsp:val=&quot;003056FE&quot;/&gt;&lt;wsp:rsid wsp:val=&quot;00306112&quot;/&gt;&lt;wsp:rsid wsp:val=&quot;0030666E&quot;/&gt;&lt;wsp:rsid wsp:val=&quot;0031298E&quot;/&gt;&lt;wsp:rsid wsp:val=&quot;00316C8B&quot;/&gt;&lt;wsp:rsid wsp:val=&quot;00320DD0&quot;/&gt;&lt;wsp:rsid wsp:val=&quot;003214F3&quot;/&gt;&lt;wsp:rsid wsp:val=&quot;00322303&quot;/&gt;&lt;wsp:rsid wsp:val=&quot;003259DF&quot;/&gt;&lt;wsp:rsid wsp:val=&quot;00330CF8&quot;/&gt;&lt;wsp:rsid wsp:val=&quot;0033114B&quot;/&gt;&lt;wsp:rsid wsp:val=&quot;0033678C&quot;/&gt;&lt;wsp:rsid wsp:val=&quot;00343C1C&quot;/&gt;&lt;wsp:rsid wsp:val=&quot;00343E9F&quot;/&gt;&lt;wsp:rsid wsp:val=&quot;00344B75&quot;/&gt;&lt;wsp:rsid wsp:val=&quot;003453C6&quot;/&gt;&lt;wsp:rsid wsp:val=&quot;003454C0&quot;/&gt;&lt;wsp:rsid wsp:val=&quot;00350E57&quot;/&gt;&lt;wsp:rsid wsp:val=&quot;00355A9E&quot;/&gt;&lt;wsp:rsid wsp:val=&quot;00356B25&quot;/&gt;&lt;wsp:rsid wsp:val=&quot;00362524&quot;/&gt;&lt;wsp:rsid wsp:val=&quot;00377228&quot;/&gt;&lt;wsp:rsid wsp:val=&quot;003772DB&quot;/&gt;&lt;wsp:rsid wsp:val=&quot;003773CE&quot;/&gt;&lt;wsp:rsid wsp:val=&quot;003807AD&quot;/&gt;&lt;wsp:rsid wsp:val=&quot;00390AB7&quot;/&gt;&lt;wsp:rsid wsp:val=&quot;003A1C0C&quot;/&gt;&lt;wsp:rsid wsp:val=&quot;003A2C84&quot;/&gt;&lt;wsp:rsid wsp:val=&quot;003A7FE0&quot;/&gt;&lt;wsp:rsid wsp:val=&quot;003B227C&quot;/&gt;&lt;wsp:rsid wsp:val=&quot;003B2FB4&quot;/&gt;&lt;wsp:rsid wsp:val=&quot;003B5542&quot;/&gt;&lt;wsp:rsid wsp:val=&quot;003B5D54&quot;/&gt;&lt;wsp:rsid wsp:val=&quot;003B60E4&quot;/&gt;&lt;wsp:rsid wsp:val=&quot;003C0862&quot;/&gt;&lt;wsp:rsid wsp:val=&quot;003C67FD&quot;/&gt;&lt;wsp:rsid wsp:val=&quot;003D34F1&quot;/&gt;&lt;wsp:rsid wsp:val=&quot;003D6850&quot;/&gt;&lt;wsp:rsid wsp:val=&quot;003D7DE6&quot;/&gt;&lt;wsp:rsid wsp:val=&quot;003E39B7&quot;/&gt;&lt;wsp:rsid wsp:val=&quot;003E4BB8&quot;/&gt;&lt;wsp:rsid wsp:val=&quot;003E5B2D&quot;/&gt;&lt;wsp:rsid wsp:val=&quot;003F00EE&quot;/&gt;&lt;wsp:rsid wsp:val=&quot;003F0C65&quot;/&gt;&lt;wsp:rsid wsp:val=&quot;003F4881&quot;/&gt;&lt;wsp:rsid wsp:val=&quot;003F5162&quot;/&gt;&lt;wsp:rsid wsp:val=&quot;003F53B2&quot;/&gt;&lt;wsp:rsid wsp:val=&quot;003F7806&quot;/&gt;&lt;wsp:rsid wsp:val=&quot;00400148&quot;/&gt;&lt;wsp:rsid wsp:val=&quot;00404698&quot;/&gt;&lt;wsp:rsid wsp:val=&quot;00410A18&quot;/&gt;&lt;wsp:rsid wsp:val=&quot;004134EF&quot;/&gt;&lt;wsp:rsid wsp:val=&quot;00424BF9&quot;/&gt;&lt;wsp:rsid wsp:val=&quot;00426A76&quot;/&gt;&lt;wsp:rsid wsp:val=&quot;004324C9&quot;/&gt;&lt;wsp:rsid wsp:val=&quot;00445786&quot;/&gt;&lt;wsp:rsid wsp:val=&quot;00447371&quot;/&gt;&lt;wsp:rsid wsp:val=&quot;00470A0E&quot;/&gt;&lt;wsp:rsid wsp:val=&quot;00474F10&quot;/&gt;&lt;wsp:rsid wsp:val=&quot;004824F7&quot;/&gt;&lt;wsp:rsid wsp:val=&quot;004853D0&quot;/&gt;&lt;wsp:rsid wsp:val=&quot;00486D4D&quot;/&gt;&lt;wsp:rsid wsp:val=&quot;00493073&quot;/&gt;&lt;wsp:rsid wsp:val=&quot;00495941&quot;/&gt;&lt;wsp:rsid wsp:val=&quot;004A47D1&quot;/&gt;&lt;wsp:rsid wsp:val=&quot;004A78B5&quot;/&gt;&lt;wsp:rsid wsp:val=&quot;004B4163&quot;/&gt;&lt;wsp:rsid wsp:val=&quot;004B4905&quot;/&gt;&lt;wsp:rsid wsp:val=&quot;004C1D6E&quot;/&gt;&lt;wsp:rsid wsp:val=&quot;004C217A&quot;/&gt;&lt;wsp:rsid wsp:val=&quot;004C59BE&quot;/&gt;&lt;wsp:rsid wsp:val=&quot;004E1F56&quot;/&gt;&lt;wsp:rsid wsp:val=&quot;004E236E&quot;/&gt;&lt;wsp:rsid wsp:val=&quot;004E2482&quot;/&gt;&lt;wsp:rsid wsp:val=&quot;004E264E&quot;/&gt;&lt;wsp:rsid wsp:val=&quot;004E3D23&quot;/&gt;&lt;wsp:rsid wsp:val=&quot;004F17A2&quot;/&gt;&lt;wsp:rsid wsp:val=&quot;004F3BF7&quot;/&gt;&lt;wsp:rsid wsp:val=&quot;004F4E8D&quot;/&gt;&lt;wsp:rsid wsp:val=&quot;00501968&quot;/&gt;&lt;wsp:rsid wsp:val=&quot;00511DC7&quot;/&gt;&lt;wsp:rsid wsp:val=&quot;00512B40&quot;/&gt;&lt;wsp:rsid wsp:val=&quot;005173B0&quot;/&gt;&lt;wsp:rsid wsp:val=&quot;00520C45&quot;/&gt;&lt;wsp:rsid wsp:val=&quot;00521206&quot;/&gt;&lt;wsp:rsid wsp:val=&quot;00530487&quot;/&gt;&lt;wsp:rsid wsp:val=&quot;00531BA6&quot;/&gt;&lt;wsp:rsid wsp:val=&quot;0053551E&quot;/&gt;&lt;wsp:rsid wsp:val=&quot;005373D9&quot;/&gt;&lt;wsp:rsid wsp:val=&quot;005415EB&quot;/&gt;&lt;wsp:rsid wsp:val=&quot;00543118&quot;/&gt;&lt;wsp:rsid wsp:val=&quot;00547054&quot;/&gt;&lt;wsp:rsid wsp:val=&quot;00553A0A&quot;/&gt;&lt;wsp:rsid wsp:val=&quot;00553A58&quot;/&gt;&lt;wsp:rsid wsp:val=&quot;00562824&quot;/&gt;&lt;wsp:rsid wsp:val=&quot;00563ADE&quot;/&gt;&lt;wsp:rsid wsp:val=&quot;00566B4B&quot;/&gt;&lt;wsp:rsid wsp:val=&quot;005676FC&quot;/&gt;&lt;wsp:rsid wsp:val=&quot;00572F2A&quot;/&gt;&lt;wsp:rsid wsp:val=&quot;0058239A&quot;/&gt;&lt;wsp:rsid wsp:val=&quot;00584134&quot;/&gt;&lt;wsp:rsid wsp:val=&quot;0058731E&quot;/&gt;&lt;wsp:rsid wsp:val=&quot;00591307&quot;/&gt;&lt;wsp:rsid wsp:val=&quot;005945CC&quot;/&gt;&lt;wsp:rsid wsp:val=&quot;00596380&quot;/&gt;&lt;wsp:rsid wsp:val=&quot;005B2942&quot;/&gt;&lt;wsp:rsid wsp:val=&quot;005C5D86&quot;/&gt;&lt;wsp:rsid wsp:val=&quot;005C7CC0&quot;/&gt;&lt;wsp:rsid wsp:val=&quot;005D64F3&quot;/&gt;&lt;wsp:rsid wsp:val=&quot;005E56E2&quot;/&gt;&lt;wsp:rsid wsp:val=&quot;005F2132&quot;/&gt;&lt;wsp:rsid wsp:val=&quot;005F21AA&quot;/&gt;&lt;wsp:rsid wsp:val=&quot;005F4E3A&quot;/&gt;&lt;wsp:rsid wsp:val=&quot;005F595D&quot;/&gt;&lt;wsp:rsid wsp:val=&quot;006029B1&quot;/&gt;&lt;wsp:rsid wsp:val=&quot;00606CDA&quot;/&gt;&lt;wsp:rsid wsp:val=&quot;006124D2&quot;/&gt;&lt;wsp:rsid wsp:val=&quot;00614F81&quot;/&gt;&lt;wsp:rsid wsp:val=&quot;00624A7A&quot;/&gt;&lt;wsp:rsid wsp:val=&quot;00627F7E&quot;/&gt;&lt;wsp:rsid wsp:val=&quot;00630A74&quot;/&gt;&lt;wsp:rsid wsp:val=&quot;00630FAD&quot;/&gt;&lt;wsp:rsid wsp:val=&quot;0063172E&quot;/&gt;&lt;wsp:rsid wsp:val=&quot;00633C8B&quot;/&gt;&lt;wsp:rsid wsp:val=&quot;006341CC&quot;/&gt;&lt;wsp:rsid wsp:val=&quot;00634ACF&quot;/&gt;&lt;wsp:rsid wsp:val=&quot;00641D28&quot;/&gt;&lt;wsp:rsid wsp:val=&quot;00650318&quot;/&gt;&lt;wsp:rsid wsp:val=&quot;00651210&quot;/&gt;&lt;wsp:rsid wsp:val=&quot;00653B29&quot;/&gt;&lt;wsp:rsid wsp:val=&quot;00664E49&quot;/&gt;&lt;wsp:rsid wsp:val=&quot;006752A3&quot;/&gt;&lt;wsp:rsid wsp:val=&quot;00676181&quot;/&gt;&lt;wsp:rsid wsp:val=&quot;00677A87&quot;/&gt;&lt;wsp:rsid wsp:val=&quot;00681295&quot;/&gt;&lt;wsp:rsid wsp:val=&quot;00683A2A&quot;/&gt;&lt;wsp:rsid wsp:val=&quot;00686842&quot;/&gt;&lt;wsp:rsid wsp:val=&quot;006A545D&quot;/&gt;&lt;wsp:rsid wsp:val=&quot;006A55CE&quot;/&gt;&lt;wsp:rsid wsp:val=&quot;006B5847&quot;/&gt;&lt;wsp:rsid wsp:val=&quot;006B5E78&quot;/&gt;&lt;wsp:rsid wsp:val=&quot;006B61DD&quot;/&gt;&lt;wsp:rsid wsp:val=&quot;006D1DD8&quot;/&gt;&lt;wsp:rsid wsp:val=&quot;006D4337&quot;/&gt;&lt;wsp:rsid wsp:val=&quot;006D5887&quot;/&gt;&lt;wsp:rsid wsp:val=&quot;006F3DE5&quot;/&gt;&lt;wsp:rsid wsp:val=&quot;0070279B&quot;/&gt;&lt;wsp:rsid wsp:val=&quot;0070712D&quot;/&gt;&lt;wsp:rsid wsp:val=&quot;00707A3E&quot;/&gt;&lt;wsp:rsid wsp:val=&quot;00712B1A&quot;/&gt;&lt;wsp:rsid wsp:val=&quot;00713201&quot;/&gt;&lt;wsp:rsid wsp:val=&quot;007250A2&quot;/&gt;&lt;wsp:rsid wsp:val=&quot;007274B2&quot;/&gt;&lt;wsp:rsid wsp:val=&quot;00727C20&quot;/&gt;&lt;wsp:rsid wsp:val=&quot;007401A4&quot;/&gt;&lt;wsp:rsid wsp:val=&quot;0074214D&quot;/&gt;&lt;wsp:rsid wsp:val=&quot;007439B0&quot;/&gt;&lt;wsp:rsid wsp:val=&quot;00744961&quot;/&gt;&lt;wsp:rsid wsp:val=&quot;00747122&quot;/&gt;&lt;wsp:rsid wsp:val=&quot;0074743C&quot;/&gt;&lt;wsp:rsid wsp:val=&quot;007522FC&quot;/&gt;&lt;wsp:rsid wsp:val=&quot;00761126&quot;/&gt;&lt;wsp:rsid wsp:val=&quot;00767A3E&quot;/&gt;&lt;wsp:rsid wsp:val=&quot;00773FE8&quot;/&gt;&lt;wsp:rsid wsp:val=&quot;007746DA&quot;/&gt;&lt;wsp:rsid wsp:val=&quot;00774D45&quot;/&gt;&lt;wsp:rsid wsp:val=&quot;007751E7&quot;/&gt;&lt;wsp:rsid wsp:val=&quot;00777F3B&quot;/&gt;&lt;wsp:rsid wsp:val=&quot;00784708&quot;/&gt;&lt;wsp:rsid wsp:val=&quot;00786979&quot;/&gt;&lt;wsp:rsid wsp:val=&quot;007917AF&quot;/&gt;&lt;wsp:rsid wsp:val=&quot;007979E7&quot;/&gt;&lt;wsp:rsid wsp:val=&quot;007A5EBF&quot;/&gt;&lt;wsp:rsid wsp:val=&quot;007A79F7&quot;/&gt;&lt;wsp:rsid wsp:val=&quot;007B2B41&quot;/&gt;&lt;wsp:rsid wsp:val=&quot;007B3141&quot;/&gt;&lt;wsp:rsid wsp:val=&quot;007B6197&quot;/&gt;&lt;wsp:rsid wsp:val=&quot;007C488B&quot;/&gt;&lt;wsp:rsid wsp:val=&quot;007C7E2F&quot;/&gt;&lt;wsp:rsid wsp:val=&quot;007D2380&quot;/&gt;&lt;wsp:rsid wsp:val=&quot;007D3CF4&quot;/&gt;&lt;wsp:rsid wsp:val=&quot;007D496C&quot;/&gt;&lt;wsp:rsid wsp:val=&quot;007E15B0&quot;/&gt;&lt;wsp:rsid wsp:val=&quot;007E544D&quot;/&gt;&lt;wsp:rsid wsp:val=&quot;007F0925&quot;/&gt;&lt;wsp:rsid wsp:val=&quot;007F1C97&quot;/&gt;&lt;wsp:rsid wsp:val=&quot;007F5A60&quot;/&gt;&lt;wsp:rsid wsp:val=&quot;007F6311&quot;/&gt;&lt;wsp:rsid wsp:val=&quot;00802109&quot;/&gt;&lt;wsp:rsid wsp:val=&quot;00805E17&quot;/&gt;&lt;wsp:rsid wsp:val=&quot;00812CB2&quot;/&gt;&lt;wsp:rsid wsp:val=&quot;00813611&quot;/&gt;&lt;wsp:rsid wsp:val=&quot;00816A9C&quot;/&gt;&lt;wsp:rsid wsp:val=&quot;00821B15&quot;/&gt;&lt;wsp:rsid wsp:val=&quot;00822B23&quot;/&gt;&lt;wsp:rsid wsp:val=&quot;0082452B&quot;/&gt;&lt;wsp:rsid wsp:val=&quot;00825B52&quot;/&gt;&lt;wsp:rsid wsp:val=&quot;00830D21&quot;/&gt;&lt;wsp:rsid wsp:val=&quot;00830FDA&quot;/&gt;&lt;wsp:rsid wsp:val=&quot;0084281F&quot;/&gt;&lt;wsp:rsid wsp:val=&quot;00842824&quot;/&gt;&lt;wsp:rsid wsp:val=&quot;0084349C&quot;/&gt;&lt;wsp:rsid wsp:val=&quot;0084418C&quot;/&gt;&lt;wsp:rsid wsp:val=&quot;008459CC&quot;/&gt;&lt;wsp:rsid wsp:val=&quot;00850A3F&quot;/&gt;&lt;wsp:rsid wsp:val=&quot;008517A6&quot;/&gt;&lt;wsp:rsid wsp:val=&quot;0085634A&quot;/&gt;&lt;wsp:rsid wsp:val=&quot;00861D1D&quot;/&gt;&lt;wsp:rsid wsp:val=&quot;00864C26&quot;/&gt;&lt;wsp:rsid wsp:val=&quot;008657ED&quot;/&gt;&lt;wsp:rsid wsp:val=&quot;008669B7&quot;/&gt;&lt;wsp:rsid wsp:val=&quot;00870328&quot;/&gt;&lt;wsp:rsid wsp:val=&quot;008734A0&quot;/&gt;&lt;wsp:rsid wsp:val=&quot;00882C91&quot;/&gt;&lt;wsp:rsid wsp:val=&quot;00884406&quot;/&gt;&lt;wsp:rsid wsp:val=&quot;008854CB&quot;/&gt;&lt;wsp:rsid wsp:val=&quot;008855D8&quot;/&gt;&lt;wsp:rsid wsp:val=&quot;008912AA&quot;/&gt;&lt;wsp:rsid wsp:val=&quot;0089336D&quot;/&gt;&lt;wsp:rsid wsp:val=&quot;00897D25&quot;/&gt;&lt;wsp:rsid wsp:val=&quot;008A1C95&quot;/&gt;&lt;wsp:rsid wsp:val=&quot;008A1D70&quot;/&gt;&lt;wsp:rsid wsp:val=&quot;008A33EA&quot;/&gt;&lt;wsp:rsid wsp:val=&quot;008A6DDA&quot;/&gt;&lt;wsp:rsid wsp:val=&quot;008A6E2F&quot;/&gt;&lt;wsp:rsid wsp:val=&quot;008B0AC0&quot;/&gt;&lt;wsp:rsid wsp:val=&quot;008C3723&quot;/&gt;&lt;wsp:rsid wsp:val=&quot;008D00CD&quot;/&gt;&lt;wsp:rsid wsp:val=&quot;008D19B3&quot;/&gt;&lt;wsp:rsid wsp:val=&quot;008D2E74&quot;/&gt;&lt;wsp:rsid wsp:val=&quot;008D3925&quot;/&gt;&lt;wsp:rsid wsp:val=&quot;008D3FFC&quot;/&gt;&lt;wsp:rsid wsp:val=&quot;008D493B&quot;/&gt;&lt;wsp:rsid wsp:val=&quot;008E5809&quot;/&gt;&lt;wsp:rsid wsp:val=&quot;008F3AA3&quot;/&gt;&lt;wsp:rsid wsp:val=&quot;008F3AD7&quot;/&gt;&lt;wsp:rsid wsp:val=&quot;008F6DDB&quot;/&gt;&lt;wsp:rsid wsp:val=&quot;00901659&quot;/&gt;&lt;wsp:rsid wsp:val=&quot;00903768&quot;/&gt;&lt;wsp:rsid wsp:val=&quot;00904075&quot;/&gt;&lt;wsp:rsid wsp:val=&quot;00906FED&quot;/&gt;&lt;wsp:rsid wsp:val=&quot;00907DE6&quot;/&gt;&lt;wsp:rsid wsp:val=&quot;00907E0B&quot;/&gt;&lt;wsp:rsid wsp:val=&quot;00911F18&quot;/&gt;&lt;wsp:rsid wsp:val=&quot;009126EB&quot;/&gt;&lt;wsp:rsid wsp:val=&quot;00921B42&quot;/&gt;&lt;wsp:rsid wsp:val=&quot;009371F4&quot;/&gt;&lt;wsp:rsid wsp:val=&quot;00940FA6&quot;/&gt;&lt;wsp:rsid wsp:val=&quot;00942F62&quot;/&gt;&lt;wsp:rsid wsp:val=&quot;00943E75&quot;/&gt;&lt;wsp:rsid wsp:val=&quot;00946B62&quot;/&gt;&lt;wsp:rsid wsp:val=&quot;009515AA&quot;/&gt;&lt;wsp:rsid wsp:val=&quot;00952483&quot;/&gt;&lt;wsp:rsid wsp:val=&quot;0095330E&quot;/&gt;&lt;wsp:rsid wsp:val=&quot;009579D4&quot;/&gt;&lt;wsp:rsid wsp:val=&quot;00963C87&quot;/&gt;&lt;wsp:rsid wsp:val=&quot;00974D9B&quot;/&gt;&lt;wsp:rsid wsp:val=&quot;00980370&quot;/&gt;&lt;wsp:rsid wsp:val=&quot;00982B0B&quot;/&gt;&lt;wsp:rsid wsp:val=&quot;0098311B&quot;/&gt;&lt;wsp:rsid wsp:val=&quot;00983C44&quot;/&gt;&lt;wsp:rsid wsp:val=&quot;00992AC5&quot;/&gt;&lt;wsp:rsid wsp:val=&quot;00993DDD&quot;/&gt;&lt;wsp:rsid wsp:val=&quot;009A498D&quot;/&gt;&lt;wsp:rsid wsp:val=&quot;009A4CE1&quot;/&gt;&lt;wsp:rsid wsp:val=&quot;009A63B8&quot;/&gt;&lt;wsp:rsid wsp:val=&quot;009A7257&quot;/&gt;&lt;wsp:rsid wsp:val=&quot;009B00E5&quot;/&gt;&lt;wsp:rsid wsp:val=&quot;009B368E&quot;/&gt;&lt;wsp:rsid wsp:val=&quot;009C1CE0&quot;/&gt;&lt;wsp:rsid wsp:val=&quot;009C5FBE&quot;/&gt;&lt;wsp:rsid wsp:val=&quot;009C641D&quot;/&gt;&lt;wsp:rsid wsp:val=&quot;009C667E&quot;/&gt;&lt;wsp:rsid wsp:val=&quot;009C701E&quot;/&gt;&lt;wsp:rsid wsp:val=&quot;009D19E6&quot;/&gt;&lt;wsp:rsid wsp:val=&quot;009D257E&quot;/&gt;&lt;wsp:rsid wsp:val=&quot;009D4A71&quot;/&gt;&lt;wsp:rsid wsp:val=&quot;009D6EAA&quot;/&gt;&lt;wsp:rsid wsp:val=&quot;009E09ED&quot;/&gt;&lt;wsp:rsid wsp:val=&quot;009E21D4&quot;/&gt;&lt;wsp:rsid wsp:val=&quot;009E36CF&quot;/&gt;&lt;wsp:rsid wsp:val=&quot;009F0E74&quot;/&gt;&lt;wsp:rsid wsp:val=&quot;009F1C39&quot;/&gt;&lt;wsp:rsid wsp:val=&quot;00A017BC&quot;/&gt;&lt;wsp:rsid wsp:val=&quot;00A03069&quot;/&gt;&lt;wsp:rsid wsp:val=&quot;00A050C3&quot;/&gt;&lt;wsp:rsid wsp:val=&quot;00A110AE&quot;/&gt;&lt;wsp:rsid wsp:val=&quot;00A14B48&quot;/&gt;&lt;wsp:rsid wsp:val=&quot;00A16986&quot;/&gt;&lt;wsp:rsid wsp:val=&quot;00A16C80&quot;/&gt;&lt;wsp:rsid wsp:val=&quot;00A233BD&quot;/&gt;&lt;wsp:rsid wsp:val=&quot;00A2384B&quot;/&gt;&lt;wsp:rsid wsp:val=&quot;00A24660&quot;/&gt;&lt;wsp:rsid wsp:val=&quot;00A25C9F&quot;/&gt;&lt;wsp:rsid wsp:val=&quot;00A3251A&quot;/&gt;&lt;wsp:rsid wsp:val=&quot;00A35817&quot;/&gt;&lt;wsp:rsid wsp:val=&quot;00A40A24&quot;/&gt;&lt;wsp:rsid wsp:val=&quot;00A42795&quot;/&gt;&lt;wsp:rsid wsp:val=&quot;00A44D8B&quot;/&gt;&lt;wsp:rsid wsp:val=&quot;00A503CC&quot;/&gt;&lt;wsp:rsid wsp:val=&quot;00A52931&quot;/&gt;&lt;wsp:rsid wsp:val=&quot;00A57063&quot;/&gt;&lt;wsp:rsid wsp:val=&quot;00A64EFB&quot;/&gt;&lt;wsp:rsid wsp:val=&quot;00A65882&quot;/&gt;&lt;wsp:rsid wsp:val=&quot;00A76B64&quot;/&gt;&lt;wsp:rsid wsp:val=&quot;00A8107F&quot;/&gt;&lt;wsp:rsid wsp:val=&quot;00A81612&quot;/&gt;&lt;wsp:rsid wsp:val=&quot;00A83A37&quot;/&gt;&lt;wsp:rsid wsp:val=&quot;00A84A92&quot;/&gt;&lt;wsp:rsid wsp:val=&quot;00A914CC&quot;/&gt;&lt;wsp:rsid wsp:val=&quot;00A9251D&quot;/&gt;&lt;wsp:rsid wsp:val=&quot;00A94087&quot;/&gt;&lt;wsp:rsid wsp:val=&quot;00A9425B&quot;/&gt;&lt;wsp:rsid wsp:val=&quot;00AA2924&quot;/&gt;&lt;wsp:rsid wsp:val=&quot;00AA6C7E&quot;/&gt;&lt;wsp:rsid wsp:val=&quot;00AB6D7D&quot;/&gt;&lt;wsp:rsid wsp:val=&quot;00AC34BF&quot;/&gt;&lt;wsp:rsid wsp:val=&quot;00AC54F1&quot;/&gt;&lt;wsp:rsid wsp:val=&quot;00AC5AE0&quot;/&gt;&lt;wsp:rsid wsp:val=&quot;00AC6960&quot;/&gt;&lt;wsp:rsid wsp:val=&quot;00AD0722&quot;/&gt;&lt;wsp:rsid wsp:val=&quot;00AD113A&quot;/&gt;&lt;wsp:rsid wsp:val=&quot;00AD1CA7&quot;/&gt;&lt;wsp:rsid wsp:val=&quot;00AD1F95&quot;/&gt;&lt;wsp:rsid wsp:val=&quot;00AE414C&quot;/&gt;&lt;wsp:rsid wsp:val=&quot;00AE6500&quot;/&gt;&lt;wsp:rsid wsp:val=&quot;00AF07AD&quot;/&gt;&lt;wsp:rsid wsp:val=&quot;00AF3A29&quot;/&gt;&lt;wsp:rsid wsp:val=&quot;00AF6124&quot;/&gt;&lt;wsp:rsid wsp:val=&quot;00B0066B&quot;/&gt;&lt;wsp:rsid wsp:val=&quot;00B07025&quot;/&gt;&lt;wsp:rsid wsp:val=&quot;00B12236&quot;/&gt;&lt;wsp:rsid wsp:val=&quot;00B13AD5&quot;/&gt;&lt;wsp:rsid wsp:val=&quot;00B154D7&quot;/&gt;&lt;wsp:rsid wsp:val=&quot;00B16831&quot;/&gt;&lt;wsp:rsid wsp:val=&quot;00B17322&quot;/&gt;&lt;wsp:rsid wsp:val=&quot;00B24F15&quot;/&gt;&lt;wsp:rsid wsp:val=&quot;00B35800&quot;/&gt;&lt;wsp:rsid wsp:val=&quot;00B37578&quot;/&gt;&lt;wsp:rsid wsp:val=&quot;00B45AD6&quot;/&gt;&lt;wsp:rsid wsp:val=&quot;00B522FE&quot;/&gt;&lt;wsp:rsid wsp:val=&quot;00B545B1&quot;/&gt;&lt;wsp:rsid wsp:val=&quot;00B5474A&quot;/&gt;&lt;wsp:rsid wsp:val=&quot;00B551F9&quot;/&gt;&lt;wsp:rsid wsp:val=&quot;00B6089D&quot;/&gt;&lt;wsp:rsid wsp:val=&quot;00B6749A&quot;/&gt;&lt;wsp:rsid wsp:val=&quot;00B70A7D&quot;/&gt;&lt;wsp:rsid wsp:val=&quot;00B713ED&quot;/&gt;&lt;wsp:rsid wsp:val=&quot;00B744C7&quot;/&gt;&lt;wsp:rsid wsp:val=&quot;00B87888&quot;/&gt;&lt;wsp:rsid wsp:val=&quot;00B87E13&quot;/&gt;&lt;wsp:rsid wsp:val=&quot;00B90ED7&quot;/&gt;&lt;wsp:rsid wsp:val=&quot;00B91DA6&quot;/&gt;&lt;wsp:rsid wsp:val=&quot;00B925D3&quot;/&gt;&lt;wsp:rsid wsp:val=&quot;00B96C03&quot;/&gt;&lt;wsp:rsid wsp:val=&quot;00BB157D&quot;/&gt;&lt;wsp:rsid wsp:val=&quot;00BB2689&quot;/&gt;&lt;wsp:rsid wsp:val=&quot;00BC1300&quot;/&gt;&lt;wsp:rsid wsp:val=&quot;00BC23BD&quot;/&gt;&lt;wsp:rsid wsp:val=&quot;00BC46AD&quot;/&gt;&lt;wsp:rsid wsp:val=&quot;00BC4AE3&quot;/&gt;&lt;wsp:rsid wsp:val=&quot;00BC6338&quot;/&gt;&lt;wsp:rsid wsp:val=&quot;00BC7A5E&quot;/&gt;&lt;wsp:rsid wsp:val=&quot;00BD1BBE&quot;/&gt;&lt;wsp:rsid wsp:val=&quot;00BD2611&quot;/&gt;&lt;wsp:rsid wsp:val=&quot;00BE0D89&quot;/&gt;&lt;wsp:rsid wsp:val=&quot;00BE1D9D&quot;/&gt;&lt;wsp:rsid wsp:val=&quot;00BE27D5&quot;/&gt;&lt;wsp:rsid wsp:val=&quot;00BE4811&quot;/&gt;&lt;wsp:rsid wsp:val=&quot;00BE6580&quot;/&gt;&lt;wsp:rsid wsp:val=&quot;00BF6B7B&quot;/&gt;&lt;wsp:rsid wsp:val=&quot;00BF79A7&quot;/&gt;&lt;wsp:rsid wsp:val=&quot;00C01309&quot;/&gt;&lt;wsp:rsid wsp:val=&quot;00C01DF4&quot;/&gt;&lt;wsp:rsid wsp:val=&quot;00C03D1A&quot;/&gt;&lt;wsp:rsid wsp:val=&quot;00C04521&quot;/&gt;&lt;wsp:rsid wsp:val=&quot;00C129B0&quot;/&gt;&lt;wsp:rsid wsp:val=&quot;00C13F61&quot;/&gt;&lt;wsp:rsid wsp:val=&quot;00C1478C&quot;/&gt;&lt;wsp:rsid wsp:val=&quot;00C20C22&quot;/&gt;&lt;wsp:rsid wsp:val=&quot;00C23750&quot;/&gt;&lt;wsp:rsid wsp:val=&quot;00C26F7E&quot;/&gt;&lt;wsp:rsid wsp:val=&quot;00C30E9B&quot;/&gt;&lt;wsp:rsid wsp:val=&quot;00C35526&quot;/&gt;&lt;wsp:rsid wsp:val=&quot;00C42E32&quot;/&gt;&lt;wsp:rsid wsp:val=&quot;00C51E8D&quot;/&gt;&lt;wsp:rsid wsp:val=&quot;00C52BD8&quot;/&gt;&lt;wsp:rsid wsp:val=&quot;00C54556&quot;/&gt;&lt;wsp:rsid wsp:val=&quot;00C55A99&quot;/&gt;&lt;wsp:rsid wsp:val=&quot;00C5790C&quot;/&gt;&lt;wsp:rsid wsp:val=&quot;00C7006D&quot;/&gt;&lt;wsp:rsid wsp:val=&quot;00C731A1&quot;/&gt;&lt;wsp:rsid wsp:val=&quot;00C74774&quot;/&gt;&lt;wsp:rsid wsp:val=&quot;00C74A0A&quot;/&gt;&lt;wsp:rsid wsp:val=&quot;00C84082&quot;/&gt;&lt;wsp:rsid wsp:val=&quot;00C87421&quot;/&gt;&lt;wsp:rsid wsp:val=&quot;00C87FF8&quot;/&gt;&lt;wsp:rsid wsp:val=&quot;00CA2176&quot;/&gt;&lt;wsp:rsid wsp:val=&quot;00CA3001&quot;/&gt;&lt;wsp:rsid wsp:val=&quot;00CB0162&quot;/&gt;&lt;wsp:rsid wsp:val=&quot;00CB3BA0&quot;/&gt;&lt;wsp:rsid wsp:val=&quot;00CB3EAA&quot;/&gt;&lt;wsp:rsid wsp:val=&quot;00CB5454&quot;/&gt;&lt;wsp:rsid wsp:val=&quot;00CB5FDD&quot;/&gt;&lt;wsp:rsid wsp:val=&quot;00CB673A&quot;/&gt;&lt;wsp:rsid wsp:val=&quot;00CC5870&quot;/&gt;&lt;wsp:rsid wsp:val=&quot;00CD15FC&quot;/&gt;&lt;wsp:rsid wsp:val=&quot;00CD4C0F&quot;/&gt;&lt;wsp:rsid wsp:val=&quot;00CD4E55&quot;/&gt;&lt;wsp:rsid wsp:val=&quot;00CE78E7&quot;/&gt;&lt;wsp:rsid wsp:val=&quot;00CF6692&quot;/&gt;&lt;wsp:rsid wsp:val=&quot;00D04F3D&quot;/&gt;&lt;wsp:rsid wsp:val=&quot;00D075EF&quot;/&gt;&lt;wsp:rsid wsp:val=&quot;00D142AF&quot;/&gt;&lt;wsp:rsid wsp:val=&quot;00D1473A&quot;/&gt;&lt;wsp:rsid wsp:val=&quot;00D1715B&quot;/&gt;&lt;wsp:rsid wsp:val=&quot;00D21500&quot;/&gt;&lt;wsp:rsid wsp:val=&quot;00D265E1&quot;/&gt;&lt;wsp:rsid wsp:val=&quot;00D26980&quot;/&gt;&lt;wsp:rsid wsp:val=&quot;00D35157&quot;/&gt;&lt;wsp:rsid wsp:val=&quot;00D44A36&quot;/&gt;&lt;wsp:rsid wsp:val=&quot;00D44D16&quot;/&gt;&lt;wsp:rsid wsp:val=&quot;00D527CB&quot;/&gt;&lt;wsp:rsid wsp:val=&quot;00D544B0&quot;/&gt;&lt;wsp:rsid wsp:val=&quot;00D560DA&quot;/&gt;&lt;wsp:rsid wsp:val=&quot;00D615D7&quot;/&gt;&lt;wsp:rsid wsp:val=&quot;00D71158&quot;/&gt;&lt;wsp:rsid wsp:val=&quot;00D75D87&quot;/&gt;&lt;wsp:rsid wsp:val=&quot;00D91DAC&quot;/&gt;&lt;wsp:rsid wsp:val=&quot;00D93607&quot;/&gt;&lt;wsp:rsid wsp:val=&quot;00D96A3C&quot;/&gt;&lt;wsp:rsid wsp:val=&quot;00D97AFD&quot;/&gt;&lt;wsp:rsid wsp:val=&quot;00DA05C9&quot;/&gt;&lt;wsp:rsid wsp:val=&quot;00DA17D2&quot;/&gt;&lt;wsp:rsid wsp:val=&quot;00DB17E2&quot;/&gt;&lt;wsp:rsid wsp:val=&quot;00DB3DC4&quot;/&gt;&lt;wsp:rsid wsp:val=&quot;00DC0242&quot;/&gt;&lt;wsp:rsid wsp:val=&quot;00DC39E0&quot;/&gt;&lt;wsp:rsid wsp:val=&quot;00DC5BCE&quot;/&gt;&lt;wsp:rsid wsp:val=&quot;00DD0A8D&quot;/&gt;&lt;wsp:rsid wsp:val=&quot;00DD3029&quot;/&gt;&lt;wsp:rsid wsp:val=&quot;00DD60CF&quot;/&gt;&lt;wsp:rsid wsp:val=&quot;00DD73D5&quot;/&gt;&lt;wsp:rsid wsp:val=&quot;00DD77CE&quot;/&gt;&lt;wsp:rsid wsp:val=&quot;00DD7D88&quot;/&gt;&lt;wsp:rsid wsp:val=&quot;00DE142E&quot;/&gt;&lt;wsp:rsid wsp:val=&quot;00DE7589&quot;/&gt;&lt;wsp:rsid wsp:val=&quot;00DF1262&quot;/&gt;&lt;wsp:rsid wsp:val=&quot;00DF1742&quot;/&gt;&lt;wsp:rsid wsp:val=&quot;00E00D7A&quot;/&gt;&lt;wsp:rsid wsp:val=&quot;00E01C3F&quot;/&gt;&lt;wsp:rsid wsp:val=&quot;00E0269B&quot;/&gt;&lt;wsp:rsid wsp:val=&quot;00E032E4&quot;/&gt;&lt;wsp:rsid wsp:val=&quot;00E114F5&quot;/&gt;&lt;wsp:rsid wsp:val=&quot;00E235CB&quot;/&gt;&lt;wsp:rsid wsp:val=&quot;00E33E97&quot;/&gt;&lt;wsp:rsid wsp:val=&quot;00E37A03&quot;/&gt;&lt;wsp:rsid wsp:val=&quot;00E41264&quot;/&gt;&lt;wsp:rsid wsp:val=&quot;00E44ED3&quot;/&gt;&lt;wsp:rsid wsp:val=&quot;00E477FA&quot;/&gt;&lt;wsp:rsid wsp:val=&quot;00E50235&quot;/&gt;&lt;wsp:rsid wsp:val=&quot;00E569AB&quot;/&gt;&lt;wsp:rsid wsp:val=&quot;00E57F00&quot;/&gt;&lt;wsp:rsid wsp:val=&quot;00E62505&quot;/&gt;&lt;wsp:rsid wsp:val=&quot;00E665D2&quot;/&gt;&lt;wsp:rsid wsp:val=&quot;00E70B29&quot;/&gt;&lt;wsp:rsid wsp:val=&quot;00E75917&quot;/&gt;&lt;wsp:rsid wsp:val=&quot;00E77E0D&quot;/&gt;&lt;wsp:rsid wsp:val=&quot;00E839D0&quot;/&gt;&lt;wsp:rsid wsp:val=&quot;00E916A4&quot;/&gt;&lt;wsp:rsid wsp:val=&quot;00E94F5F&quot;/&gt;&lt;wsp:rsid wsp:val=&quot;00EA260D&quot;/&gt;&lt;wsp:rsid wsp:val=&quot;00EA67C5&quot;/&gt;&lt;wsp:rsid wsp:val=&quot;00EB4C4C&quot;/&gt;&lt;wsp:rsid wsp:val=&quot;00EB6DD5&quot;/&gt;&lt;wsp:rsid wsp:val=&quot;00EC1BDD&quot;/&gt;&lt;wsp:rsid wsp:val=&quot;00EC3742&quot;/&gt;&lt;wsp:rsid wsp:val=&quot;00EC75C2&quot;/&gt;&lt;wsp:rsid wsp:val=&quot;00ED4CA2&quot;/&gt;&lt;wsp:rsid wsp:val=&quot;00ED507A&quot;/&gt;&lt;wsp:rsid wsp:val=&quot;00ED74AC&quot;/&gt;&lt;wsp:rsid wsp:val=&quot;00EE2CBB&quot;/&gt;&lt;wsp:rsid wsp:val=&quot;00EF0F0A&quot;/&gt;&lt;wsp:rsid wsp:val=&quot;00EF161F&quot;/&gt;&lt;wsp:rsid wsp:val=&quot;00EF6746&quot;/&gt;&lt;wsp:rsid wsp:val=&quot;00F06F9C&quot;/&gt;&lt;wsp:rsid wsp:val=&quot;00F07598&quot;/&gt;&lt;wsp:rsid wsp:val=&quot;00F129E5&quot;/&gt;&lt;wsp:rsid wsp:val=&quot;00F12CD2&quot;/&gt;&lt;wsp:rsid wsp:val=&quot;00F23636&quot;/&gt;&lt;wsp:rsid wsp:val=&quot;00F2421C&quot;/&gt;&lt;wsp:rsid wsp:val=&quot;00F25111&quot;/&gt;&lt;wsp:rsid wsp:val=&quot;00F30B24&quot;/&gt;&lt;wsp:rsid wsp:val=&quot;00F31D0D&quot;/&gt;&lt;wsp:rsid wsp:val=&quot;00F32989&quot;/&gt;&lt;wsp:rsid wsp:val=&quot;00F32DEA&quot;/&gt;&lt;wsp:rsid wsp:val=&quot;00F33E59&quot;/&gt;&lt;wsp:rsid wsp:val=&quot;00F36DDE&quot;/&gt;&lt;wsp:rsid wsp:val=&quot;00F37E88&quot;/&gt;&lt;wsp:rsid wsp:val=&quot;00F42FF3&quot;/&gt;&lt;wsp:rsid wsp:val=&quot;00F60D38&quot;/&gt;&lt;wsp:rsid wsp:val=&quot;00F72104&quot;/&gt;&lt;wsp:rsid wsp:val=&quot;00F74A7D&quot;/&gt;&lt;wsp:rsid wsp:val=&quot;00F7696D&quot;/&gt;&lt;wsp:rsid wsp:val=&quot;00F80C40&quot;/&gt;&lt;wsp:rsid wsp:val=&quot;00F814B5&quot;/&gt;&lt;wsp:rsid wsp:val=&quot;00F85727&quot;/&gt;&lt;wsp:rsid wsp:val=&quot;00F91366&quot;/&gt;&lt;wsp:rsid wsp:val=&quot;00F9319E&quot;/&gt;&lt;wsp:rsid wsp:val=&quot;00F95657&quot;/&gt;&lt;wsp:rsid wsp:val=&quot;00FA0A2D&quot;/&gt;&lt;wsp:rsid wsp:val=&quot;00FA0D7F&quot;/&gt;&lt;wsp:rsid wsp:val=&quot;00FA354D&quot;/&gt;&lt;wsp:rsid wsp:val=&quot;00FA6724&quot;/&gt;&lt;wsp:rsid wsp:val=&quot;00FA7530&quot;/&gt;&lt;wsp:rsid wsp:val=&quot;00FB21A0&quot;/&gt;&lt;wsp:rsid wsp:val=&quot;00FB249C&quot;/&gt;&lt;wsp:rsid wsp:val=&quot;00FB3577&quot;/&gt;&lt;wsp:rsid wsp:val=&quot;00FB7585&quot;/&gt;&lt;wsp:rsid wsp:val=&quot;00FC441E&quot;/&gt;&lt;wsp:rsid wsp:val=&quot;00FC662C&quot;/&gt;&lt;wsp:rsid wsp:val=&quot;00FD2163&quot;/&gt;&lt;wsp:rsid wsp:val=&quot;00FD563D&quot;/&gt;&lt;wsp:rsid wsp:val=&quot;00FE5CE4&quot;/&gt;&lt;wsp:rsid wsp:val=&quot;00FF3B29&quot;/&gt;&lt;wsp:rsid wsp:val=&quot;00FF43E8&quot;/&gt;&lt;/wsp:rsids&gt;&lt;/w:docPr&gt;&lt;w:body&gt;&lt;wx:sect&gt;&lt;w:p wsp:rsidR=&quot;00000000&quot; wsp:rsidRDefault=&quot;007C7E2F&quot; wsp:rsidP=&quot;007C7E2F&quot;&gt;&lt;m:oMathPara&gt;&lt;m:oMath&gt;&lt;m:r&gt;&lt;w:rPr&gt;&lt;w:rFonts w:ascii=&quot;Cambria Math&quot; w:h-ansi=&quot;Cambria Math&quot;/&gt;&lt;wx:font wx:val=&quot;Cambria Math&quot;/&gt;&lt;w:i/&gt;&lt;w:sz w:val=&quot;28&quot;/&gt;&lt;w:sz-cs w:val=&quot;28&quot;/&gt;&lt;/w:rPr&gt;&lt;m:t&gt;Р”РїРЅРїР°=&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їРЅРїР°&lt;/m:t&gt;&lt;/m:r&gt;&lt;/m:num&gt;&lt;m:den&gt;&lt;m:r&gt;&lt;w:rPr&gt;&lt;w:rFonts w:ascii=&quot;Cambria Math&quot; w:h-ansi=&quot;Cambria Math&quot;/&gt;&lt;wx:font wx:val=&quot;Cambria Math&quot;/&gt;&lt;w:i/&gt;&lt;w:sz w:val=&quot;28&quot;/&gt;&lt;w:sz-cs w:val=&quot;28&quot;/&gt;&lt;/w:rPr&gt;&lt;m:t&gt;РљРќС‚Рі&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9D257E">
        <w:rPr>
          <w:sz w:val="28"/>
          <w:szCs w:val="28"/>
        </w:rPr>
        <w:fldChar w:fldCharType="end"/>
      </w:r>
      <w:r w:rsidRPr="00274D1D">
        <w:rPr>
          <w:i/>
          <w:sz w:val="28"/>
          <w:szCs w:val="28"/>
        </w:rPr>
        <w:t>, где</w:t>
      </w:r>
    </w:p>
    <w:p w:rsidR="009D257E" w:rsidRPr="00DD73D5" w:rsidRDefault="009D257E" w:rsidP="009D257E">
      <w:pPr>
        <w:ind w:left="1069"/>
        <w:jc w:val="both"/>
        <w:rPr>
          <w:i/>
          <w:color w:val="FF0000"/>
          <w:sz w:val="28"/>
          <w:szCs w:val="28"/>
        </w:rPr>
      </w:pPr>
    </w:p>
    <w:p w:rsidR="009D257E" w:rsidRPr="009D257E" w:rsidRDefault="009D257E" w:rsidP="009D257E">
      <w:pPr>
        <w:ind w:firstLine="709"/>
        <w:jc w:val="both"/>
        <w:rPr>
          <w:sz w:val="28"/>
          <w:szCs w:val="28"/>
        </w:rPr>
      </w:pPr>
      <w:r w:rsidRPr="009D257E">
        <w:rPr>
          <w:sz w:val="28"/>
          <w:szCs w:val="28"/>
        </w:rPr>
        <w:t>Дпнпа – доля проектов нормативных правовых актов Госжилинспекции, в которых выявлены риски нарушения антимонопольного законодательства;</w:t>
      </w:r>
    </w:p>
    <w:p w:rsidR="009D257E" w:rsidRPr="009D257E" w:rsidRDefault="009D257E" w:rsidP="009D257E">
      <w:pPr>
        <w:ind w:firstLine="709"/>
        <w:jc w:val="both"/>
        <w:rPr>
          <w:sz w:val="28"/>
          <w:szCs w:val="28"/>
        </w:rPr>
      </w:pPr>
      <w:r w:rsidRPr="009D257E">
        <w:rPr>
          <w:sz w:val="28"/>
          <w:szCs w:val="28"/>
        </w:rPr>
        <w:t>Кпнпа – количество проектов нормативных правовых актов Госжилинспекции, в которых данным органом выявлены риски нарушения антимонопольного законодательства в текущем финансовом году;</w:t>
      </w:r>
    </w:p>
    <w:p w:rsidR="009D257E" w:rsidRPr="009D257E" w:rsidRDefault="009D257E" w:rsidP="009D257E">
      <w:pPr>
        <w:ind w:firstLine="709"/>
        <w:jc w:val="both"/>
        <w:rPr>
          <w:sz w:val="28"/>
          <w:szCs w:val="28"/>
        </w:rPr>
      </w:pPr>
      <w:r w:rsidRPr="009D257E">
        <w:rPr>
          <w:sz w:val="28"/>
          <w:szCs w:val="28"/>
        </w:rPr>
        <w:t>КНтг – количество нормативных правовых актов Госжилинспекции, в которых антимонопольным органом выявлены нарушения антимонопольного законодательства в текущем финансовом году.</w:t>
      </w:r>
    </w:p>
    <w:p w:rsidR="009D257E" w:rsidRDefault="009D257E" w:rsidP="009D257E">
      <w:pPr>
        <w:ind w:firstLine="709"/>
        <w:jc w:val="both"/>
        <w:rPr>
          <w:sz w:val="28"/>
          <w:szCs w:val="28"/>
        </w:rPr>
      </w:pPr>
      <w:r>
        <w:rPr>
          <w:sz w:val="28"/>
          <w:szCs w:val="28"/>
        </w:rPr>
        <w:t>В случае когда КН</w:t>
      </w:r>
      <w:r>
        <w:rPr>
          <w:sz w:val="28"/>
          <w:szCs w:val="28"/>
          <w:vertAlign w:val="subscript"/>
        </w:rPr>
        <w:t>тг</w:t>
      </w:r>
      <w:r>
        <w:rPr>
          <w:sz w:val="28"/>
          <w:szCs w:val="28"/>
        </w:rPr>
        <w:t xml:space="preserve"> равен «0», то Д</w:t>
      </w:r>
      <w:r>
        <w:rPr>
          <w:sz w:val="28"/>
          <w:szCs w:val="28"/>
          <w:vertAlign w:val="subscript"/>
        </w:rPr>
        <w:t xml:space="preserve">пнпа </w:t>
      </w:r>
      <w:r>
        <w:rPr>
          <w:sz w:val="28"/>
          <w:szCs w:val="28"/>
        </w:rPr>
        <w:t>следует принимать равной «1» или 100%.</w:t>
      </w:r>
    </w:p>
    <w:p w:rsidR="009D257E" w:rsidRPr="00DD73D5" w:rsidRDefault="009D257E" w:rsidP="009D257E">
      <w:pPr>
        <w:ind w:firstLine="709"/>
        <w:jc w:val="both"/>
        <w:rPr>
          <w:sz w:val="28"/>
          <w:szCs w:val="28"/>
        </w:rPr>
      </w:pPr>
      <w:r w:rsidRPr="00DD73D5">
        <w:rPr>
          <w:sz w:val="28"/>
          <w:szCs w:val="28"/>
        </w:rPr>
        <w:t>1.4. Доля нормативных правовых актов Госжилинспекции, в которых выявлены риски нарушения антимонопольного законодательства, рассчитывается по формуле:</w:t>
      </w:r>
    </w:p>
    <w:p w:rsidR="009D257E" w:rsidRPr="00DD73D5" w:rsidRDefault="009D257E" w:rsidP="009D257E">
      <w:pPr>
        <w:ind w:left="1069"/>
        <w:jc w:val="both"/>
        <w:rPr>
          <w:sz w:val="28"/>
          <w:szCs w:val="28"/>
        </w:rPr>
      </w:pPr>
    </w:p>
    <w:p w:rsidR="009D257E" w:rsidRPr="00DD73D5" w:rsidRDefault="009D257E" w:rsidP="009D257E">
      <w:pPr>
        <w:ind w:left="1069"/>
        <w:jc w:val="both"/>
        <w:rPr>
          <w:i/>
          <w:sz w:val="28"/>
          <w:szCs w:val="28"/>
        </w:rPr>
      </w:pPr>
      <w:r w:rsidRPr="009D257E">
        <w:rPr>
          <w:sz w:val="28"/>
          <w:szCs w:val="28"/>
        </w:rPr>
        <w:fldChar w:fldCharType="begin"/>
      </w:r>
      <w:r w:rsidRPr="009D257E">
        <w:rPr>
          <w:sz w:val="28"/>
          <w:szCs w:val="28"/>
        </w:rPr>
        <w:instrText xml:space="preserve"> QUOTE </w:instrText>
      </w:r>
      <w:r w:rsidRPr="009D257E">
        <w:rPr>
          <w:position w:val="-15"/>
        </w:rPr>
        <w:pict>
          <v:shape id="_x0000_i1048" type="#_x0000_t75" style="width:73.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4905&quot;/&gt;&lt;wsp:rsid wsp:val=&quot;00024947&quot;/&gt;&lt;wsp:rsid wsp:val=&quot;00024C84&quot;/&gt;&lt;wsp:rsid wsp:val=&quot;000259C4&quot;/&gt;&lt;wsp:rsid wsp:val=&quot;000264D6&quot;/&gt;&lt;wsp:rsid wsp:val=&quot;00030C86&quot;/&gt;&lt;wsp:rsid wsp:val=&quot;0003103B&quot;/&gt;&lt;wsp:rsid wsp:val=&quot;00035BD8&quot;/&gt;&lt;wsp:rsid wsp:val=&quot;000378D2&quot;/&gt;&lt;wsp:rsid wsp:val=&quot;00041967&quot;/&gt;&lt;wsp:rsid wsp:val=&quot;00043ED0&quot;/&gt;&lt;wsp:rsid wsp:val=&quot;00044E1D&quot;/&gt;&lt;wsp:rsid wsp:val=&quot;00045B91&quot;/&gt;&lt;wsp:rsid wsp:val=&quot;00054F59&quot;/&gt;&lt;wsp:rsid wsp:val=&quot;0005643E&quot;/&gt;&lt;wsp:rsid wsp:val=&quot;00057B5F&quot;/&gt;&lt;wsp:rsid wsp:val=&quot;00060F3B&quot;/&gt;&lt;wsp:rsid wsp:val=&quot;00066D14&quot;/&gt;&lt;wsp:rsid wsp:val=&quot;00071E8B&quot;/&gt;&lt;wsp:rsid wsp:val=&quot;00073357&quot;/&gt;&lt;wsp:rsid wsp:val=&quot;0007449A&quot;/&gt;&lt;wsp:rsid wsp:val=&quot;00074FCC&quot;/&gt;&lt;wsp:rsid wsp:val=&quot;0008417B&quot;/&gt;&lt;wsp:rsid wsp:val=&quot;00087649&quot;/&gt;&lt;wsp:rsid wsp:val=&quot;00091FC8&quot;/&gt;&lt;wsp:rsid wsp:val=&quot;00093A69&quot;/&gt;&lt;wsp:rsid wsp:val=&quot;0009796E&quot;/&gt;&lt;wsp:rsid wsp:val=&quot;000A1C0B&quot;/&gt;&lt;wsp:rsid wsp:val=&quot;000B1403&quot;/&gt;&lt;wsp:rsid wsp:val=&quot;000B1DDD&quot;/&gt;&lt;wsp:rsid wsp:val=&quot;000C3D6B&quot;/&gt;&lt;wsp:rsid wsp:val=&quot;000D0529&quot;/&gt;&lt;wsp:rsid wsp:val=&quot;000D1A73&quot;/&gt;&lt;wsp:rsid wsp:val=&quot;000D2EE6&quot;/&gt;&lt;wsp:rsid wsp:val=&quot;000D43A6&quot;/&gt;&lt;wsp:rsid wsp:val=&quot;000E097B&quot;/&gt;&lt;wsp:rsid wsp:val=&quot;000E251A&quot;/&gt;&lt;wsp:rsid wsp:val=&quot;000E2528&quot;/&gt;&lt;wsp:rsid wsp:val=&quot;000F2A20&quot;/&gt;&lt;wsp:rsid wsp:val=&quot;000F5B71&quot;/&gt;&lt;wsp:rsid wsp:val=&quot;001010C4&quot;/&gt;&lt;wsp:rsid wsp:val=&quot;001022BB&quot;/&gt;&lt;wsp:rsid wsp:val=&quot;0010280B&quot;/&gt;&lt;wsp:rsid wsp:val=&quot;001265FB&quot;/&gt;&lt;wsp:rsid wsp:val=&quot;00126821&quot;/&gt;&lt;wsp:rsid wsp:val=&quot;00130FB0&quot;/&gt;&lt;wsp:rsid wsp:val=&quot;00144407&quot;/&gt;&lt;wsp:rsid wsp:val=&quot;00147416&quot;/&gt;&lt;wsp:rsid wsp:val=&quot;00155A86&quot;/&gt;&lt;wsp:rsid wsp:val=&quot;0016294E&quot;/&gt;&lt;wsp:rsid wsp:val=&quot;00166AC8&quot;/&gt;&lt;wsp:rsid wsp:val=&quot;00170AC3&quot;/&gt;&lt;wsp:rsid wsp:val=&quot;00170D53&quot;/&gt;&lt;wsp:rsid wsp:val=&quot;0017332D&quot;/&gt;&lt;wsp:rsid wsp:val=&quot;001764FF&quot;/&gt;&lt;wsp:rsid wsp:val=&quot;00181F96&quot;/&gt;&lt;wsp:rsid wsp:val=&quot;0019387F&quot;/&gt;&lt;wsp:rsid wsp:val=&quot;00193A55&quot;/&gt;&lt;wsp:rsid wsp:val=&quot;001942BE&quot;/&gt;&lt;wsp:rsid wsp:val=&quot;00196FDC&quot;/&gt;&lt;wsp:rsid wsp:val=&quot;001A003F&quot;/&gt;&lt;wsp:rsid wsp:val=&quot;001A77F2&quot;/&gt;&lt;wsp:rsid wsp:val=&quot;001B17DF&quot;/&gt;&lt;wsp:rsid wsp:val=&quot;001B3D48&quot;/&gt;&lt;wsp:rsid wsp:val=&quot;001B662A&quot;/&gt;&lt;wsp:rsid wsp:val=&quot;001C4151&quot;/&gt;&lt;wsp:rsid wsp:val=&quot;001D51A5&quot;/&gt;&lt;wsp:rsid wsp:val=&quot;001E0704&quot;/&gt;&lt;wsp:rsid wsp:val=&quot;001E0B0D&quot;/&gt;&lt;wsp:rsid wsp:val=&quot;001E2153&quot;/&gt;&lt;wsp:rsid wsp:val=&quot;001E62BD&quot;/&gt;&lt;wsp:rsid wsp:val=&quot;001F1275&quot;/&gt;&lt;wsp:rsid wsp:val=&quot;00200C12&quot;/&gt;&lt;wsp:rsid wsp:val=&quot;00204DEE&quot;/&gt;&lt;wsp:rsid wsp:val=&quot;00213761&quot;/&gt;&lt;wsp:rsid wsp:val=&quot;00222F2E&quot;/&gt;&lt;wsp:rsid wsp:val=&quot;002233FD&quot;/&gt;&lt;wsp:rsid wsp:val=&quot;00227689&quot;/&gt;&lt;wsp:rsid wsp:val=&quot;0024122D&quot;/&gt;&lt;wsp:rsid wsp:val=&quot;00246820&quot;/&gt;&lt;wsp:rsid wsp:val=&quot;00254EA9&quot;/&gt;&lt;wsp:rsid wsp:val=&quot;00256A4F&quot;/&gt;&lt;wsp:rsid wsp:val=&quot;00262FB3&quot;/&gt;&lt;wsp:rsid wsp:val=&quot;00267DE4&quot;/&gt;&lt;wsp:rsid wsp:val=&quot;00276438&quot;/&gt;&lt;wsp:rsid wsp:val=&quot;00291727&quot;/&gt;&lt;wsp:rsid wsp:val=&quot;002950E4&quot;/&gt;&lt;wsp:rsid wsp:val=&quot;002A6FB8&quot;/&gt;&lt;wsp:rsid wsp:val=&quot;002B1C93&quot;/&gt;&lt;wsp:rsid wsp:val=&quot;002B3237&quot;/&gt;&lt;wsp:rsid wsp:val=&quot;002B5EBF&quot;/&gt;&lt;wsp:rsid wsp:val=&quot;002D3FD3&quot;/&gt;&lt;wsp:rsid wsp:val=&quot;002D4150&quot;/&gt;&lt;wsp:rsid wsp:val=&quot;002E057F&quot;/&gt;&lt;wsp:rsid wsp:val=&quot;002E15C2&quot;/&gt;&lt;wsp:rsid wsp:val=&quot;002E38E6&quot;/&gt;&lt;wsp:rsid wsp:val=&quot;002E5927&quot;/&gt;&lt;wsp:rsid wsp:val=&quot;002E6A75&quot;/&gt;&lt;wsp:rsid wsp:val=&quot;002F0CA2&quot;/&gt;&lt;wsp:rsid wsp:val=&quot;002F43CD&quot;/&gt;&lt;wsp:rsid wsp:val=&quot;002F56CC&quot;/&gt;&lt;wsp:rsid wsp:val=&quot;002F7022&quot;/&gt;&lt;wsp:rsid wsp:val=&quot;00304491&quot;/&gt;&lt;wsp:rsid wsp:val=&quot;003056FE&quot;/&gt;&lt;wsp:rsid wsp:val=&quot;00306112&quot;/&gt;&lt;wsp:rsid wsp:val=&quot;0030666E&quot;/&gt;&lt;wsp:rsid wsp:val=&quot;0031298E&quot;/&gt;&lt;wsp:rsid wsp:val=&quot;00316C8B&quot;/&gt;&lt;wsp:rsid wsp:val=&quot;00320DD0&quot;/&gt;&lt;wsp:rsid wsp:val=&quot;003214F3&quot;/&gt;&lt;wsp:rsid wsp:val=&quot;00322303&quot;/&gt;&lt;wsp:rsid wsp:val=&quot;003259DF&quot;/&gt;&lt;wsp:rsid wsp:val=&quot;00330CF8&quot;/&gt;&lt;wsp:rsid wsp:val=&quot;0033114B&quot;/&gt;&lt;wsp:rsid wsp:val=&quot;0033678C&quot;/&gt;&lt;wsp:rsid wsp:val=&quot;00343C1C&quot;/&gt;&lt;wsp:rsid wsp:val=&quot;00343E9F&quot;/&gt;&lt;wsp:rsid wsp:val=&quot;00344B75&quot;/&gt;&lt;wsp:rsid wsp:val=&quot;003453C6&quot;/&gt;&lt;wsp:rsid wsp:val=&quot;003454C0&quot;/&gt;&lt;wsp:rsid wsp:val=&quot;00350E57&quot;/&gt;&lt;wsp:rsid wsp:val=&quot;00355A9E&quot;/&gt;&lt;wsp:rsid wsp:val=&quot;00356B25&quot;/&gt;&lt;wsp:rsid wsp:val=&quot;00362524&quot;/&gt;&lt;wsp:rsid wsp:val=&quot;00377228&quot;/&gt;&lt;wsp:rsid wsp:val=&quot;003772DB&quot;/&gt;&lt;wsp:rsid wsp:val=&quot;003773CE&quot;/&gt;&lt;wsp:rsid wsp:val=&quot;003807AD&quot;/&gt;&lt;wsp:rsid wsp:val=&quot;00390AB7&quot;/&gt;&lt;wsp:rsid wsp:val=&quot;003A1C0C&quot;/&gt;&lt;wsp:rsid wsp:val=&quot;003A2C84&quot;/&gt;&lt;wsp:rsid wsp:val=&quot;003A7FE0&quot;/&gt;&lt;wsp:rsid wsp:val=&quot;003B227C&quot;/&gt;&lt;wsp:rsid wsp:val=&quot;003B2FB4&quot;/&gt;&lt;wsp:rsid wsp:val=&quot;003B5542&quot;/&gt;&lt;wsp:rsid wsp:val=&quot;003B5D54&quot;/&gt;&lt;wsp:rsid wsp:val=&quot;003B60E4&quot;/&gt;&lt;wsp:rsid wsp:val=&quot;003C0862&quot;/&gt;&lt;wsp:rsid wsp:val=&quot;003C67FD&quot;/&gt;&lt;wsp:rsid wsp:val=&quot;003D34F1&quot;/&gt;&lt;wsp:rsid wsp:val=&quot;003D6850&quot;/&gt;&lt;wsp:rsid wsp:val=&quot;003D7DE6&quot;/&gt;&lt;wsp:rsid wsp:val=&quot;003E39B7&quot;/&gt;&lt;wsp:rsid wsp:val=&quot;003E4BB8&quot;/&gt;&lt;wsp:rsid wsp:val=&quot;003E5B2D&quot;/&gt;&lt;wsp:rsid wsp:val=&quot;003F00EE&quot;/&gt;&lt;wsp:rsid wsp:val=&quot;003F0C65&quot;/&gt;&lt;wsp:rsid wsp:val=&quot;003F4881&quot;/&gt;&lt;wsp:rsid wsp:val=&quot;003F5162&quot;/&gt;&lt;wsp:rsid wsp:val=&quot;003F53B2&quot;/&gt;&lt;wsp:rsid wsp:val=&quot;003F7806&quot;/&gt;&lt;wsp:rsid wsp:val=&quot;00400148&quot;/&gt;&lt;wsp:rsid wsp:val=&quot;00404698&quot;/&gt;&lt;wsp:rsid wsp:val=&quot;00410A18&quot;/&gt;&lt;wsp:rsid wsp:val=&quot;004134EF&quot;/&gt;&lt;wsp:rsid wsp:val=&quot;00424BF9&quot;/&gt;&lt;wsp:rsid wsp:val=&quot;00426A76&quot;/&gt;&lt;wsp:rsid wsp:val=&quot;004324C9&quot;/&gt;&lt;wsp:rsid wsp:val=&quot;00445786&quot;/&gt;&lt;wsp:rsid wsp:val=&quot;00447371&quot;/&gt;&lt;wsp:rsid wsp:val=&quot;00470A0E&quot;/&gt;&lt;wsp:rsid wsp:val=&quot;00474F10&quot;/&gt;&lt;wsp:rsid wsp:val=&quot;004824F7&quot;/&gt;&lt;wsp:rsid wsp:val=&quot;004853D0&quot;/&gt;&lt;wsp:rsid wsp:val=&quot;00486D4D&quot;/&gt;&lt;wsp:rsid wsp:val=&quot;00493073&quot;/&gt;&lt;wsp:rsid wsp:val=&quot;00495941&quot;/&gt;&lt;wsp:rsid wsp:val=&quot;004A47D1&quot;/&gt;&lt;wsp:rsid wsp:val=&quot;004A78B5&quot;/&gt;&lt;wsp:rsid wsp:val=&quot;004B4163&quot;/&gt;&lt;wsp:rsid wsp:val=&quot;004B4905&quot;/&gt;&lt;wsp:rsid wsp:val=&quot;004C1D6E&quot;/&gt;&lt;wsp:rsid wsp:val=&quot;004C217A&quot;/&gt;&lt;wsp:rsid wsp:val=&quot;004C59BE&quot;/&gt;&lt;wsp:rsid wsp:val=&quot;004E1F56&quot;/&gt;&lt;wsp:rsid wsp:val=&quot;004E236E&quot;/&gt;&lt;wsp:rsid wsp:val=&quot;004E2482&quot;/&gt;&lt;wsp:rsid wsp:val=&quot;004E264E&quot;/&gt;&lt;wsp:rsid wsp:val=&quot;004E3D23&quot;/&gt;&lt;wsp:rsid wsp:val=&quot;004F17A2&quot;/&gt;&lt;wsp:rsid wsp:val=&quot;004F3BF7&quot;/&gt;&lt;wsp:rsid wsp:val=&quot;004F4E8D&quot;/&gt;&lt;wsp:rsid wsp:val=&quot;00501968&quot;/&gt;&lt;wsp:rsid wsp:val=&quot;00511DC7&quot;/&gt;&lt;wsp:rsid wsp:val=&quot;00512B40&quot;/&gt;&lt;wsp:rsid wsp:val=&quot;005173B0&quot;/&gt;&lt;wsp:rsid wsp:val=&quot;00520C45&quot;/&gt;&lt;wsp:rsid wsp:val=&quot;00521206&quot;/&gt;&lt;wsp:rsid wsp:val=&quot;00530487&quot;/&gt;&lt;wsp:rsid wsp:val=&quot;00531BA6&quot;/&gt;&lt;wsp:rsid wsp:val=&quot;0053551E&quot;/&gt;&lt;wsp:rsid wsp:val=&quot;005373D9&quot;/&gt;&lt;wsp:rsid wsp:val=&quot;005415EB&quot;/&gt;&lt;wsp:rsid wsp:val=&quot;00543118&quot;/&gt;&lt;wsp:rsid wsp:val=&quot;00547054&quot;/&gt;&lt;wsp:rsid wsp:val=&quot;00553A0A&quot;/&gt;&lt;wsp:rsid wsp:val=&quot;00553A58&quot;/&gt;&lt;wsp:rsid wsp:val=&quot;00562824&quot;/&gt;&lt;wsp:rsid wsp:val=&quot;00563ADE&quot;/&gt;&lt;wsp:rsid wsp:val=&quot;00566B4B&quot;/&gt;&lt;wsp:rsid wsp:val=&quot;005676FC&quot;/&gt;&lt;wsp:rsid wsp:val=&quot;00572F2A&quot;/&gt;&lt;wsp:rsid wsp:val=&quot;0058239A&quot;/&gt;&lt;wsp:rsid wsp:val=&quot;00584134&quot;/&gt;&lt;wsp:rsid wsp:val=&quot;0058731E&quot;/&gt;&lt;wsp:rsid wsp:val=&quot;00591307&quot;/&gt;&lt;wsp:rsid wsp:val=&quot;005945CC&quot;/&gt;&lt;wsp:rsid wsp:val=&quot;00596380&quot;/&gt;&lt;wsp:rsid wsp:val=&quot;005B2942&quot;/&gt;&lt;wsp:rsid wsp:val=&quot;005C5D86&quot;/&gt;&lt;wsp:rsid wsp:val=&quot;005C7CC0&quot;/&gt;&lt;wsp:rsid wsp:val=&quot;005D64F3&quot;/&gt;&lt;wsp:rsid wsp:val=&quot;005E56E2&quot;/&gt;&lt;wsp:rsid wsp:val=&quot;005F2132&quot;/&gt;&lt;wsp:rsid wsp:val=&quot;005F21AA&quot;/&gt;&lt;wsp:rsid wsp:val=&quot;005F4E3A&quot;/&gt;&lt;wsp:rsid wsp:val=&quot;005F595D&quot;/&gt;&lt;wsp:rsid wsp:val=&quot;006029B1&quot;/&gt;&lt;wsp:rsid wsp:val=&quot;00606CDA&quot;/&gt;&lt;wsp:rsid wsp:val=&quot;006124D2&quot;/&gt;&lt;wsp:rsid wsp:val=&quot;00614F81&quot;/&gt;&lt;wsp:rsid wsp:val=&quot;00624A7A&quot;/&gt;&lt;wsp:rsid wsp:val=&quot;00627F7E&quot;/&gt;&lt;wsp:rsid wsp:val=&quot;00630A74&quot;/&gt;&lt;wsp:rsid wsp:val=&quot;00630FAD&quot;/&gt;&lt;wsp:rsid wsp:val=&quot;0063172E&quot;/&gt;&lt;wsp:rsid wsp:val=&quot;00633C8B&quot;/&gt;&lt;wsp:rsid wsp:val=&quot;006341CC&quot;/&gt;&lt;wsp:rsid wsp:val=&quot;00634ACF&quot;/&gt;&lt;wsp:rsid wsp:val=&quot;00641D28&quot;/&gt;&lt;wsp:rsid wsp:val=&quot;00650318&quot;/&gt;&lt;wsp:rsid wsp:val=&quot;00651210&quot;/&gt;&lt;wsp:rsid wsp:val=&quot;00653B29&quot;/&gt;&lt;wsp:rsid wsp:val=&quot;00664E49&quot;/&gt;&lt;wsp:rsid wsp:val=&quot;006752A3&quot;/&gt;&lt;wsp:rsid wsp:val=&quot;00676181&quot;/&gt;&lt;wsp:rsid wsp:val=&quot;00677A87&quot;/&gt;&lt;wsp:rsid wsp:val=&quot;00681295&quot;/&gt;&lt;wsp:rsid wsp:val=&quot;00683A2A&quot;/&gt;&lt;wsp:rsid wsp:val=&quot;00686842&quot;/&gt;&lt;wsp:rsid wsp:val=&quot;006A545D&quot;/&gt;&lt;wsp:rsid wsp:val=&quot;006A55CE&quot;/&gt;&lt;wsp:rsid wsp:val=&quot;006B5847&quot;/&gt;&lt;wsp:rsid wsp:val=&quot;006B5E78&quot;/&gt;&lt;wsp:rsid wsp:val=&quot;006B61DD&quot;/&gt;&lt;wsp:rsid wsp:val=&quot;006D1DD8&quot;/&gt;&lt;wsp:rsid wsp:val=&quot;006D4337&quot;/&gt;&lt;wsp:rsid wsp:val=&quot;006D5887&quot;/&gt;&lt;wsp:rsid wsp:val=&quot;006F3DE5&quot;/&gt;&lt;wsp:rsid wsp:val=&quot;006F6551&quot;/&gt;&lt;wsp:rsid wsp:val=&quot;0070279B&quot;/&gt;&lt;wsp:rsid wsp:val=&quot;0070712D&quot;/&gt;&lt;wsp:rsid wsp:val=&quot;00707A3E&quot;/&gt;&lt;wsp:rsid wsp:val=&quot;00712B1A&quot;/&gt;&lt;wsp:rsid wsp:val=&quot;00713201&quot;/&gt;&lt;wsp:rsid wsp:val=&quot;007250A2&quot;/&gt;&lt;wsp:rsid wsp:val=&quot;007274B2&quot;/&gt;&lt;wsp:rsid wsp:val=&quot;00727C20&quot;/&gt;&lt;wsp:rsid wsp:val=&quot;007401A4&quot;/&gt;&lt;wsp:rsid wsp:val=&quot;0074214D&quot;/&gt;&lt;wsp:rsid wsp:val=&quot;007439B0&quot;/&gt;&lt;wsp:rsid wsp:val=&quot;00744961&quot;/&gt;&lt;wsp:rsid wsp:val=&quot;00747122&quot;/&gt;&lt;wsp:rsid wsp:val=&quot;0074743C&quot;/&gt;&lt;wsp:rsid wsp:val=&quot;007522FC&quot;/&gt;&lt;wsp:rsid wsp:val=&quot;00761126&quot;/&gt;&lt;wsp:rsid wsp:val=&quot;00767A3E&quot;/&gt;&lt;wsp:rsid wsp:val=&quot;00773FE8&quot;/&gt;&lt;wsp:rsid wsp:val=&quot;007746DA&quot;/&gt;&lt;wsp:rsid wsp:val=&quot;00774D45&quot;/&gt;&lt;wsp:rsid wsp:val=&quot;007751E7&quot;/&gt;&lt;wsp:rsid wsp:val=&quot;00777F3B&quot;/&gt;&lt;wsp:rsid wsp:val=&quot;00784708&quot;/&gt;&lt;wsp:rsid wsp:val=&quot;00786979&quot;/&gt;&lt;wsp:rsid wsp:val=&quot;007917AF&quot;/&gt;&lt;wsp:rsid wsp:val=&quot;007979E7&quot;/&gt;&lt;wsp:rsid wsp:val=&quot;007A5EBF&quot;/&gt;&lt;wsp:rsid wsp:val=&quot;007A79F7&quot;/&gt;&lt;wsp:rsid wsp:val=&quot;007B2B41&quot;/&gt;&lt;wsp:rsid wsp:val=&quot;007B3141&quot;/&gt;&lt;wsp:rsid wsp:val=&quot;007B6197&quot;/&gt;&lt;wsp:rsid wsp:val=&quot;007C488B&quot;/&gt;&lt;wsp:rsid wsp:val=&quot;007D2380&quot;/&gt;&lt;wsp:rsid wsp:val=&quot;007D3CF4&quot;/&gt;&lt;wsp:rsid wsp:val=&quot;007D496C&quot;/&gt;&lt;wsp:rsid wsp:val=&quot;007E15B0&quot;/&gt;&lt;wsp:rsid wsp:val=&quot;007E544D&quot;/&gt;&lt;wsp:rsid wsp:val=&quot;007F0925&quot;/&gt;&lt;wsp:rsid wsp:val=&quot;007F1C97&quot;/&gt;&lt;wsp:rsid wsp:val=&quot;007F5A60&quot;/&gt;&lt;wsp:rsid wsp:val=&quot;007F6311&quot;/&gt;&lt;wsp:rsid wsp:val=&quot;00802109&quot;/&gt;&lt;wsp:rsid wsp:val=&quot;00805E17&quot;/&gt;&lt;wsp:rsid wsp:val=&quot;00812CB2&quot;/&gt;&lt;wsp:rsid wsp:val=&quot;00813611&quot;/&gt;&lt;wsp:rsid wsp:val=&quot;00816A9C&quot;/&gt;&lt;wsp:rsid wsp:val=&quot;00821B15&quot;/&gt;&lt;wsp:rsid wsp:val=&quot;00822B23&quot;/&gt;&lt;wsp:rsid wsp:val=&quot;0082452B&quot;/&gt;&lt;wsp:rsid wsp:val=&quot;00825B52&quot;/&gt;&lt;wsp:rsid wsp:val=&quot;00830D21&quot;/&gt;&lt;wsp:rsid wsp:val=&quot;00830FDA&quot;/&gt;&lt;wsp:rsid wsp:val=&quot;0084281F&quot;/&gt;&lt;wsp:rsid wsp:val=&quot;00842824&quot;/&gt;&lt;wsp:rsid wsp:val=&quot;0084349C&quot;/&gt;&lt;wsp:rsid wsp:val=&quot;0084418C&quot;/&gt;&lt;wsp:rsid wsp:val=&quot;008459CC&quot;/&gt;&lt;wsp:rsid wsp:val=&quot;00850A3F&quot;/&gt;&lt;wsp:rsid wsp:val=&quot;008517A6&quot;/&gt;&lt;wsp:rsid wsp:val=&quot;0085634A&quot;/&gt;&lt;wsp:rsid wsp:val=&quot;00861D1D&quot;/&gt;&lt;wsp:rsid wsp:val=&quot;00864C26&quot;/&gt;&lt;wsp:rsid wsp:val=&quot;008657ED&quot;/&gt;&lt;wsp:rsid wsp:val=&quot;008669B7&quot;/&gt;&lt;wsp:rsid wsp:val=&quot;00870328&quot;/&gt;&lt;wsp:rsid wsp:val=&quot;008734A0&quot;/&gt;&lt;wsp:rsid wsp:val=&quot;00882C91&quot;/&gt;&lt;wsp:rsid wsp:val=&quot;00884406&quot;/&gt;&lt;wsp:rsid wsp:val=&quot;008854CB&quot;/&gt;&lt;wsp:rsid wsp:val=&quot;008855D8&quot;/&gt;&lt;wsp:rsid wsp:val=&quot;008912AA&quot;/&gt;&lt;wsp:rsid wsp:val=&quot;0089336D&quot;/&gt;&lt;wsp:rsid wsp:val=&quot;00897D25&quot;/&gt;&lt;wsp:rsid wsp:val=&quot;008A1C95&quot;/&gt;&lt;wsp:rsid wsp:val=&quot;008A1D70&quot;/&gt;&lt;wsp:rsid wsp:val=&quot;008A33EA&quot;/&gt;&lt;wsp:rsid wsp:val=&quot;008A6DDA&quot;/&gt;&lt;wsp:rsid wsp:val=&quot;008A6E2F&quot;/&gt;&lt;wsp:rsid wsp:val=&quot;008B0AC0&quot;/&gt;&lt;wsp:rsid wsp:val=&quot;008C3723&quot;/&gt;&lt;wsp:rsid wsp:val=&quot;008D00CD&quot;/&gt;&lt;wsp:rsid wsp:val=&quot;008D19B3&quot;/&gt;&lt;wsp:rsid wsp:val=&quot;008D2E74&quot;/&gt;&lt;wsp:rsid wsp:val=&quot;008D3925&quot;/&gt;&lt;wsp:rsid wsp:val=&quot;008D3FFC&quot;/&gt;&lt;wsp:rsid wsp:val=&quot;008D493B&quot;/&gt;&lt;wsp:rsid wsp:val=&quot;008E5809&quot;/&gt;&lt;wsp:rsid wsp:val=&quot;008F3AA3&quot;/&gt;&lt;wsp:rsid wsp:val=&quot;008F3AD7&quot;/&gt;&lt;wsp:rsid wsp:val=&quot;008F6DDB&quot;/&gt;&lt;wsp:rsid wsp:val=&quot;00901659&quot;/&gt;&lt;wsp:rsid wsp:val=&quot;00903768&quot;/&gt;&lt;wsp:rsid wsp:val=&quot;00904075&quot;/&gt;&lt;wsp:rsid wsp:val=&quot;00906FED&quot;/&gt;&lt;wsp:rsid wsp:val=&quot;00907DE6&quot;/&gt;&lt;wsp:rsid wsp:val=&quot;00907E0B&quot;/&gt;&lt;wsp:rsid wsp:val=&quot;00911F18&quot;/&gt;&lt;wsp:rsid wsp:val=&quot;009126EB&quot;/&gt;&lt;wsp:rsid wsp:val=&quot;00921B42&quot;/&gt;&lt;wsp:rsid wsp:val=&quot;009371F4&quot;/&gt;&lt;wsp:rsid wsp:val=&quot;00940FA6&quot;/&gt;&lt;wsp:rsid wsp:val=&quot;00942F62&quot;/&gt;&lt;wsp:rsid wsp:val=&quot;00943E75&quot;/&gt;&lt;wsp:rsid wsp:val=&quot;00946B62&quot;/&gt;&lt;wsp:rsid wsp:val=&quot;009515AA&quot;/&gt;&lt;wsp:rsid wsp:val=&quot;00952483&quot;/&gt;&lt;wsp:rsid wsp:val=&quot;0095330E&quot;/&gt;&lt;wsp:rsid wsp:val=&quot;009579D4&quot;/&gt;&lt;wsp:rsid wsp:val=&quot;00963C87&quot;/&gt;&lt;wsp:rsid wsp:val=&quot;00974D9B&quot;/&gt;&lt;wsp:rsid wsp:val=&quot;00980370&quot;/&gt;&lt;wsp:rsid wsp:val=&quot;00982B0B&quot;/&gt;&lt;wsp:rsid wsp:val=&quot;0098311B&quot;/&gt;&lt;wsp:rsid wsp:val=&quot;00983C44&quot;/&gt;&lt;wsp:rsid wsp:val=&quot;00992AC5&quot;/&gt;&lt;wsp:rsid wsp:val=&quot;00993DDD&quot;/&gt;&lt;wsp:rsid wsp:val=&quot;009A498D&quot;/&gt;&lt;wsp:rsid wsp:val=&quot;009A4CE1&quot;/&gt;&lt;wsp:rsid wsp:val=&quot;009A63B8&quot;/&gt;&lt;wsp:rsid wsp:val=&quot;009A7257&quot;/&gt;&lt;wsp:rsid wsp:val=&quot;009B00E5&quot;/&gt;&lt;wsp:rsid wsp:val=&quot;009B368E&quot;/&gt;&lt;wsp:rsid wsp:val=&quot;009C1CE0&quot;/&gt;&lt;wsp:rsid wsp:val=&quot;009C5FBE&quot;/&gt;&lt;wsp:rsid wsp:val=&quot;009C641D&quot;/&gt;&lt;wsp:rsid wsp:val=&quot;009C667E&quot;/&gt;&lt;wsp:rsid wsp:val=&quot;009C701E&quot;/&gt;&lt;wsp:rsid wsp:val=&quot;009D19E6&quot;/&gt;&lt;wsp:rsid wsp:val=&quot;009D257E&quot;/&gt;&lt;wsp:rsid wsp:val=&quot;009D4A71&quot;/&gt;&lt;wsp:rsid wsp:val=&quot;009D6EAA&quot;/&gt;&lt;wsp:rsid wsp:val=&quot;009E09ED&quot;/&gt;&lt;wsp:rsid wsp:val=&quot;009E21D4&quot;/&gt;&lt;wsp:rsid wsp:val=&quot;009E36CF&quot;/&gt;&lt;wsp:rsid wsp:val=&quot;009F0E74&quot;/&gt;&lt;wsp:rsid wsp:val=&quot;009F1C39&quot;/&gt;&lt;wsp:rsid wsp:val=&quot;00A017BC&quot;/&gt;&lt;wsp:rsid wsp:val=&quot;00A03069&quot;/&gt;&lt;wsp:rsid wsp:val=&quot;00A050C3&quot;/&gt;&lt;wsp:rsid wsp:val=&quot;00A110AE&quot;/&gt;&lt;wsp:rsid wsp:val=&quot;00A14B48&quot;/&gt;&lt;wsp:rsid wsp:val=&quot;00A16986&quot;/&gt;&lt;wsp:rsid wsp:val=&quot;00A16C80&quot;/&gt;&lt;wsp:rsid wsp:val=&quot;00A233BD&quot;/&gt;&lt;wsp:rsid wsp:val=&quot;00A2384B&quot;/&gt;&lt;wsp:rsid wsp:val=&quot;00A24660&quot;/&gt;&lt;wsp:rsid wsp:val=&quot;00A25C9F&quot;/&gt;&lt;wsp:rsid wsp:val=&quot;00A3251A&quot;/&gt;&lt;wsp:rsid wsp:val=&quot;00A35817&quot;/&gt;&lt;wsp:rsid wsp:val=&quot;00A40A24&quot;/&gt;&lt;wsp:rsid wsp:val=&quot;00A42795&quot;/&gt;&lt;wsp:rsid wsp:val=&quot;00A44D8B&quot;/&gt;&lt;wsp:rsid wsp:val=&quot;00A503CC&quot;/&gt;&lt;wsp:rsid wsp:val=&quot;00A52931&quot;/&gt;&lt;wsp:rsid wsp:val=&quot;00A57063&quot;/&gt;&lt;wsp:rsid wsp:val=&quot;00A64EFB&quot;/&gt;&lt;wsp:rsid wsp:val=&quot;00A65882&quot;/&gt;&lt;wsp:rsid wsp:val=&quot;00A76B64&quot;/&gt;&lt;wsp:rsid wsp:val=&quot;00A8107F&quot;/&gt;&lt;wsp:rsid wsp:val=&quot;00A81612&quot;/&gt;&lt;wsp:rsid wsp:val=&quot;00A83A37&quot;/&gt;&lt;wsp:rsid wsp:val=&quot;00A84A92&quot;/&gt;&lt;wsp:rsid wsp:val=&quot;00A914CC&quot;/&gt;&lt;wsp:rsid wsp:val=&quot;00A9251D&quot;/&gt;&lt;wsp:rsid wsp:val=&quot;00A94087&quot;/&gt;&lt;wsp:rsid wsp:val=&quot;00A9425B&quot;/&gt;&lt;wsp:rsid wsp:val=&quot;00AA2924&quot;/&gt;&lt;wsp:rsid wsp:val=&quot;00AA6C7E&quot;/&gt;&lt;wsp:rsid wsp:val=&quot;00AB6D7D&quot;/&gt;&lt;wsp:rsid wsp:val=&quot;00AC34BF&quot;/&gt;&lt;wsp:rsid wsp:val=&quot;00AC54F1&quot;/&gt;&lt;wsp:rsid wsp:val=&quot;00AC5AE0&quot;/&gt;&lt;wsp:rsid wsp:val=&quot;00AC6960&quot;/&gt;&lt;wsp:rsid wsp:val=&quot;00AD0722&quot;/&gt;&lt;wsp:rsid wsp:val=&quot;00AD113A&quot;/&gt;&lt;wsp:rsid wsp:val=&quot;00AD1CA7&quot;/&gt;&lt;wsp:rsid wsp:val=&quot;00AD1F95&quot;/&gt;&lt;wsp:rsid wsp:val=&quot;00AE414C&quot;/&gt;&lt;wsp:rsid wsp:val=&quot;00AE6500&quot;/&gt;&lt;wsp:rsid wsp:val=&quot;00AF07AD&quot;/&gt;&lt;wsp:rsid wsp:val=&quot;00AF3A29&quot;/&gt;&lt;wsp:rsid wsp:val=&quot;00AF6124&quot;/&gt;&lt;wsp:rsid wsp:val=&quot;00B0066B&quot;/&gt;&lt;wsp:rsid wsp:val=&quot;00B07025&quot;/&gt;&lt;wsp:rsid wsp:val=&quot;00B12236&quot;/&gt;&lt;wsp:rsid wsp:val=&quot;00B13AD5&quot;/&gt;&lt;wsp:rsid wsp:val=&quot;00B154D7&quot;/&gt;&lt;wsp:rsid wsp:val=&quot;00B16831&quot;/&gt;&lt;wsp:rsid wsp:val=&quot;00B17322&quot;/&gt;&lt;wsp:rsid wsp:val=&quot;00B24F15&quot;/&gt;&lt;wsp:rsid wsp:val=&quot;00B35800&quot;/&gt;&lt;wsp:rsid wsp:val=&quot;00B37578&quot;/&gt;&lt;wsp:rsid wsp:val=&quot;00B45AD6&quot;/&gt;&lt;wsp:rsid wsp:val=&quot;00B522FE&quot;/&gt;&lt;wsp:rsid wsp:val=&quot;00B545B1&quot;/&gt;&lt;wsp:rsid wsp:val=&quot;00B5474A&quot;/&gt;&lt;wsp:rsid wsp:val=&quot;00B551F9&quot;/&gt;&lt;wsp:rsid wsp:val=&quot;00B6089D&quot;/&gt;&lt;wsp:rsid wsp:val=&quot;00B6749A&quot;/&gt;&lt;wsp:rsid wsp:val=&quot;00B70A7D&quot;/&gt;&lt;wsp:rsid wsp:val=&quot;00B713ED&quot;/&gt;&lt;wsp:rsid wsp:val=&quot;00B744C7&quot;/&gt;&lt;wsp:rsid wsp:val=&quot;00B87888&quot;/&gt;&lt;wsp:rsid wsp:val=&quot;00B87E13&quot;/&gt;&lt;wsp:rsid wsp:val=&quot;00B90ED7&quot;/&gt;&lt;wsp:rsid wsp:val=&quot;00B91DA6&quot;/&gt;&lt;wsp:rsid wsp:val=&quot;00B925D3&quot;/&gt;&lt;wsp:rsid wsp:val=&quot;00B96C03&quot;/&gt;&lt;wsp:rsid wsp:val=&quot;00BB157D&quot;/&gt;&lt;wsp:rsid wsp:val=&quot;00BB2689&quot;/&gt;&lt;wsp:rsid wsp:val=&quot;00BC1300&quot;/&gt;&lt;wsp:rsid wsp:val=&quot;00BC23BD&quot;/&gt;&lt;wsp:rsid wsp:val=&quot;00BC46AD&quot;/&gt;&lt;wsp:rsid wsp:val=&quot;00BC4AE3&quot;/&gt;&lt;wsp:rsid wsp:val=&quot;00BC6338&quot;/&gt;&lt;wsp:rsid wsp:val=&quot;00BC7A5E&quot;/&gt;&lt;wsp:rsid wsp:val=&quot;00BD1BBE&quot;/&gt;&lt;wsp:rsid wsp:val=&quot;00BD2611&quot;/&gt;&lt;wsp:rsid wsp:val=&quot;00BE0D89&quot;/&gt;&lt;wsp:rsid wsp:val=&quot;00BE1D9D&quot;/&gt;&lt;wsp:rsid wsp:val=&quot;00BE27D5&quot;/&gt;&lt;wsp:rsid wsp:val=&quot;00BE4811&quot;/&gt;&lt;wsp:rsid wsp:val=&quot;00BE6580&quot;/&gt;&lt;wsp:rsid wsp:val=&quot;00BF6B7B&quot;/&gt;&lt;wsp:rsid wsp:val=&quot;00BF79A7&quot;/&gt;&lt;wsp:rsid wsp:val=&quot;00C01309&quot;/&gt;&lt;wsp:rsid wsp:val=&quot;00C01DF4&quot;/&gt;&lt;wsp:rsid wsp:val=&quot;00C03D1A&quot;/&gt;&lt;wsp:rsid wsp:val=&quot;00C04521&quot;/&gt;&lt;wsp:rsid wsp:val=&quot;00C129B0&quot;/&gt;&lt;wsp:rsid wsp:val=&quot;00C13F61&quot;/&gt;&lt;wsp:rsid wsp:val=&quot;00C1478C&quot;/&gt;&lt;wsp:rsid wsp:val=&quot;00C20C22&quot;/&gt;&lt;wsp:rsid wsp:val=&quot;00C23750&quot;/&gt;&lt;wsp:rsid wsp:val=&quot;00C26F7E&quot;/&gt;&lt;wsp:rsid wsp:val=&quot;00C30E9B&quot;/&gt;&lt;wsp:rsid wsp:val=&quot;00C35526&quot;/&gt;&lt;wsp:rsid wsp:val=&quot;00C42E32&quot;/&gt;&lt;wsp:rsid wsp:val=&quot;00C51E8D&quot;/&gt;&lt;wsp:rsid wsp:val=&quot;00C52BD8&quot;/&gt;&lt;wsp:rsid wsp:val=&quot;00C54556&quot;/&gt;&lt;wsp:rsid wsp:val=&quot;00C55A99&quot;/&gt;&lt;wsp:rsid wsp:val=&quot;00C5790C&quot;/&gt;&lt;wsp:rsid wsp:val=&quot;00C7006D&quot;/&gt;&lt;wsp:rsid wsp:val=&quot;00C731A1&quot;/&gt;&lt;wsp:rsid wsp:val=&quot;00C74774&quot;/&gt;&lt;wsp:rsid wsp:val=&quot;00C74A0A&quot;/&gt;&lt;wsp:rsid wsp:val=&quot;00C84082&quot;/&gt;&lt;wsp:rsid wsp:val=&quot;00C87421&quot;/&gt;&lt;wsp:rsid wsp:val=&quot;00C87FF8&quot;/&gt;&lt;wsp:rsid wsp:val=&quot;00CA2176&quot;/&gt;&lt;wsp:rsid wsp:val=&quot;00CA3001&quot;/&gt;&lt;wsp:rsid wsp:val=&quot;00CB0162&quot;/&gt;&lt;wsp:rsid wsp:val=&quot;00CB3BA0&quot;/&gt;&lt;wsp:rsid wsp:val=&quot;00CB3EAA&quot;/&gt;&lt;wsp:rsid wsp:val=&quot;00CB5454&quot;/&gt;&lt;wsp:rsid wsp:val=&quot;00CB5FDD&quot;/&gt;&lt;wsp:rsid wsp:val=&quot;00CB673A&quot;/&gt;&lt;wsp:rsid wsp:val=&quot;00CC5870&quot;/&gt;&lt;wsp:rsid wsp:val=&quot;00CD15FC&quot;/&gt;&lt;wsp:rsid wsp:val=&quot;00CD4C0F&quot;/&gt;&lt;wsp:rsid wsp:val=&quot;00CD4E55&quot;/&gt;&lt;wsp:rsid wsp:val=&quot;00CE78E7&quot;/&gt;&lt;wsp:rsid wsp:val=&quot;00CF6692&quot;/&gt;&lt;wsp:rsid wsp:val=&quot;00D04F3D&quot;/&gt;&lt;wsp:rsid wsp:val=&quot;00D075EF&quot;/&gt;&lt;wsp:rsid wsp:val=&quot;00D142AF&quot;/&gt;&lt;wsp:rsid wsp:val=&quot;00D1473A&quot;/&gt;&lt;wsp:rsid wsp:val=&quot;00D1715B&quot;/&gt;&lt;wsp:rsid wsp:val=&quot;00D21500&quot;/&gt;&lt;wsp:rsid wsp:val=&quot;00D265E1&quot;/&gt;&lt;wsp:rsid wsp:val=&quot;00D26980&quot;/&gt;&lt;wsp:rsid wsp:val=&quot;00D35157&quot;/&gt;&lt;wsp:rsid wsp:val=&quot;00D44A36&quot;/&gt;&lt;wsp:rsid wsp:val=&quot;00D44D16&quot;/&gt;&lt;wsp:rsid wsp:val=&quot;00D527CB&quot;/&gt;&lt;wsp:rsid wsp:val=&quot;00D544B0&quot;/&gt;&lt;wsp:rsid wsp:val=&quot;00D560DA&quot;/&gt;&lt;wsp:rsid wsp:val=&quot;00D615D7&quot;/&gt;&lt;wsp:rsid wsp:val=&quot;00D71158&quot;/&gt;&lt;wsp:rsid wsp:val=&quot;00D75D87&quot;/&gt;&lt;wsp:rsid wsp:val=&quot;00D91DAC&quot;/&gt;&lt;wsp:rsid wsp:val=&quot;00D93607&quot;/&gt;&lt;wsp:rsid wsp:val=&quot;00D96A3C&quot;/&gt;&lt;wsp:rsid wsp:val=&quot;00D97AFD&quot;/&gt;&lt;wsp:rsid wsp:val=&quot;00DA05C9&quot;/&gt;&lt;wsp:rsid wsp:val=&quot;00DA17D2&quot;/&gt;&lt;wsp:rsid wsp:val=&quot;00DB17E2&quot;/&gt;&lt;wsp:rsid wsp:val=&quot;00DB3DC4&quot;/&gt;&lt;wsp:rsid wsp:val=&quot;00DC0242&quot;/&gt;&lt;wsp:rsid wsp:val=&quot;00DC39E0&quot;/&gt;&lt;wsp:rsid wsp:val=&quot;00DC5BCE&quot;/&gt;&lt;wsp:rsid wsp:val=&quot;00DD0A8D&quot;/&gt;&lt;wsp:rsid wsp:val=&quot;00DD3029&quot;/&gt;&lt;wsp:rsid wsp:val=&quot;00DD60CF&quot;/&gt;&lt;wsp:rsid wsp:val=&quot;00DD73D5&quot;/&gt;&lt;wsp:rsid wsp:val=&quot;00DD77CE&quot;/&gt;&lt;wsp:rsid wsp:val=&quot;00DD7D88&quot;/&gt;&lt;wsp:rsid wsp:val=&quot;00DE142E&quot;/&gt;&lt;wsp:rsid wsp:val=&quot;00DE7589&quot;/&gt;&lt;wsp:rsid wsp:val=&quot;00DF1262&quot;/&gt;&lt;wsp:rsid wsp:val=&quot;00DF1742&quot;/&gt;&lt;wsp:rsid wsp:val=&quot;00E00D7A&quot;/&gt;&lt;wsp:rsid wsp:val=&quot;00E01C3F&quot;/&gt;&lt;wsp:rsid wsp:val=&quot;00E0269B&quot;/&gt;&lt;wsp:rsid wsp:val=&quot;00E032E4&quot;/&gt;&lt;wsp:rsid wsp:val=&quot;00E114F5&quot;/&gt;&lt;wsp:rsid wsp:val=&quot;00E235CB&quot;/&gt;&lt;wsp:rsid wsp:val=&quot;00E33E97&quot;/&gt;&lt;wsp:rsid wsp:val=&quot;00E37A03&quot;/&gt;&lt;wsp:rsid wsp:val=&quot;00E41264&quot;/&gt;&lt;wsp:rsid wsp:val=&quot;00E44ED3&quot;/&gt;&lt;wsp:rsid wsp:val=&quot;00E477FA&quot;/&gt;&lt;wsp:rsid wsp:val=&quot;00E50235&quot;/&gt;&lt;wsp:rsid wsp:val=&quot;00E569AB&quot;/&gt;&lt;wsp:rsid wsp:val=&quot;00E57F00&quot;/&gt;&lt;wsp:rsid wsp:val=&quot;00E62505&quot;/&gt;&lt;wsp:rsid wsp:val=&quot;00E665D2&quot;/&gt;&lt;wsp:rsid wsp:val=&quot;00E70B29&quot;/&gt;&lt;wsp:rsid wsp:val=&quot;00E75917&quot;/&gt;&lt;wsp:rsid wsp:val=&quot;00E77E0D&quot;/&gt;&lt;wsp:rsid wsp:val=&quot;00E839D0&quot;/&gt;&lt;wsp:rsid wsp:val=&quot;00E916A4&quot;/&gt;&lt;wsp:rsid wsp:val=&quot;00E94F5F&quot;/&gt;&lt;wsp:rsid wsp:val=&quot;00EA260D&quot;/&gt;&lt;wsp:rsid wsp:val=&quot;00EA67C5&quot;/&gt;&lt;wsp:rsid wsp:val=&quot;00EB4C4C&quot;/&gt;&lt;wsp:rsid wsp:val=&quot;00EB6DD5&quot;/&gt;&lt;wsp:rsid wsp:val=&quot;00EC1BDD&quot;/&gt;&lt;wsp:rsid wsp:val=&quot;00EC3742&quot;/&gt;&lt;wsp:rsid wsp:val=&quot;00EC75C2&quot;/&gt;&lt;wsp:rsid wsp:val=&quot;00ED4CA2&quot;/&gt;&lt;wsp:rsid wsp:val=&quot;00ED507A&quot;/&gt;&lt;wsp:rsid wsp:val=&quot;00ED74AC&quot;/&gt;&lt;wsp:rsid wsp:val=&quot;00EE2CBB&quot;/&gt;&lt;wsp:rsid wsp:val=&quot;00EF0F0A&quot;/&gt;&lt;wsp:rsid wsp:val=&quot;00EF161F&quot;/&gt;&lt;wsp:rsid wsp:val=&quot;00EF6746&quot;/&gt;&lt;wsp:rsid wsp:val=&quot;00F06F9C&quot;/&gt;&lt;wsp:rsid wsp:val=&quot;00F07598&quot;/&gt;&lt;wsp:rsid wsp:val=&quot;00F129E5&quot;/&gt;&lt;wsp:rsid wsp:val=&quot;00F12CD2&quot;/&gt;&lt;wsp:rsid wsp:val=&quot;00F23636&quot;/&gt;&lt;wsp:rsid wsp:val=&quot;00F2421C&quot;/&gt;&lt;wsp:rsid wsp:val=&quot;00F25111&quot;/&gt;&lt;wsp:rsid wsp:val=&quot;00F30B24&quot;/&gt;&lt;wsp:rsid wsp:val=&quot;00F31D0D&quot;/&gt;&lt;wsp:rsid wsp:val=&quot;00F32989&quot;/&gt;&lt;wsp:rsid wsp:val=&quot;00F32DEA&quot;/&gt;&lt;wsp:rsid wsp:val=&quot;00F33E59&quot;/&gt;&lt;wsp:rsid wsp:val=&quot;00F36DDE&quot;/&gt;&lt;wsp:rsid wsp:val=&quot;00F37E88&quot;/&gt;&lt;wsp:rsid wsp:val=&quot;00F42FF3&quot;/&gt;&lt;wsp:rsid wsp:val=&quot;00F60D38&quot;/&gt;&lt;wsp:rsid wsp:val=&quot;00F72104&quot;/&gt;&lt;wsp:rsid wsp:val=&quot;00F74A7D&quot;/&gt;&lt;wsp:rsid wsp:val=&quot;00F7696D&quot;/&gt;&lt;wsp:rsid wsp:val=&quot;00F80C40&quot;/&gt;&lt;wsp:rsid wsp:val=&quot;00F814B5&quot;/&gt;&lt;wsp:rsid wsp:val=&quot;00F85727&quot;/&gt;&lt;wsp:rsid wsp:val=&quot;00F91366&quot;/&gt;&lt;wsp:rsid wsp:val=&quot;00F9319E&quot;/&gt;&lt;wsp:rsid wsp:val=&quot;00F95657&quot;/&gt;&lt;wsp:rsid wsp:val=&quot;00FA0A2D&quot;/&gt;&lt;wsp:rsid wsp:val=&quot;00FA0D7F&quot;/&gt;&lt;wsp:rsid wsp:val=&quot;00FA354D&quot;/&gt;&lt;wsp:rsid wsp:val=&quot;00FA6724&quot;/&gt;&lt;wsp:rsid wsp:val=&quot;00FA7530&quot;/&gt;&lt;wsp:rsid wsp:val=&quot;00FB21A0&quot;/&gt;&lt;wsp:rsid wsp:val=&quot;00FB249C&quot;/&gt;&lt;wsp:rsid wsp:val=&quot;00FB3577&quot;/&gt;&lt;wsp:rsid wsp:val=&quot;00FB7585&quot;/&gt;&lt;wsp:rsid wsp:val=&quot;00FC441E&quot;/&gt;&lt;wsp:rsid wsp:val=&quot;00FC662C&quot;/&gt;&lt;wsp:rsid wsp:val=&quot;00FD2163&quot;/&gt;&lt;wsp:rsid wsp:val=&quot;00FD563D&quot;/&gt;&lt;wsp:rsid wsp:val=&quot;00FE5CE4&quot;/&gt;&lt;wsp:rsid wsp:val=&quot;00FF3B29&quot;/&gt;&lt;wsp:rsid wsp:val=&quot;00FF43E8&quot;/&gt;&lt;/wsp:rsids&gt;&lt;/w:docPr&gt;&lt;w:body&gt;&lt;wx:sect&gt;&lt;w:p wsp:rsidR=&quot;00000000&quot; wsp:rsidRDefault=&quot;006F6551&quot; wsp:rsidP=&quot;006F6551&quot;&gt;&lt;m:oMathPara&gt;&lt;m:oMath&gt;&lt;m:r&gt;&lt;w:rPr&gt;&lt;w:rFonts w:ascii=&quot;Cambria Math&quot; w:h-ansi=&quot;Cambria Math&quot;/&gt;&lt;wx:font wx:val=&quot;Cambria Math&quot;/&gt;&lt;w:i/&gt;&lt;w:sz w:val=&quot;28&quot;/&gt;&lt;w:sz-cs w:val=&quot;28&quot;/&gt;&lt;/w:rPr&gt;&lt;m:t&gt;Р”РЅРїР°=&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ЅРїР°&lt;/m:t&gt;&lt;/m:r&gt;&lt;/m:num&gt;&lt;m:den&gt;&lt;m:r&gt;&lt;w:rPr&gt;&lt;w:rFonts w:ascii=&quot;Cambria Math&quot; w:h-ansi=&quot;Cambria Math&quot;/&gt;&lt;wx:font wx:val=&quot;Cambria Math&quot;/&gt;&lt;w:i/&gt;&lt;w:sz w:val=&quot;28&quot;/&gt;&lt;w:sz-cs w:val=&quot;28&quot;/&gt;&lt;/w:rPr&gt;&lt;m:t&gt;РљРќС‚Рі&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9D257E">
        <w:rPr>
          <w:sz w:val="28"/>
          <w:szCs w:val="28"/>
        </w:rPr>
        <w:instrText xml:space="preserve"> </w:instrText>
      </w:r>
      <w:r w:rsidRPr="009D257E">
        <w:rPr>
          <w:sz w:val="28"/>
          <w:szCs w:val="28"/>
        </w:rPr>
        <w:fldChar w:fldCharType="separate"/>
      </w:r>
      <w:r w:rsidRPr="009D257E">
        <w:rPr>
          <w:position w:val="-15"/>
        </w:rPr>
        <w:pict>
          <v:shape id="_x0000_i1049" type="#_x0000_t75" style="width:73.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4905&quot;/&gt;&lt;wsp:rsid wsp:val=&quot;00024947&quot;/&gt;&lt;wsp:rsid wsp:val=&quot;00024C84&quot;/&gt;&lt;wsp:rsid wsp:val=&quot;000259C4&quot;/&gt;&lt;wsp:rsid wsp:val=&quot;000264D6&quot;/&gt;&lt;wsp:rsid wsp:val=&quot;00030C86&quot;/&gt;&lt;wsp:rsid wsp:val=&quot;0003103B&quot;/&gt;&lt;wsp:rsid wsp:val=&quot;00035BD8&quot;/&gt;&lt;wsp:rsid wsp:val=&quot;000378D2&quot;/&gt;&lt;wsp:rsid wsp:val=&quot;00041967&quot;/&gt;&lt;wsp:rsid wsp:val=&quot;00043ED0&quot;/&gt;&lt;wsp:rsid wsp:val=&quot;00044E1D&quot;/&gt;&lt;wsp:rsid wsp:val=&quot;00045B91&quot;/&gt;&lt;wsp:rsid wsp:val=&quot;00054F59&quot;/&gt;&lt;wsp:rsid wsp:val=&quot;0005643E&quot;/&gt;&lt;wsp:rsid wsp:val=&quot;00057B5F&quot;/&gt;&lt;wsp:rsid wsp:val=&quot;00060F3B&quot;/&gt;&lt;wsp:rsid wsp:val=&quot;00066D14&quot;/&gt;&lt;wsp:rsid wsp:val=&quot;00071E8B&quot;/&gt;&lt;wsp:rsid wsp:val=&quot;00073357&quot;/&gt;&lt;wsp:rsid wsp:val=&quot;0007449A&quot;/&gt;&lt;wsp:rsid wsp:val=&quot;00074FCC&quot;/&gt;&lt;wsp:rsid wsp:val=&quot;0008417B&quot;/&gt;&lt;wsp:rsid wsp:val=&quot;00087649&quot;/&gt;&lt;wsp:rsid wsp:val=&quot;00091FC8&quot;/&gt;&lt;wsp:rsid wsp:val=&quot;00093A69&quot;/&gt;&lt;wsp:rsid wsp:val=&quot;0009796E&quot;/&gt;&lt;wsp:rsid wsp:val=&quot;000A1C0B&quot;/&gt;&lt;wsp:rsid wsp:val=&quot;000B1403&quot;/&gt;&lt;wsp:rsid wsp:val=&quot;000B1DDD&quot;/&gt;&lt;wsp:rsid wsp:val=&quot;000C3D6B&quot;/&gt;&lt;wsp:rsid wsp:val=&quot;000D0529&quot;/&gt;&lt;wsp:rsid wsp:val=&quot;000D1A73&quot;/&gt;&lt;wsp:rsid wsp:val=&quot;000D2EE6&quot;/&gt;&lt;wsp:rsid wsp:val=&quot;000D43A6&quot;/&gt;&lt;wsp:rsid wsp:val=&quot;000E097B&quot;/&gt;&lt;wsp:rsid wsp:val=&quot;000E251A&quot;/&gt;&lt;wsp:rsid wsp:val=&quot;000E2528&quot;/&gt;&lt;wsp:rsid wsp:val=&quot;000F2A20&quot;/&gt;&lt;wsp:rsid wsp:val=&quot;000F5B71&quot;/&gt;&lt;wsp:rsid wsp:val=&quot;001010C4&quot;/&gt;&lt;wsp:rsid wsp:val=&quot;001022BB&quot;/&gt;&lt;wsp:rsid wsp:val=&quot;0010280B&quot;/&gt;&lt;wsp:rsid wsp:val=&quot;001265FB&quot;/&gt;&lt;wsp:rsid wsp:val=&quot;00126821&quot;/&gt;&lt;wsp:rsid wsp:val=&quot;00130FB0&quot;/&gt;&lt;wsp:rsid wsp:val=&quot;00144407&quot;/&gt;&lt;wsp:rsid wsp:val=&quot;00147416&quot;/&gt;&lt;wsp:rsid wsp:val=&quot;00155A86&quot;/&gt;&lt;wsp:rsid wsp:val=&quot;0016294E&quot;/&gt;&lt;wsp:rsid wsp:val=&quot;00166AC8&quot;/&gt;&lt;wsp:rsid wsp:val=&quot;00170AC3&quot;/&gt;&lt;wsp:rsid wsp:val=&quot;00170D53&quot;/&gt;&lt;wsp:rsid wsp:val=&quot;0017332D&quot;/&gt;&lt;wsp:rsid wsp:val=&quot;001764FF&quot;/&gt;&lt;wsp:rsid wsp:val=&quot;00181F96&quot;/&gt;&lt;wsp:rsid wsp:val=&quot;0019387F&quot;/&gt;&lt;wsp:rsid wsp:val=&quot;00193A55&quot;/&gt;&lt;wsp:rsid wsp:val=&quot;001942BE&quot;/&gt;&lt;wsp:rsid wsp:val=&quot;00196FDC&quot;/&gt;&lt;wsp:rsid wsp:val=&quot;001A003F&quot;/&gt;&lt;wsp:rsid wsp:val=&quot;001A77F2&quot;/&gt;&lt;wsp:rsid wsp:val=&quot;001B17DF&quot;/&gt;&lt;wsp:rsid wsp:val=&quot;001B3D48&quot;/&gt;&lt;wsp:rsid wsp:val=&quot;001B662A&quot;/&gt;&lt;wsp:rsid wsp:val=&quot;001C4151&quot;/&gt;&lt;wsp:rsid wsp:val=&quot;001D51A5&quot;/&gt;&lt;wsp:rsid wsp:val=&quot;001E0704&quot;/&gt;&lt;wsp:rsid wsp:val=&quot;001E0B0D&quot;/&gt;&lt;wsp:rsid wsp:val=&quot;001E2153&quot;/&gt;&lt;wsp:rsid wsp:val=&quot;001E62BD&quot;/&gt;&lt;wsp:rsid wsp:val=&quot;001F1275&quot;/&gt;&lt;wsp:rsid wsp:val=&quot;00200C12&quot;/&gt;&lt;wsp:rsid wsp:val=&quot;00204DEE&quot;/&gt;&lt;wsp:rsid wsp:val=&quot;00213761&quot;/&gt;&lt;wsp:rsid wsp:val=&quot;00222F2E&quot;/&gt;&lt;wsp:rsid wsp:val=&quot;002233FD&quot;/&gt;&lt;wsp:rsid wsp:val=&quot;00227689&quot;/&gt;&lt;wsp:rsid wsp:val=&quot;0024122D&quot;/&gt;&lt;wsp:rsid wsp:val=&quot;00246820&quot;/&gt;&lt;wsp:rsid wsp:val=&quot;00254EA9&quot;/&gt;&lt;wsp:rsid wsp:val=&quot;00256A4F&quot;/&gt;&lt;wsp:rsid wsp:val=&quot;00262FB3&quot;/&gt;&lt;wsp:rsid wsp:val=&quot;00267DE4&quot;/&gt;&lt;wsp:rsid wsp:val=&quot;00276438&quot;/&gt;&lt;wsp:rsid wsp:val=&quot;00291727&quot;/&gt;&lt;wsp:rsid wsp:val=&quot;002950E4&quot;/&gt;&lt;wsp:rsid wsp:val=&quot;002A6FB8&quot;/&gt;&lt;wsp:rsid wsp:val=&quot;002B1C93&quot;/&gt;&lt;wsp:rsid wsp:val=&quot;002B3237&quot;/&gt;&lt;wsp:rsid wsp:val=&quot;002B5EBF&quot;/&gt;&lt;wsp:rsid wsp:val=&quot;002D3FD3&quot;/&gt;&lt;wsp:rsid wsp:val=&quot;002D4150&quot;/&gt;&lt;wsp:rsid wsp:val=&quot;002E057F&quot;/&gt;&lt;wsp:rsid wsp:val=&quot;002E15C2&quot;/&gt;&lt;wsp:rsid wsp:val=&quot;002E38E6&quot;/&gt;&lt;wsp:rsid wsp:val=&quot;002E5927&quot;/&gt;&lt;wsp:rsid wsp:val=&quot;002E6A75&quot;/&gt;&lt;wsp:rsid wsp:val=&quot;002F0CA2&quot;/&gt;&lt;wsp:rsid wsp:val=&quot;002F43CD&quot;/&gt;&lt;wsp:rsid wsp:val=&quot;002F56CC&quot;/&gt;&lt;wsp:rsid wsp:val=&quot;002F7022&quot;/&gt;&lt;wsp:rsid wsp:val=&quot;00304491&quot;/&gt;&lt;wsp:rsid wsp:val=&quot;003056FE&quot;/&gt;&lt;wsp:rsid wsp:val=&quot;00306112&quot;/&gt;&lt;wsp:rsid wsp:val=&quot;0030666E&quot;/&gt;&lt;wsp:rsid wsp:val=&quot;0031298E&quot;/&gt;&lt;wsp:rsid wsp:val=&quot;00316C8B&quot;/&gt;&lt;wsp:rsid wsp:val=&quot;00320DD0&quot;/&gt;&lt;wsp:rsid wsp:val=&quot;003214F3&quot;/&gt;&lt;wsp:rsid wsp:val=&quot;00322303&quot;/&gt;&lt;wsp:rsid wsp:val=&quot;003259DF&quot;/&gt;&lt;wsp:rsid wsp:val=&quot;00330CF8&quot;/&gt;&lt;wsp:rsid wsp:val=&quot;0033114B&quot;/&gt;&lt;wsp:rsid wsp:val=&quot;0033678C&quot;/&gt;&lt;wsp:rsid wsp:val=&quot;00343C1C&quot;/&gt;&lt;wsp:rsid wsp:val=&quot;00343E9F&quot;/&gt;&lt;wsp:rsid wsp:val=&quot;00344B75&quot;/&gt;&lt;wsp:rsid wsp:val=&quot;003453C6&quot;/&gt;&lt;wsp:rsid wsp:val=&quot;003454C0&quot;/&gt;&lt;wsp:rsid wsp:val=&quot;00350E57&quot;/&gt;&lt;wsp:rsid wsp:val=&quot;00355A9E&quot;/&gt;&lt;wsp:rsid wsp:val=&quot;00356B25&quot;/&gt;&lt;wsp:rsid wsp:val=&quot;00362524&quot;/&gt;&lt;wsp:rsid wsp:val=&quot;00377228&quot;/&gt;&lt;wsp:rsid wsp:val=&quot;003772DB&quot;/&gt;&lt;wsp:rsid wsp:val=&quot;003773CE&quot;/&gt;&lt;wsp:rsid wsp:val=&quot;003807AD&quot;/&gt;&lt;wsp:rsid wsp:val=&quot;00390AB7&quot;/&gt;&lt;wsp:rsid wsp:val=&quot;003A1C0C&quot;/&gt;&lt;wsp:rsid wsp:val=&quot;003A2C84&quot;/&gt;&lt;wsp:rsid wsp:val=&quot;003A7FE0&quot;/&gt;&lt;wsp:rsid wsp:val=&quot;003B227C&quot;/&gt;&lt;wsp:rsid wsp:val=&quot;003B2FB4&quot;/&gt;&lt;wsp:rsid wsp:val=&quot;003B5542&quot;/&gt;&lt;wsp:rsid wsp:val=&quot;003B5D54&quot;/&gt;&lt;wsp:rsid wsp:val=&quot;003B60E4&quot;/&gt;&lt;wsp:rsid wsp:val=&quot;003C0862&quot;/&gt;&lt;wsp:rsid wsp:val=&quot;003C67FD&quot;/&gt;&lt;wsp:rsid wsp:val=&quot;003D34F1&quot;/&gt;&lt;wsp:rsid wsp:val=&quot;003D6850&quot;/&gt;&lt;wsp:rsid wsp:val=&quot;003D7DE6&quot;/&gt;&lt;wsp:rsid wsp:val=&quot;003E39B7&quot;/&gt;&lt;wsp:rsid wsp:val=&quot;003E4BB8&quot;/&gt;&lt;wsp:rsid wsp:val=&quot;003E5B2D&quot;/&gt;&lt;wsp:rsid wsp:val=&quot;003F00EE&quot;/&gt;&lt;wsp:rsid wsp:val=&quot;003F0C65&quot;/&gt;&lt;wsp:rsid wsp:val=&quot;003F4881&quot;/&gt;&lt;wsp:rsid wsp:val=&quot;003F5162&quot;/&gt;&lt;wsp:rsid wsp:val=&quot;003F53B2&quot;/&gt;&lt;wsp:rsid wsp:val=&quot;003F7806&quot;/&gt;&lt;wsp:rsid wsp:val=&quot;00400148&quot;/&gt;&lt;wsp:rsid wsp:val=&quot;00404698&quot;/&gt;&lt;wsp:rsid wsp:val=&quot;00410A18&quot;/&gt;&lt;wsp:rsid wsp:val=&quot;004134EF&quot;/&gt;&lt;wsp:rsid wsp:val=&quot;00424BF9&quot;/&gt;&lt;wsp:rsid wsp:val=&quot;00426A76&quot;/&gt;&lt;wsp:rsid wsp:val=&quot;004324C9&quot;/&gt;&lt;wsp:rsid wsp:val=&quot;00445786&quot;/&gt;&lt;wsp:rsid wsp:val=&quot;00447371&quot;/&gt;&lt;wsp:rsid wsp:val=&quot;00470A0E&quot;/&gt;&lt;wsp:rsid wsp:val=&quot;00474F10&quot;/&gt;&lt;wsp:rsid wsp:val=&quot;004824F7&quot;/&gt;&lt;wsp:rsid wsp:val=&quot;004853D0&quot;/&gt;&lt;wsp:rsid wsp:val=&quot;00486D4D&quot;/&gt;&lt;wsp:rsid wsp:val=&quot;00493073&quot;/&gt;&lt;wsp:rsid wsp:val=&quot;00495941&quot;/&gt;&lt;wsp:rsid wsp:val=&quot;004A47D1&quot;/&gt;&lt;wsp:rsid wsp:val=&quot;004A78B5&quot;/&gt;&lt;wsp:rsid wsp:val=&quot;004B4163&quot;/&gt;&lt;wsp:rsid wsp:val=&quot;004B4905&quot;/&gt;&lt;wsp:rsid wsp:val=&quot;004C1D6E&quot;/&gt;&lt;wsp:rsid wsp:val=&quot;004C217A&quot;/&gt;&lt;wsp:rsid wsp:val=&quot;004C59BE&quot;/&gt;&lt;wsp:rsid wsp:val=&quot;004E1F56&quot;/&gt;&lt;wsp:rsid wsp:val=&quot;004E236E&quot;/&gt;&lt;wsp:rsid wsp:val=&quot;004E2482&quot;/&gt;&lt;wsp:rsid wsp:val=&quot;004E264E&quot;/&gt;&lt;wsp:rsid wsp:val=&quot;004E3D23&quot;/&gt;&lt;wsp:rsid wsp:val=&quot;004F17A2&quot;/&gt;&lt;wsp:rsid wsp:val=&quot;004F3BF7&quot;/&gt;&lt;wsp:rsid wsp:val=&quot;004F4E8D&quot;/&gt;&lt;wsp:rsid wsp:val=&quot;00501968&quot;/&gt;&lt;wsp:rsid wsp:val=&quot;00511DC7&quot;/&gt;&lt;wsp:rsid wsp:val=&quot;00512B40&quot;/&gt;&lt;wsp:rsid wsp:val=&quot;005173B0&quot;/&gt;&lt;wsp:rsid wsp:val=&quot;00520C45&quot;/&gt;&lt;wsp:rsid wsp:val=&quot;00521206&quot;/&gt;&lt;wsp:rsid wsp:val=&quot;00530487&quot;/&gt;&lt;wsp:rsid wsp:val=&quot;00531BA6&quot;/&gt;&lt;wsp:rsid wsp:val=&quot;0053551E&quot;/&gt;&lt;wsp:rsid wsp:val=&quot;005373D9&quot;/&gt;&lt;wsp:rsid wsp:val=&quot;005415EB&quot;/&gt;&lt;wsp:rsid wsp:val=&quot;00543118&quot;/&gt;&lt;wsp:rsid wsp:val=&quot;00547054&quot;/&gt;&lt;wsp:rsid wsp:val=&quot;00553A0A&quot;/&gt;&lt;wsp:rsid wsp:val=&quot;00553A58&quot;/&gt;&lt;wsp:rsid wsp:val=&quot;00562824&quot;/&gt;&lt;wsp:rsid wsp:val=&quot;00563ADE&quot;/&gt;&lt;wsp:rsid wsp:val=&quot;00566B4B&quot;/&gt;&lt;wsp:rsid wsp:val=&quot;005676FC&quot;/&gt;&lt;wsp:rsid wsp:val=&quot;00572F2A&quot;/&gt;&lt;wsp:rsid wsp:val=&quot;0058239A&quot;/&gt;&lt;wsp:rsid wsp:val=&quot;00584134&quot;/&gt;&lt;wsp:rsid wsp:val=&quot;0058731E&quot;/&gt;&lt;wsp:rsid wsp:val=&quot;00591307&quot;/&gt;&lt;wsp:rsid wsp:val=&quot;005945CC&quot;/&gt;&lt;wsp:rsid wsp:val=&quot;00596380&quot;/&gt;&lt;wsp:rsid wsp:val=&quot;005B2942&quot;/&gt;&lt;wsp:rsid wsp:val=&quot;005C5D86&quot;/&gt;&lt;wsp:rsid wsp:val=&quot;005C7CC0&quot;/&gt;&lt;wsp:rsid wsp:val=&quot;005D64F3&quot;/&gt;&lt;wsp:rsid wsp:val=&quot;005E56E2&quot;/&gt;&lt;wsp:rsid wsp:val=&quot;005F2132&quot;/&gt;&lt;wsp:rsid wsp:val=&quot;005F21AA&quot;/&gt;&lt;wsp:rsid wsp:val=&quot;005F4E3A&quot;/&gt;&lt;wsp:rsid wsp:val=&quot;005F595D&quot;/&gt;&lt;wsp:rsid wsp:val=&quot;006029B1&quot;/&gt;&lt;wsp:rsid wsp:val=&quot;00606CDA&quot;/&gt;&lt;wsp:rsid wsp:val=&quot;006124D2&quot;/&gt;&lt;wsp:rsid wsp:val=&quot;00614F81&quot;/&gt;&lt;wsp:rsid wsp:val=&quot;00624A7A&quot;/&gt;&lt;wsp:rsid wsp:val=&quot;00627F7E&quot;/&gt;&lt;wsp:rsid wsp:val=&quot;00630A74&quot;/&gt;&lt;wsp:rsid wsp:val=&quot;00630FAD&quot;/&gt;&lt;wsp:rsid wsp:val=&quot;0063172E&quot;/&gt;&lt;wsp:rsid wsp:val=&quot;00633C8B&quot;/&gt;&lt;wsp:rsid wsp:val=&quot;006341CC&quot;/&gt;&lt;wsp:rsid wsp:val=&quot;00634ACF&quot;/&gt;&lt;wsp:rsid wsp:val=&quot;00641D28&quot;/&gt;&lt;wsp:rsid wsp:val=&quot;00650318&quot;/&gt;&lt;wsp:rsid wsp:val=&quot;00651210&quot;/&gt;&lt;wsp:rsid wsp:val=&quot;00653B29&quot;/&gt;&lt;wsp:rsid wsp:val=&quot;00664E49&quot;/&gt;&lt;wsp:rsid wsp:val=&quot;006752A3&quot;/&gt;&lt;wsp:rsid wsp:val=&quot;00676181&quot;/&gt;&lt;wsp:rsid wsp:val=&quot;00677A87&quot;/&gt;&lt;wsp:rsid wsp:val=&quot;00681295&quot;/&gt;&lt;wsp:rsid wsp:val=&quot;00683A2A&quot;/&gt;&lt;wsp:rsid wsp:val=&quot;00686842&quot;/&gt;&lt;wsp:rsid wsp:val=&quot;006A545D&quot;/&gt;&lt;wsp:rsid wsp:val=&quot;006A55CE&quot;/&gt;&lt;wsp:rsid wsp:val=&quot;006B5847&quot;/&gt;&lt;wsp:rsid wsp:val=&quot;006B5E78&quot;/&gt;&lt;wsp:rsid wsp:val=&quot;006B61DD&quot;/&gt;&lt;wsp:rsid wsp:val=&quot;006D1DD8&quot;/&gt;&lt;wsp:rsid wsp:val=&quot;006D4337&quot;/&gt;&lt;wsp:rsid wsp:val=&quot;006D5887&quot;/&gt;&lt;wsp:rsid wsp:val=&quot;006F3DE5&quot;/&gt;&lt;wsp:rsid wsp:val=&quot;006F6551&quot;/&gt;&lt;wsp:rsid wsp:val=&quot;0070279B&quot;/&gt;&lt;wsp:rsid wsp:val=&quot;0070712D&quot;/&gt;&lt;wsp:rsid wsp:val=&quot;00707A3E&quot;/&gt;&lt;wsp:rsid wsp:val=&quot;00712B1A&quot;/&gt;&lt;wsp:rsid wsp:val=&quot;00713201&quot;/&gt;&lt;wsp:rsid wsp:val=&quot;007250A2&quot;/&gt;&lt;wsp:rsid wsp:val=&quot;007274B2&quot;/&gt;&lt;wsp:rsid wsp:val=&quot;00727C20&quot;/&gt;&lt;wsp:rsid wsp:val=&quot;007401A4&quot;/&gt;&lt;wsp:rsid wsp:val=&quot;0074214D&quot;/&gt;&lt;wsp:rsid wsp:val=&quot;007439B0&quot;/&gt;&lt;wsp:rsid wsp:val=&quot;00744961&quot;/&gt;&lt;wsp:rsid wsp:val=&quot;00747122&quot;/&gt;&lt;wsp:rsid wsp:val=&quot;0074743C&quot;/&gt;&lt;wsp:rsid wsp:val=&quot;007522FC&quot;/&gt;&lt;wsp:rsid wsp:val=&quot;00761126&quot;/&gt;&lt;wsp:rsid wsp:val=&quot;00767A3E&quot;/&gt;&lt;wsp:rsid wsp:val=&quot;00773FE8&quot;/&gt;&lt;wsp:rsid wsp:val=&quot;007746DA&quot;/&gt;&lt;wsp:rsid wsp:val=&quot;00774D45&quot;/&gt;&lt;wsp:rsid wsp:val=&quot;007751E7&quot;/&gt;&lt;wsp:rsid wsp:val=&quot;00777F3B&quot;/&gt;&lt;wsp:rsid wsp:val=&quot;00784708&quot;/&gt;&lt;wsp:rsid wsp:val=&quot;00786979&quot;/&gt;&lt;wsp:rsid wsp:val=&quot;007917AF&quot;/&gt;&lt;wsp:rsid wsp:val=&quot;007979E7&quot;/&gt;&lt;wsp:rsid wsp:val=&quot;007A5EBF&quot;/&gt;&lt;wsp:rsid wsp:val=&quot;007A79F7&quot;/&gt;&lt;wsp:rsid wsp:val=&quot;007B2B41&quot;/&gt;&lt;wsp:rsid wsp:val=&quot;007B3141&quot;/&gt;&lt;wsp:rsid wsp:val=&quot;007B6197&quot;/&gt;&lt;wsp:rsid wsp:val=&quot;007C488B&quot;/&gt;&lt;wsp:rsid wsp:val=&quot;007D2380&quot;/&gt;&lt;wsp:rsid wsp:val=&quot;007D3CF4&quot;/&gt;&lt;wsp:rsid wsp:val=&quot;007D496C&quot;/&gt;&lt;wsp:rsid wsp:val=&quot;007E15B0&quot;/&gt;&lt;wsp:rsid wsp:val=&quot;007E544D&quot;/&gt;&lt;wsp:rsid wsp:val=&quot;007F0925&quot;/&gt;&lt;wsp:rsid wsp:val=&quot;007F1C97&quot;/&gt;&lt;wsp:rsid wsp:val=&quot;007F5A60&quot;/&gt;&lt;wsp:rsid wsp:val=&quot;007F6311&quot;/&gt;&lt;wsp:rsid wsp:val=&quot;00802109&quot;/&gt;&lt;wsp:rsid wsp:val=&quot;00805E17&quot;/&gt;&lt;wsp:rsid wsp:val=&quot;00812CB2&quot;/&gt;&lt;wsp:rsid wsp:val=&quot;00813611&quot;/&gt;&lt;wsp:rsid wsp:val=&quot;00816A9C&quot;/&gt;&lt;wsp:rsid wsp:val=&quot;00821B15&quot;/&gt;&lt;wsp:rsid wsp:val=&quot;00822B23&quot;/&gt;&lt;wsp:rsid wsp:val=&quot;0082452B&quot;/&gt;&lt;wsp:rsid wsp:val=&quot;00825B52&quot;/&gt;&lt;wsp:rsid wsp:val=&quot;00830D21&quot;/&gt;&lt;wsp:rsid wsp:val=&quot;00830FDA&quot;/&gt;&lt;wsp:rsid wsp:val=&quot;0084281F&quot;/&gt;&lt;wsp:rsid wsp:val=&quot;00842824&quot;/&gt;&lt;wsp:rsid wsp:val=&quot;0084349C&quot;/&gt;&lt;wsp:rsid wsp:val=&quot;0084418C&quot;/&gt;&lt;wsp:rsid wsp:val=&quot;008459CC&quot;/&gt;&lt;wsp:rsid wsp:val=&quot;00850A3F&quot;/&gt;&lt;wsp:rsid wsp:val=&quot;008517A6&quot;/&gt;&lt;wsp:rsid wsp:val=&quot;0085634A&quot;/&gt;&lt;wsp:rsid wsp:val=&quot;00861D1D&quot;/&gt;&lt;wsp:rsid wsp:val=&quot;00864C26&quot;/&gt;&lt;wsp:rsid wsp:val=&quot;008657ED&quot;/&gt;&lt;wsp:rsid wsp:val=&quot;008669B7&quot;/&gt;&lt;wsp:rsid wsp:val=&quot;00870328&quot;/&gt;&lt;wsp:rsid wsp:val=&quot;008734A0&quot;/&gt;&lt;wsp:rsid wsp:val=&quot;00882C91&quot;/&gt;&lt;wsp:rsid wsp:val=&quot;00884406&quot;/&gt;&lt;wsp:rsid wsp:val=&quot;008854CB&quot;/&gt;&lt;wsp:rsid wsp:val=&quot;008855D8&quot;/&gt;&lt;wsp:rsid wsp:val=&quot;008912AA&quot;/&gt;&lt;wsp:rsid wsp:val=&quot;0089336D&quot;/&gt;&lt;wsp:rsid wsp:val=&quot;00897D25&quot;/&gt;&lt;wsp:rsid wsp:val=&quot;008A1C95&quot;/&gt;&lt;wsp:rsid wsp:val=&quot;008A1D70&quot;/&gt;&lt;wsp:rsid wsp:val=&quot;008A33EA&quot;/&gt;&lt;wsp:rsid wsp:val=&quot;008A6DDA&quot;/&gt;&lt;wsp:rsid wsp:val=&quot;008A6E2F&quot;/&gt;&lt;wsp:rsid wsp:val=&quot;008B0AC0&quot;/&gt;&lt;wsp:rsid wsp:val=&quot;008C3723&quot;/&gt;&lt;wsp:rsid wsp:val=&quot;008D00CD&quot;/&gt;&lt;wsp:rsid wsp:val=&quot;008D19B3&quot;/&gt;&lt;wsp:rsid wsp:val=&quot;008D2E74&quot;/&gt;&lt;wsp:rsid wsp:val=&quot;008D3925&quot;/&gt;&lt;wsp:rsid wsp:val=&quot;008D3FFC&quot;/&gt;&lt;wsp:rsid wsp:val=&quot;008D493B&quot;/&gt;&lt;wsp:rsid wsp:val=&quot;008E5809&quot;/&gt;&lt;wsp:rsid wsp:val=&quot;008F3AA3&quot;/&gt;&lt;wsp:rsid wsp:val=&quot;008F3AD7&quot;/&gt;&lt;wsp:rsid wsp:val=&quot;008F6DDB&quot;/&gt;&lt;wsp:rsid wsp:val=&quot;00901659&quot;/&gt;&lt;wsp:rsid wsp:val=&quot;00903768&quot;/&gt;&lt;wsp:rsid wsp:val=&quot;00904075&quot;/&gt;&lt;wsp:rsid wsp:val=&quot;00906FED&quot;/&gt;&lt;wsp:rsid wsp:val=&quot;00907DE6&quot;/&gt;&lt;wsp:rsid wsp:val=&quot;00907E0B&quot;/&gt;&lt;wsp:rsid wsp:val=&quot;00911F18&quot;/&gt;&lt;wsp:rsid wsp:val=&quot;009126EB&quot;/&gt;&lt;wsp:rsid wsp:val=&quot;00921B42&quot;/&gt;&lt;wsp:rsid wsp:val=&quot;009371F4&quot;/&gt;&lt;wsp:rsid wsp:val=&quot;00940FA6&quot;/&gt;&lt;wsp:rsid wsp:val=&quot;00942F62&quot;/&gt;&lt;wsp:rsid wsp:val=&quot;00943E75&quot;/&gt;&lt;wsp:rsid wsp:val=&quot;00946B62&quot;/&gt;&lt;wsp:rsid wsp:val=&quot;009515AA&quot;/&gt;&lt;wsp:rsid wsp:val=&quot;00952483&quot;/&gt;&lt;wsp:rsid wsp:val=&quot;0095330E&quot;/&gt;&lt;wsp:rsid wsp:val=&quot;009579D4&quot;/&gt;&lt;wsp:rsid wsp:val=&quot;00963C87&quot;/&gt;&lt;wsp:rsid wsp:val=&quot;00974D9B&quot;/&gt;&lt;wsp:rsid wsp:val=&quot;00980370&quot;/&gt;&lt;wsp:rsid wsp:val=&quot;00982B0B&quot;/&gt;&lt;wsp:rsid wsp:val=&quot;0098311B&quot;/&gt;&lt;wsp:rsid wsp:val=&quot;00983C44&quot;/&gt;&lt;wsp:rsid wsp:val=&quot;00992AC5&quot;/&gt;&lt;wsp:rsid wsp:val=&quot;00993DDD&quot;/&gt;&lt;wsp:rsid wsp:val=&quot;009A498D&quot;/&gt;&lt;wsp:rsid wsp:val=&quot;009A4CE1&quot;/&gt;&lt;wsp:rsid wsp:val=&quot;009A63B8&quot;/&gt;&lt;wsp:rsid wsp:val=&quot;009A7257&quot;/&gt;&lt;wsp:rsid wsp:val=&quot;009B00E5&quot;/&gt;&lt;wsp:rsid wsp:val=&quot;009B368E&quot;/&gt;&lt;wsp:rsid wsp:val=&quot;009C1CE0&quot;/&gt;&lt;wsp:rsid wsp:val=&quot;009C5FBE&quot;/&gt;&lt;wsp:rsid wsp:val=&quot;009C641D&quot;/&gt;&lt;wsp:rsid wsp:val=&quot;009C667E&quot;/&gt;&lt;wsp:rsid wsp:val=&quot;009C701E&quot;/&gt;&lt;wsp:rsid wsp:val=&quot;009D19E6&quot;/&gt;&lt;wsp:rsid wsp:val=&quot;009D257E&quot;/&gt;&lt;wsp:rsid wsp:val=&quot;009D4A71&quot;/&gt;&lt;wsp:rsid wsp:val=&quot;009D6EAA&quot;/&gt;&lt;wsp:rsid wsp:val=&quot;009E09ED&quot;/&gt;&lt;wsp:rsid wsp:val=&quot;009E21D4&quot;/&gt;&lt;wsp:rsid wsp:val=&quot;009E36CF&quot;/&gt;&lt;wsp:rsid wsp:val=&quot;009F0E74&quot;/&gt;&lt;wsp:rsid wsp:val=&quot;009F1C39&quot;/&gt;&lt;wsp:rsid wsp:val=&quot;00A017BC&quot;/&gt;&lt;wsp:rsid wsp:val=&quot;00A03069&quot;/&gt;&lt;wsp:rsid wsp:val=&quot;00A050C3&quot;/&gt;&lt;wsp:rsid wsp:val=&quot;00A110AE&quot;/&gt;&lt;wsp:rsid wsp:val=&quot;00A14B48&quot;/&gt;&lt;wsp:rsid wsp:val=&quot;00A16986&quot;/&gt;&lt;wsp:rsid wsp:val=&quot;00A16C80&quot;/&gt;&lt;wsp:rsid wsp:val=&quot;00A233BD&quot;/&gt;&lt;wsp:rsid wsp:val=&quot;00A2384B&quot;/&gt;&lt;wsp:rsid wsp:val=&quot;00A24660&quot;/&gt;&lt;wsp:rsid wsp:val=&quot;00A25C9F&quot;/&gt;&lt;wsp:rsid wsp:val=&quot;00A3251A&quot;/&gt;&lt;wsp:rsid wsp:val=&quot;00A35817&quot;/&gt;&lt;wsp:rsid wsp:val=&quot;00A40A24&quot;/&gt;&lt;wsp:rsid wsp:val=&quot;00A42795&quot;/&gt;&lt;wsp:rsid wsp:val=&quot;00A44D8B&quot;/&gt;&lt;wsp:rsid wsp:val=&quot;00A503CC&quot;/&gt;&lt;wsp:rsid wsp:val=&quot;00A52931&quot;/&gt;&lt;wsp:rsid wsp:val=&quot;00A57063&quot;/&gt;&lt;wsp:rsid wsp:val=&quot;00A64EFB&quot;/&gt;&lt;wsp:rsid wsp:val=&quot;00A65882&quot;/&gt;&lt;wsp:rsid wsp:val=&quot;00A76B64&quot;/&gt;&lt;wsp:rsid wsp:val=&quot;00A8107F&quot;/&gt;&lt;wsp:rsid wsp:val=&quot;00A81612&quot;/&gt;&lt;wsp:rsid wsp:val=&quot;00A83A37&quot;/&gt;&lt;wsp:rsid wsp:val=&quot;00A84A92&quot;/&gt;&lt;wsp:rsid wsp:val=&quot;00A914CC&quot;/&gt;&lt;wsp:rsid wsp:val=&quot;00A9251D&quot;/&gt;&lt;wsp:rsid wsp:val=&quot;00A94087&quot;/&gt;&lt;wsp:rsid wsp:val=&quot;00A9425B&quot;/&gt;&lt;wsp:rsid wsp:val=&quot;00AA2924&quot;/&gt;&lt;wsp:rsid wsp:val=&quot;00AA6C7E&quot;/&gt;&lt;wsp:rsid wsp:val=&quot;00AB6D7D&quot;/&gt;&lt;wsp:rsid wsp:val=&quot;00AC34BF&quot;/&gt;&lt;wsp:rsid wsp:val=&quot;00AC54F1&quot;/&gt;&lt;wsp:rsid wsp:val=&quot;00AC5AE0&quot;/&gt;&lt;wsp:rsid wsp:val=&quot;00AC6960&quot;/&gt;&lt;wsp:rsid wsp:val=&quot;00AD0722&quot;/&gt;&lt;wsp:rsid wsp:val=&quot;00AD113A&quot;/&gt;&lt;wsp:rsid wsp:val=&quot;00AD1CA7&quot;/&gt;&lt;wsp:rsid wsp:val=&quot;00AD1F95&quot;/&gt;&lt;wsp:rsid wsp:val=&quot;00AE414C&quot;/&gt;&lt;wsp:rsid wsp:val=&quot;00AE6500&quot;/&gt;&lt;wsp:rsid wsp:val=&quot;00AF07AD&quot;/&gt;&lt;wsp:rsid wsp:val=&quot;00AF3A29&quot;/&gt;&lt;wsp:rsid wsp:val=&quot;00AF6124&quot;/&gt;&lt;wsp:rsid wsp:val=&quot;00B0066B&quot;/&gt;&lt;wsp:rsid wsp:val=&quot;00B07025&quot;/&gt;&lt;wsp:rsid wsp:val=&quot;00B12236&quot;/&gt;&lt;wsp:rsid wsp:val=&quot;00B13AD5&quot;/&gt;&lt;wsp:rsid wsp:val=&quot;00B154D7&quot;/&gt;&lt;wsp:rsid wsp:val=&quot;00B16831&quot;/&gt;&lt;wsp:rsid wsp:val=&quot;00B17322&quot;/&gt;&lt;wsp:rsid wsp:val=&quot;00B24F15&quot;/&gt;&lt;wsp:rsid wsp:val=&quot;00B35800&quot;/&gt;&lt;wsp:rsid wsp:val=&quot;00B37578&quot;/&gt;&lt;wsp:rsid wsp:val=&quot;00B45AD6&quot;/&gt;&lt;wsp:rsid wsp:val=&quot;00B522FE&quot;/&gt;&lt;wsp:rsid wsp:val=&quot;00B545B1&quot;/&gt;&lt;wsp:rsid wsp:val=&quot;00B5474A&quot;/&gt;&lt;wsp:rsid wsp:val=&quot;00B551F9&quot;/&gt;&lt;wsp:rsid wsp:val=&quot;00B6089D&quot;/&gt;&lt;wsp:rsid wsp:val=&quot;00B6749A&quot;/&gt;&lt;wsp:rsid wsp:val=&quot;00B70A7D&quot;/&gt;&lt;wsp:rsid wsp:val=&quot;00B713ED&quot;/&gt;&lt;wsp:rsid wsp:val=&quot;00B744C7&quot;/&gt;&lt;wsp:rsid wsp:val=&quot;00B87888&quot;/&gt;&lt;wsp:rsid wsp:val=&quot;00B87E13&quot;/&gt;&lt;wsp:rsid wsp:val=&quot;00B90ED7&quot;/&gt;&lt;wsp:rsid wsp:val=&quot;00B91DA6&quot;/&gt;&lt;wsp:rsid wsp:val=&quot;00B925D3&quot;/&gt;&lt;wsp:rsid wsp:val=&quot;00B96C03&quot;/&gt;&lt;wsp:rsid wsp:val=&quot;00BB157D&quot;/&gt;&lt;wsp:rsid wsp:val=&quot;00BB2689&quot;/&gt;&lt;wsp:rsid wsp:val=&quot;00BC1300&quot;/&gt;&lt;wsp:rsid wsp:val=&quot;00BC23BD&quot;/&gt;&lt;wsp:rsid wsp:val=&quot;00BC46AD&quot;/&gt;&lt;wsp:rsid wsp:val=&quot;00BC4AE3&quot;/&gt;&lt;wsp:rsid wsp:val=&quot;00BC6338&quot;/&gt;&lt;wsp:rsid wsp:val=&quot;00BC7A5E&quot;/&gt;&lt;wsp:rsid wsp:val=&quot;00BD1BBE&quot;/&gt;&lt;wsp:rsid wsp:val=&quot;00BD2611&quot;/&gt;&lt;wsp:rsid wsp:val=&quot;00BE0D89&quot;/&gt;&lt;wsp:rsid wsp:val=&quot;00BE1D9D&quot;/&gt;&lt;wsp:rsid wsp:val=&quot;00BE27D5&quot;/&gt;&lt;wsp:rsid wsp:val=&quot;00BE4811&quot;/&gt;&lt;wsp:rsid wsp:val=&quot;00BE6580&quot;/&gt;&lt;wsp:rsid wsp:val=&quot;00BF6B7B&quot;/&gt;&lt;wsp:rsid wsp:val=&quot;00BF79A7&quot;/&gt;&lt;wsp:rsid wsp:val=&quot;00C01309&quot;/&gt;&lt;wsp:rsid wsp:val=&quot;00C01DF4&quot;/&gt;&lt;wsp:rsid wsp:val=&quot;00C03D1A&quot;/&gt;&lt;wsp:rsid wsp:val=&quot;00C04521&quot;/&gt;&lt;wsp:rsid wsp:val=&quot;00C129B0&quot;/&gt;&lt;wsp:rsid wsp:val=&quot;00C13F61&quot;/&gt;&lt;wsp:rsid wsp:val=&quot;00C1478C&quot;/&gt;&lt;wsp:rsid wsp:val=&quot;00C20C22&quot;/&gt;&lt;wsp:rsid wsp:val=&quot;00C23750&quot;/&gt;&lt;wsp:rsid wsp:val=&quot;00C26F7E&quot;/&gt;&lt;wsp:rsid wsp:val=&quot;00C30E9B&quot;/&gt;&lt;wsp:rsid wsp:val=&quot;00C35526&quot;/&gt;&lt;wsp:rsid wsp:val=&quot;00C42E32&quot;/&gt;&lt;wsp:rsid wsp:val=&quot;00C51E8D&quot;/&gt;&lt;wsp:rsid wsp:val=&quot;00C52BD8&quot;/&gt;&lt;wsp:rsid wsp:val=&quot;00C54556&quot;/&gt;&lt;wsp:rsid wsp:val=&quot;00C55A99&quot;/&gt;&lt;wsp:rsid wsp:val=&quot;00C5790C&quot;/&gt;&lt;wsp:rsid wsp:val=&quot;00C7006D&quot;/&gt;&lt;wsp:rsid wsp:val=&quot;00C731A1&quot;/&gt;&lt;wsp:rsid wsp:val=&quot;00C74774&quot;/&gt;&lt;wsp:rsid wsp:val=&quot;00C74A0A&quot;/&gt;&lt;wsp:rsid wsp:val=&quot;00C84082&quot;/&gt;&lt;wsp:rsid wsp:val=&quot;00C87421&quot;/&gt;&lt;wsp:rsid wsp:val=&quot;00C87FF8&quot;/&gt;&lt;wsp:rsid wsp:val=&quot;00CA2176&quot;/&gt;&lt;wsp:rsid wsp:val=&quot;00CA3001&quot;/&gt;&lt;wsp:rsid wsp:val=&quot;00CB0162&quot;/&gt;&lt;wsp:rsid wsp:val=&quot;00CB3BA0&quot;/&gt;&lt;wsp:rsid wsp:val=&quot;00CB3EAA&quot;/&gt;&lt;wsp:rsid wsp:val=&quot;00CB5454&quot;/&gt;&lt;wsp:rsid wsp:val=&quot;00CB5FDD&quot;/&gt;&lt;wsp:rsid wsp:val=&quot;00CB673A&quot;/&gt;&lt;wsp:rsid wsp:val=&quot;00CC5870&quot;/&gt;&lt;wsp:rsid wsp:val=&quot;00CD15FC&quot;/&gt;&lt;wsp:rsid wsp:val=&quot;00CD4C0F&quot;/&gt;&lt;wsp:rsid wsp:val=&quot;00CD4E55&quot;/&gt;&lt;wsp:rsid wsp:val=&quot;00CE78E7&quot;/&gt;&lt;wsp:rsid wsp:val=&quot;00CF6692&quot;/&gt;&lt;wsp:rsid wsp:val=&quot;00D04F3D&quot;/&gt;&lt;wsp:rsid wsp:val=&quot;00D075EF&quot;/&gt;&lt;wsp:rsid wsp:val=&quot;00D142AF&quot;/&gt;&lt;wsp:rsid wsp:val=&quot;00D1473A&quot;/&gt;&lt;wsp:rsid wsp:val=&quot;00D1715B&quot;/&gt;&lt;wsp:rsid wsp:val=&quot;00D21500&quot;/&gt;&lt;wsp:rsid wsp:val=&quot;00D265E1&quot;/&gt;&lt;wsp:rsid wsp:val=&quot;00D26980&quot;/&gt;&lt;wsp:rsid wsp:val=&quot;00D35157&quot;/&gt;&lt;wsp:rsid wsp:val=&quot;00D44A36&quot;/&gt;&lt;wsp:rsid wsp:val=&quot;00D44D16&quot;/&gt;&lt;wsp:rsid wsp:val=&quot;00D527CB&quot;/&gt;&lt;wsp:rsid wsp:val=&quot;00D544B0&quot;/&gt;&lt;wsp:rsid wsp:val=&quot;00D560DA&quot;/&gt;&lt;wsp:rsid wsp:val=&quot;00D615D7&quot;/&gt;&lt;wsp:rsid wsp:val=&quot;00D71158&quot;/&gt;&lt;wsp:rsid wsp:val=&quot;00D75D87&quot;/&gt;&lt;wsp:rsid wsp:val=&quot;00D91DAC&quot;/&gt;&lt;wsp:rsid wsp:val=&quot;00D93607&quot;/&gt;&lt;wsp:rsid wsp:val=&quot;00D96A3C&quot;/&gt;&lt;wsp:rsid wsp:val=&quot;00D97AFD&quot;/&gt;&lt;wsp:rsid wsp:val=&quot;00DA05C9&quot;/&gt;&lt;wsp:rsid wsp:val=&quot;00DA17D2&quot;/&gt;&lt;wsp:rsid wsp:val=&quot;00DB17E2&quot;/&gt;&lt;wsp:rsid wsp:val=&quot;00DB3DC4&quot;/&gt;&lt;wsp:rsid wsp:val=&quot;00DC0242&quot;/&gt;&lt;wsp:rsid wsp:val=&quot;00DC39E0&quot;/&gt;&lt;wsp:rsid wsp:val=&quot;00DC5BCE&quot;/&gt;&lt;wsp:rsid wsp:val=&quot;00DD0A8D&quot;/&gt;&lt;wsp:rsid wsp:val=&quot;00DD3029&quot;/&gt;&lt;wsp:rsid wsp:val=&quot;00DD60CF&quot;/&gt;&lt;wsp:rsid wsp:val=&quot;00DD73D5&quot;/&gt;&lt;wsp:rsid wsp:val=&quot;00DD77CE&quot;/&gt;&lt;wsp:rsid wsp:val=&quot;00DD7D88&quot;/&gt;&lt;wsp:rsid wsp:val=&quot;00DE142E&quot;/&gt;&lt;wsp:rsid wsp:val=&quot;00DE7589&quot;/&gt;&lt;wsp:rsid wsp:val=&quot;00DF1262&quot;/&gt;&lt;wsp:rsid wsp:val=&quot;00DF1742&quot;/&gt;&lt;wsp:rsid wsp:val=&quot;00E00D7A&quot;/&gt;&lt;wsp:rsid wsp:val=&quot;00E01C3F&quot;/&gt;&lt;wsp:rsid wsp:val=&quot;00E0269B&quot;/&gt;&lt;wsp:rsid wsp:val=&quot;00E032E4&quot;/&gt;&lt;wsp:rsid wsp:val=&quot;00E114F5&quot;/&gt;&lt;wsp:rsid wsp:val=&quot;00E235CB&quot;/&gt;&lt;wsp:rsid wsp:val=&quot;00E33E97&quot;/&gt;&lt;wsp:rsid wsp:val=&quot;00E37A03&quot;/&gt;&lt;wsp:rsid wsp:val=&quot;00E41264&quot;/&gt;&lt;wsp:rsid wsp:val=&quot;00E44ED3&quot;/&gt;&lt;wsp:rsid wsp:val=&quot;00E477FA&quot;/&gt;&lt;wsp:rsid wsp:val=&quot;00E50235&quot;/&gt;&lt;wsp:rsid wsp:val=&quot;00E569AB&quot;/&gt;&lt;wsp:rsid wsp:val=&quot;00E57F00&quot;/&gt;&lt;wsp:rsid wsp:val=&quot;00E62505&quot;/&gt;&lt;wsp:rsid wsp:val=&quot;00E665D2&quot;/&gt;&lt;wsp:rsid wsp:val=&quot;00E70B29&quot;/&gt;&lt;wsp:rsid wsp:val=&quot;00E75917&quot;/&gt;&lt;wsp:rsid wsp:val=&quot;00E77E0D&quot;/&gt;&lt;wsp:rsid wsp:val=&quot;00E839D0&quot;/&gt;&lt;wsp:rsid wsp:val=&quot;00E916A4&quot;/&gt;&lt;wsp:rsid wsp:val=&quot;00E94F5F&quot;/&gt;&lt;wsp:rsid wsp:val=&quot;00EA260D&quot;/&gt;&lt;wsp:rsid wsp:val=&quot;00EA67C5&quot;/&gt;&lt;wsp:rsid wsp:val=&quot;00EB4C4C&quot;/&gt;&lt;wsp:rsid wsp:val=&quot;00EB6DD5&quot;/&gt;&lt;wsp:rsid wsp:val=&quot;00EC1BDD&quot;/&gt;&lt;wsp:rsid wsp:val=&quot;00EC3742&quot;/&gt;&lt;wsp:rsid wsp:val=&quot;00EC75C2&quot;/&gt;&lt;wsp:rsid wsp:val=&quot;00ED4CA2&quot;/&gt;&lt;wsp:rsid wsp:val=&quot;00ED507A&quot;/&gt;&lt;wsp:rsid wsp:val=&quot;00ED74AC&quot;/&gt;&lt;wsp:rsid wsp:val=&quot;00EE2CBB&quot;/&gt;&lt;wsp:rsid wsp:val=&quot;00EF0F0A&quot;/&gt;&lt;wsp:rsid wsp:val=&quot;00EF161F&quot;/&gt;&lt;wsp:rsid wsp:val=&quot;00EF6746&quot;/&gt;&lt;wsp:rsid wsp:val=&quot;00F06F9C&quot;/&gt;&lt;wsp:rsid wsp:val=&quot;00F07598&quot;/&gt;&lt;wsp:rsid wsp:val=&quot;00F129E5&quot;/&gt;&lt;wsp:rsid wsp:val=&quot;00F12CD2&quot;/&gt;&lt;wsp:rsid wsp:val=&quot;00F23636&quot;/&gt;&lt;wsp:rsid wsp:val=&quot;00F2421C&quot;/&gt;&lt;wsp:rsid wsp:val=&quot;00F25111&quot;/&gt;&lt;wsp:rsid wsp:val=&quot;00F30B24&quot;/&gt;&lt;wsp:rsid wsp:val=&quot;00F31D0D&quot;/&gt;&lt;wsp:rsid wsp:val=&quot;00F32989&quot;/&gt;&lt;wsp:rsid wsp:val=&quot;00F32DEA&quot;/&gt;&lt;wsp:rsid wsp:val=&quot;00F33E59&quot;/&gt;&lt;wsp:rsid wsp:val=&quot;00F36DDE&quot;/&gt;&lt;wsp:rsid wsp:val=&quot;00F37E88&quot;/&gt;&lt;wsp:rsid wsp:val=&quot;00F42FF3&quot;/&gt;&lt;wsp:rsid wsp:val=&quot;00F60D38&quot;/&gt;&lt;wsp:rsid wsp:val=&quot;00F72104&quot;/&gt;&lt;wsp:rsid wsp:val=&quot;00F74A7D&quot;/&gt;&lt;wsp:rsid wsp:val=&quot;00F7696D&quot;/&gt;&lt;wsp:rsid wsp:val=&quot;00F80C40&quot;/&gt;&lt;wsp:rsid wsp:val=&quot;00F814B5&quot;/&gt;&lt;wsp:rsid wsp:val=&quot;00F85727&quot;/&gt;&lt;wsp:rsid wsp:val=&quot;00F91366&quot;/&gt;&lt;wsp:rsid wsp:val=&quot;00F9319E&quot;/&gt;&lt;wsp:rsid wsp:val=&quot;00F95657&quot;/&gt;&lt;wsp:rsid wsp:val=&quot;00FA0A2D&quot;/&gt;&lt;wsp:rsid wsp:val=&quot;00FA0D7F&quot;/&gt;&lt;wsp:rsid wsp:val=&quot;00FA354D&quot;/&gt;&lt;wsp:rsid wsp:val=&quot;00FA6724&quot;/&gt;&lt;wsp:rsid wsp:val=&quot;00FA7530&quot;/&gt;&lt;wsp:rsid wsp:val=&quot;00FB21A0&quot;/&gt;&lt;wsp:rsid wsp:val=&quot;00FB249C&quot;/&gt;&lt;wsp:rsid wsp:val=&quot;00FB3577&quot;/&gt;&lt;wsp:rsid wsp:val=&quot;00FB7585&quot;/&gt;&lt;wsp:rsid wsp:val=&quot;00FC441E&quot;/&gt;&lt;wsp:rsid wsp:val=&quot;00FC662C&quot;/&gt;&lt;wsp:rsid wsp:val=&quot;00FD2163&quot;/&gt;&lt;wsp:rsid wsp:val=&quot;00FD563D&quot;/&gt;&lt;wsp:rsid wsp:val=&quot;00FE5CE4&quot;/&gt;&lt;wsp:rsid wsp:val=&quot;00FF3B29&quot;/&gt;&lt;wsp:rsid wsp:val=&quot;00FF43E8&quot;/&gt;&lt;/wsp:rsids&gt;&lt;/w:docPr&gt;&lt;w:body&gt;&lt;wx:sect&gt;&lt;w:p wsp:rsidR=&quot;00000000&quot; wsp:rsidRDefault=&quot;006F6551&quot; wsp:rsidP=&quot;006F6551&quot;&gt;&lt;m:oMathPara&gt;&lt;m:oMath&gt;&lt;m:r&gt;&lt;w:rPr&gt;&lt;w:rFonts w:ascii=&quot;Cambria Math&quot; w:h-ansi=&quot;Cambria Math&quot;/&gt;&lt;wx:font wx:val=&quot;Cambria Math&quot;/&gt;&lt;w:i/&gt;&lt;w:sz w:val=&quot;28&quot;/&gt;&lt;w:sz-cs w:val=&quot;28&quot;/&gt;&lt;/w:rPr&gt;&lt;m:t&gt;Р”РЅРїР°=&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ЅРїР°&lt;/m:t&gt;&lt;/m:r&gt;&lt;/m:num&gt;&lt;m:den&gt;&lt;m:r&gt;&lt;w:rPr&gt;&lt;w:rFonts w:ascii=&quot;Cambria Math&quot; w:h-ansi=&quot;Cambria Math&quot;/&gt;&lt;wx:font wx:val=&quot;Cambria Math&quot;/&gt;&lt;w:i/&gt;&lt;w:sz w:val=&quot;28&quot;/&gt;&lt;w:sz-cs w:val=&quot;28&quot;/&gt;&lt;/w:rPr&gt;&lt;m:t&gt;РљРќС‚Рі&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9D257E">
        <w:rPr>
          <w:sz w:val="28"/>
          <w:szCs w:val="28"/>
        </w:rPr>
        <w:fldChar w:fldCharType="end"/>
      </w:r>
      <w:r w:rsidRPr="00DD73D5">
        <w:rPr>
          <w:i/>
          <w:sz w:val="28"/>
          <w:szCs w:val="28"/>
        </w:rPr>
        <w:t>, где</w:t>
      </w:r>
    </w:p>
    <w:p w:rsidR="009D257E" w:rsidRPr="009D257E" w:rsidRDefault="009D257E" w:rsidP="009D257E">
      <w:pPr>
        <w:ind w:firstLine="709"/>
        <w:jc w:val="both"/>
        <w:rPr>
          <w:sz w:val="28"/>
          <w:szCs w:val="28"/>
        </w:rPr>
      </w:pPr>
      <w:r w:rsidRPr="009D257E">
        <w:rPr>
          <w:sz w:val="28"/>
          <w:szCs w:val="28"/>
        </w:rPr>
        <w:t>Днпа – доля нормативных правовых актов Госжилинспекции, в которых выявлены риски нарушения антимонопольного законодательства;</w:t>
      </w:r>
    </w:p>
    <w:p w:rsidR="009D257E" w:rsidRPr="009D257E" w:rsidRDefault="009D257E" w:rsidP="009D257E">
      <w:pPr>
        <w:ind w:firstLine="709"/>
        <w:jc w:val="both"/>
        <w:rPr>
          <w:sz w:val="28"/>
          <w:szCs w:val="28"/>
        </w:rPr>
      </w:pPr>
      <w:r w:rsidRPr="009D257E">
        <w:rPr>
          <w:sz w:val="28"/>
          <w:szCs w:val="28"/>
        </w:rPr>
        <w:t>Кпнпа – количество нормативных правовых актов Госжилинспекции, в которых данным органом выявлены риски нарушения антимонопольного законодательства в текущем финансовом году;</w:t>
      </w:r>
    </w:p>
    <w:p w:rsidR="009D257E" w:rsidRPr="009D257E" w:rsidRDefault="009D257E" w:rsidP="009D257E">
      <w:pPr>
        <w:ind w:firstLine="709"/>
        <w:jc w:val="both"/>
        <w:rPr>
          <w:sz w:val="28"/>
          <w:szCs w:val="28"/>
        </w:rPr>
      </w:pPr>
      <w:r w:rsidRPr="009D257E">
        <w:rPr>
          <w:sz w:val="28"/>
          <w:szCs w:val="28"/>
        </w:rPr>
        <w:t>КНтг – количество нормативных правовых актов Госжилинспекции, в которых антимонопольным органом выявлены нарушения антимонопольного законодательства в текущем финансовом году.</w:t>
      </w:r>
    </w:p>
    <w:p w:rsidR="009D257E" w:rsidRPr="00DD73D5" w:rsidRDefault="009D257E" w:rsidP="009D257E">
      <w:pPr>
        <w:ind w:firstLine="709"/>
        <w:jc w:val="both"/>
        <w:rPr>
          <w:sz w:val="28"/>
          <w:szCs w:val="28"/>
        </w:rPr>
      </w:pPr>
      <w:r>
        <w:rPr>
          <w:sz w:val="28"/>
          <w:szCs w:val="28"/>
        </w:rPr>
        <w:t>В случае когда КН</w:t>
      </w:r>
      <w:r>
        <w:rPr>
          <w:sz w:val="28"/>
          <w:szCs w:val="28"/>
          <w:vertAlign w:val="subscript"/>
        </w:rPr>
        <w:t>тг</w:t>
      </w:r>
      <w:r>
        <w:rPr>
          <w:sz w:val="28"/>
          <w:szCs w:val="28"/>
        </w:rPr>
        <w:t xml:space="preserve"> равен «0», то Д</w:t>
      </w:r>
      <w:r>
        <w:rPr>
          <w:sz w:val="28"/>
          <w:szCs w:val="28"/>
          <w:vertAlign w:val="subscript"/>
        </w:rPr>
        <w:t xml:space="preserve">нпа </w:t>
      </w:r>
      <w:r>
        <w:rPr>
          <w:sz w:val="28"/>
          <w:szCs w:val="28"/>
        </w:rPr>
        <w:t>следует принимать равной «1» или 100%.</w:t>
      </w:r>
    </w:p>
    <w:p w:rsidR="009D257E" w:rsidRPr="00AC5AE0" w:rsidRDefault="009D257E" w:rsidP="009D257E">
      <w:pPr>
        <w:tabs>
          <w:tab w:val="left" w:pos="1134"/>
        </w:tabs>
        <w:ind w:firstLine="709"/>
        <w:jc w:val="both"/>
      </w:pPr>
    </w:p>
    <w:p w:rsidR="00193A55" w:rsidRPr="00DD73D5" w:rsidRDefault="00193A55" w:rsidP="009D257E">
      <w:pPr>
        <w:ind w:hanging="284"/>
        <w:jc w:val="center"/>
        <w:rPr>
          <w:sz w:val="28"/>
          <w:szCs w:val="28"/>
        </w:rPr>
      </w:pPr>
      <w:r w:rsidRPr="00DD73D5">
        <w:rPr>
          <w:sz w:val="28"/>
          <w:szCs w:val="28"/>
        </w:rPr>
        <w:t>2. Методика расчета ключевых показателей эффективности функционирования антимонопольного комплаенса для уполномоченного должностного лица</w:t>
      </w:r>
    </w:p>
    <w:p w:rsidR="00193A55" w:rsidRPr="00DD73D5" w:rsidRDefault="00193A55" w:rsidP="00653B29">
      <w:pPr>
        <w:ind w:firstLine="709"/>
        <w:jc w:val="both"/>
        <w:rPr>
          <w:sz w:val="28"/>
          <w:szCs w:val="28"/>
        </w:rPr>
      </w:pPr>
      <w:r w:rsidRPr="00DD73D5">
        <w:rPr>
          <w:sz w:val="28"/>
          <w:szCs w:val="28"/>
        </w:rPr>
        <w:t>2.1. Для уполномоченного должностного лица рассчитываются следующий КПЭ:</w:t>
      </w:r>
    </w:p>
    <w:p w:rsidR="00193A55" w:rsidRPr="00DD73D5" w:rsidRDefault="00193A55" w:rsidP="00653B29">
      <w:pPr>
        <w:ind w:firstLine="709"/>
        <w:jc w:val="both"/>
        <w:rPr>
          <w:sz w:val="28"/>
          <w:szCs w:val="28"/>
        </w:rPr>
      </w:pPr>
      <w:r w:rsidRPr="00DD73D5">
        <w:rPr>
          <w:sz w:val="28"/>
          <w:szCs w:val="28"/>
        </w:rPr>
        <w:t>доля 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 в отношении которых были проведены обучающие мероприятия по антимонопольному законодательству и антимонопольному комплаенсу.</w:t>
      </w:r>
    </w:p>
    <w:p w:rsidR="00193A55" w:rsidRPr="00DD73D5" w:rsidRDefault="00193A55" w:rsidP="00653B29">
      <w:pPr>
        <w:ind w:firstLine="709"/>
        <w:jc w:val="both"/>
        <w:rPr>
          <w:sz w:val="28"/>
          <w:szCs w:val="28"/>
        </w:rPr>
      </w:pPr>
      <w:r w:rsidRPr="00DD73D5">
        <w:rPr>
          <w:sz w:val="28"/>
          <w:szCs w:val="28"/>
        </w:rPr>
        <w:lastRenderedPageBreak/>
        <w:t>2.2. Доля 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rsidR="00193A55" w:rsidRPr="00DD73D5" w:rsidRDefault="00193A55" w:rsidP="00653B29">
      <w:pPr>
        <w:ind w:firstLine="709"/>
        <w:jc w:val="both"/>
        <w:rPr>
          <w:sz w:val="28"/>
          <w:szCs w:val="28"/>
        </w:rPr>
      </w:pPr>
    </w:p>
    <w:p w:rsidR="00193A55" w:rsidRPr="00DD73D5" w:rsidRDefault="009A63B8" w:rsidP="00653B29">
      <w:pPr>
        <w:ind w:firstLine="709"/>
        <w:jc w:val="both"/>
        <w:rPr>
          <w:i/>
          <w:sz w:val="28"/>
          <w:szCs w:val="28"/>
        </w:rPr>
      </w:pPr>
      <w:r w:rsidRPr="009C701E">
        <w:rPr>
          <w:sz w:val="28"/>
          <w:szCs w:val="28"/>
        </w:rPr>
        <w:fldChar w:fldCharType="begin"/>
      </w:r>
      <w:r w:rsidR="00193A55" w:rsidRPr="009C701E">
        <w:rPr>
          <w:sz w:val="28"/>
          <w:szCs w:val="28"/>
        </w:rPr>
        <w:instrText xml:space="preserve"> QUOTE </w:instrText>
      </w:r>
      <w:r w:rsidR="007B2B41">
        <w:pict>
          <v:shape id="_x0000_i1032" type="#_x0000_t75" style="width:93.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4905&quot;/&gt;&lt;wsp:rsid wsp:val=&quot;00024947&quot;/&gt;&lt;wsp:rsid wsp:val=&quot;00024C84&quot;/&gt;&lt;wsp:rsid wsp:val=&quot;000259C4&quot;/&gt;&lt;wsp:rsid wsp:val=&quot;000264D6&quot;/&gt;&lt;wsp:rsid wsp:val=&quot;00030C86&quot;/&gt;&lt;wsp:rsid wsp:val=&quot;0003103B&quot;/&gt;&lt;wsp:rsid wsp:val=&quot;00035BD8&quot;/&gt;&lt;wsp:rsid wsp:val=&quot;000378D2&quot;/&gt;&lt;wsp:rsid wsp:val=&quot;00041967&quot;/&gt;&lt;wsp:rsid wsp:val=&quot;00043ED0&quot;/&gt;&lt;wsp:rsid wsp:val=&quot;00044E1D&quot;/&gt;&lt;wsp:rsid wsp:val=&quot;00045B91&quot;/&gt;&lt;wsp:rsid wsp:val=&quot;00054F59&quot;/&gt;&lt;wsp:rsid wsp:val=&quot;0005643E&quot;/&gt;&lt;wsp:rsid wsp:val=&quot;00057B5F&quot;/&gt;&lt;wsp:rsid wsp:val=&quot;00060F3B&quot;/&gt;&lt;wsp:rsid wsp:val=&quot;00066D14&quot;/&gt;&lt;wsp:rsid wsp:val=&quot;00071E8B&quot;/&gt;&lt;wsp:rsid wsp:val=&quot;00073357&quot;/&gt;&lt;wsp:rsid wsp:val=&quot;0007449A&quot;/&gt;&lt;wsp:rsid wsp:val=&quot;00074FCC&quot;/&gt;&lt;wsp:rsid wsp:val=&quot;0008417B&quot;/&gt;&lt;wsp:rsid wsp:val=&quot;00087649&quot;/&gt;&lt;wsp:rsid wsp:val=&quot;00091FC8&quot;/&gt;&lt;wsp:rsid wsp:val=&quot;00093A69&quot;/&gt;&lt;wsp:rsid wsp:val=&quot;0009796E&quot;/&gt;&lt;wsp:rsid wsp:val=&quot;000A1C0B&quot;/&gt;&lt;wsp:rsid wsp:val=&quot;000B1403&quot;/&gt;&lt;wsp:rsid wsp:val=&quot;000B1DDD&quot;/&gt;&lt;wsp:rsid wsp:val=&quot;000C3D6B&quot;/&gt;&lt;wsp:rsid wsp:val=&quot;000D0529&quot;/&gt;&lt;wsp:rsid wsp:val=&quot;000D1A73&quot;/&gt;&lt;wsp:rsid wsp:val=&quot;000D43A6&quot;/&gt;&lt;wsp:rsid wsp:val=&quot;000E251A&quot;/&gt;&lt;wsp:rsid wsp:val=&quot;000E2528&quot;/&gt;&lt;wsp:rsid wsp:val=&quot;000F2A20&quot;/&gt;&lt;wsp:rsid wsp:val=&quot;000F5B71&quot;/&gt;&lt;wsp:rsid wsp:val=&quot;001010C4&quot;/&gt;&lt;wsp:rsid wsp:val=&quot;001022BB&quot;/&gt;&lt;wsp:rsid wsp:val=&quot;0010280B&quot;/&gt;&lt;wsp:rsid wsp:val=&quot;001265FB&quot;/&gt;&lt;wsp:rsid wsp:val=&quot;00126821&quot;/&gt;&lt;wsp:rsid wsp:val=&quot;00130FB0&quot;/&gt;&lt;wsp:rsid wsp:val=&quot;00144407&quot;/&gt;&lt;wsp:rsid wsp:val=&quot;00147416&quot;/&gt;&lt;wsp:rsid wsp:val=&quot;00155A86&quot;/&gt;&lt;wsp:rsid wsp:val=&quot;0016294E&quot;/&gt;&lt;wsp:rsid wsp:val=&quot;00166AC8&quot;/&gt;&lt;wsp:rsid wsp:val=&quot;00170AC3&quot;/&gt;&lt;wsp:rsid wsp:val=&quot;00170D53&quot;/&gt;&lt;wsp:rsid wsp:val=&quot;0017332D&quot;/&gt;&lt;wsp:rsid wsp:val=&quot;001764FF&quot;/&gt;&lt;wsp:rsid wsp:val=&quot;00181F96&quot;/&gt;&lt;wsp:rsid wsp:val=&quot;0019387F&quot;/&gt;&lt;wsp:rsid wsp:val=&quot;001942BE&quot;/&gt;&lt;wsp:rsid wsp:val=&quot;00196FDC&quot;/&gt;&lt;wsp:rsid wsp:val=&quot;001A003F&quot;/&gt;&lt;wsp:rsid wsp:val=&quot;001A77F2&quot;/&gt;&lt;wsp:rsid wsp:val=&quot;001B17DF&quot;/&gt;&lt;wsp:rsid wsp:val=&quot;001B3D48&quot;/&gt;&lt;wsp:rsid wsp:val=&quot;001B662A&quot;/&gt;&lt;wsp:rsid wsp:val=&quot;001C4151&quot;/&gt;&lt;wsp:rsid wsp:val=&quot;001D51A5&quot;/&gt;&lt;wsp:rsid wsp:val=&quot;001E0704&quot;/&gt;&lt;wsp:rsid wsp:val=&quot;001E0B0D&quot;/&gt;&lt;wsp:rsid wsp:val=&quot;001E2153&quot;/&gt;&lt;wsp:rsid wsp:val=&quot;001E62BD&quot;/&gt;&lt;wsp:rsid wsp:val=&quot;001F1275&quot;/&gt;&lt;wsp:rsid wsp:val=&quot;00200C12&quot;/&gt;&lt;wsp:rsid wsp:val=&quot;00204DEE&quot;/&gt;&lt;wsp:rsid wsp:val=&quot;00213761&quot;/&gt;&lt;wsp:rsid wsp:val=&quot;00222F2E&quot;/&gt;&lt;wsp:rsid wsp:val=&quot;002233FD&quot;/&gt;&lt;wsp:rsid wsp:val=&quot;00227689&quot;/&gt;&lt;wsp:rsid wsp:val=&quot;0024122D&quot;/&gt;&lt;wsp:rsid wsp:val=&quot;00246820&quot;/&gt;&lt;wsp:rsid wsp:val=&quot;00254EA9&quot;/&gt;&lt;wsp:rsid wsp:val=&quot;00256A4F&quot;/&gt;&lt;wsp:rsid wsp:val=&quot;00262FB3&quot;/&gt;&lt;wsp:rsid wsp:val=&quot;00267DE4&quot;/&gt;&lt;wsp:rsid wsp:val=&quot;00276438&quot;/&gt;&lt;wsp:rsid wsp:val=&quot;00291727&quot;/&gt;&lt;wsp:rsid wsp:val=&quot;002950E4&quot;/&gt;&lt;wsp:rsid wsp:val=&quot;002A6FB8&quot;/&gt;&lt;wsp:rsid wsp:val=&quot;002B1C93&quot;/&gt;&lt;wsp:rsid wsp:val=&quot;002B3237&quot;/&gt;&lt;wsp:rsid wsp:val=&quot;002B5EBF&quot;/&gt;&lt;wsp:rsid wsp:val=&quot;002D3FD3&quot;/&gt;&lt;wsp:rsid wsp:val=&quot;002D4150&quot;/&gt;&lt;wsp:rsid wsp:val=&quot;002E057F&quot;/&gt;&lt;wsp:rsid wsp:val=&quot;002E15C2&quot;/&gt;&lt;wsp:rsid wsp:val=&quot;002E38E6&quot;/&gt;&lt;wsp:rsid wsp:val=&quot;002E5927&quot;/&gt;&lt;wsp:rsid wsp:val=&quot;002E6A75&quot;/&gt;&lt;wsp:rsid wsp:val=&quot;002F0CA2&quot;/&gt;&lt;wsp:rsid wsp:val=&quot;002F43CD&quot;/&gt;&lt;wsp:rsid wsp:val=&quot;002F56CC&quot;/&gt;&lt;wsp:rsid wsp:val=&quot;002F7022&quot;/&gt;&lt;wsp:rsid wsp:val=&quot;00304491&quot;/&gt;&lt;wsp:rsid wsp:val=&quot;003056FE&quot;/&gt;&lt;wsp:rsid wsp:val=&quot;00306112&quot;/&gt;&lt;wsp:rsid wsp:val=&quot;0030666E&quot;/&gt;&lt;wsp:rsid wsp:val=&quot;0031298E&quot;/&gt;&lt;wsp:rsid wsp:val=&quot;00316C8B&quot;/&gt;&lt;wsp:rsid wsp:val=&quot;00320DD0&quot;/&gt;&lt;wsp:rsid wsp:val=&quot;003214F3&quot;/&gt;&lt;wsp:rsid wsp:val=&quot;00322303&quot;/&gt;&lt;wsp:rsid wsp:val=&quot;003259DF&quot;/&gt;&lt;wsp:rsid wsp:val=&quot;00330CF8&quot;/&gt;&lt;wsp:rsid wsp:val=&quot;0033114B&quot;/&gt;&lt;wsp:rsid wsp:val=&quot;0033678C&quot;/&gt;&lt;wsp:rsid wsp:val=&quot;00343C1C&quot;/&gt;&lt;wsp:rsid wsp:val=&quot;00343E9F&quot;/&gt;&lt;wsp:rsid wsp:val=&quot;00344B75&quot;/&gt;&lt;wsp:rsid wsp:val=&quot;003453C6&quot;/&gt;&lt;wsp:rsid wsp:val=&quot;003454C0&quot;/&gt;&lt;wsp:rsid wsp:val=&quot;00350E57&quot;/&gt;&lt;wsp:rsid wsp:val=&quot;00355A9E&quot;/&gt;&lt;wsp:rsid wsp:val=&quot;00356B25&quot;/&gt;&lt;wsp:rsid wsp:val=&quot;00362524&quot;/&gt;&lt;wsp:rsid wsp:val=&quot;00377228&quot;/&gt;&lt;wsp:rsid wsp:val=&quot;003772DB&quot;/&gt;&lt;wsp:rsid wsp:val=&quot;003773CE&quot;/&gt;&lt;wsp:rsid wsp:val=&quot;003807AD&quot;/&gt;&lt;wsp:rsid wsp:val=&quot;00390AB7&quot;/&gt;&lt;wsp:rsid wsp:val=&quot;003A1C0C&quot;/&gt;&lt;wsp:rsid wsp:val=&quot;003A2C84&quot;/&gt;&lt;wsp:rsid wsp:val=&quot;003A7FE0&quot;/&gt;&lt;wsp:rsid wsp:val=&quot;003B227C&quot;/&gt;&lt;wsp:rsid wsp:val=&quot;003B2FB4&quot;/&gt;&lt;wsp:rsid wsp:val=&quot;003B5542&quot;/&gt;&lt;wsp:rsid wsp:val=&quot;003B5D54&quot;/&gt;&lt;wsp:rsid wsp:val=&quot;003B60E4&quot;/&gt;&lt;wsp:rsid wsp:val=&quot;003C0862&quot;/&gt;&lt;wsp:rsid wsp:val=&quot;003C67FD&quot;/&gt;&lt;wsp:rsid wsp:val=&quot;003D34F1&quot;/&gt;&lt;wsp:rsid wsp:val=&quot;003D6850&quot;/&gt;&lt;wsp:rsid wsp:val=&quot;003D7DE6&quot;/&gt;&lt;wsp:rsid wsp:val=&quot;003E39B7&quot;/&gt;&lt;wsp:rsid wsp:val=&quot;003E4BB8&quot;/&gt;&lt;wsp:rsid wsp:val=&quot;003E5B2D&quot;/&gt;&lt;wsp:rsid wsp:val=&quot;003F00EE&quot;/&gt;&lt;wsp:rsid wsp:val=&quot;003F0C65&quot;/&gt;&lt;wsp:rsid wsp:val=&quot;003F4881&quot;/&gt;&lt;wsp:rsid wsp:val=&quot;003F5162&quot;/&gt;&lt;wsp:rsid wsp:val=&quot;003F53B2&quot;/&gt;&lt;wsp:rsid wsp:val=&quot;003F7806&quot;/&gt;&lt;wsp:rsid wsp:val=&quot;00400148&quot;/&gt;&lt;wsp:rsid wsp:val=&quot;00404698&quot;/&gt;&lt;wsp:rsid wsp:val=&quot;00410A18&quot;/&gt;&lt;wsp:rsid wsp:val=&quot;004134EF&quot;/&gt;&lt;wsp:rsid wsp:val=&quot;00424BF9&quot;/&gt;&lt;wsp:rsid wsp:val=&quot;00426A76&quot;/&gt;&lt;wsp:rsid wsp:val=&quot;004324C9&quot;/&gt;&lt;wsp:rsid wsp:val=&quot;00445786&quot;/&gt;&lt;wsp:rsid wsp:val=&quot;00447371&quot;/&gt;&lt;wsp:rsid wsp:val=&quot;00470A0E&quot;/&gt;&lt;wsp:rsid wsp:val=&quot;00474F10&quot;/&gt;&lt;wsp:rsid wsp:val=&quot;004824F7&quot;/&gt;&lt;wsp:rsid wsp:val=&quot;004853D0&quot;/&gt;&lt;wsp:rsid wsp:val=&quot;00486D4D&quot;/&gt;&lt;wsp:rsid wsp:val=&quot;00493073&quot;/&gt;&lt;wsp:rsid wsp:val=&quot;00495941&quot;/&gt;&lt;wsp:rsid wsp:val=&quot;004A47D1&quot;/&gt;&lt;wsp:rsid wsp:val=&quot;004A78B5&quot;/&gt;&lt;wsp:rsid wsp:val=&quot;004B4163&quot;/&gt;&lt;wsp:rsid wsp:val=&quot;004B4905&quot;/&gt;&lt;wsp:rsid wsp:val=&quot;004C1D6E&quot;/&gt;&lt;wsp:rsid wsp:val=&quot;004C217A&quot;/&gt;&lt;wsp:rsid wsp:val=&quot;004C59BE&quot;/&gt;&lt;wsp:rsid wsp:val=&quot;004E1F56&quot;/&gt;&lt;wsp:rsid wsp:val=&quot;004E236E&quot;/&gt;&lt;wsp:rsid wsp:val=&quot;004E2482&quot;/&gt;&lt;wsp:rsid wsp:val=&quot;004E264E&quot;/&gt;&lt;wsp:rsid wsp:val=&quot;004E3D23&quot;/&gt;&lt;wsp:rsid wsp:val=&quot;004F17A2&quot;/&gt;&lt;wsp:rsid wsp:val=&quot;004F3BF7&quot;/&gt;&lt;wsp:rsid wsp:val=&quot;004F4E8D&quot;/&gt;&lt;wsp:rsid wsp:val=&quot;00501968&quot;/&gt;&lt;wsp:rsid wsp:val=&quot;00511DC7&quot;/&gt;&lt;wsp:rsid wsp:val=&quot;00512B40&quot;/&gt;&lt;wsp:rsid wsp:val=&quot;005173B0&quot;/&gt;&lt;wsp:rsid wsp:val=&quot;00520C45&quot;/&gt;&lt;wsp:rsid wsp:val=&quot;00521206&quot;/&gt;&lt;wsp:rsid wsp:val=&quot;00530487&quot;/&gt;&lt;wsp:rsid wsp:val=&quot;00531BA6&quot;/&gt;&lt;wsp:rsid wsp:val=&quot;0053551E&quot;/&gt;&lt;wsp:rsid wsp:val=&quot;005373D9&quot;/&gt;&lt;wsp:rsid wsp:val=&quot;005415EB&quot;/&gt;&lt;wsp:rsid wsp:val=&quot;00543118&quot;/&gt;&lt;wsp:rsid wsp:val=&quot;00547054&quot;/&gt;&lt;wsp:rsid wsp:val=&quot;00553A0A&quot;/&gt;&lt;wsp:rsid wsp:val=&quot;00553A58&quot;/&gt;&lt;wsp:rsid wsp:val=&quot;00562824&quot;/&gt;&lt;wsp:rsid wsp:val=&quot;00563ADE&quot;/&gt;&lt;wsp:rsid wsp:val=&quot;00566B4B&quot;/&gt;&lt;wsp:rsid wsp:val=&quot;005676FC&quot;/&gt;&lt;wsp:rsid wsp:val=&quot;00572F2A&quot;/&gt;&lt;wsp:rsid wsp:val=&quot;0058239A&quot;/&gt;&lt;wsp:rsid wsp:val=&quot;00584134&quot;/&gt;&lt;wsp:rsid wsp:val=&quot;0058731E&quot;/&gt;&lt;wsp:rsid wsp:val=&quot;00591307&quot;/&gt;&lt;wsp:rsid wsp:val=&quot;005945CC&quot;/&gt;&lt;wsp:rsid wsp:val=&quot;00596380&quot;/&gt;&lt;wsp:rsid wsp:val=&quot;005B2942&quot;/&gt;&lt;wsp:rsid wsp:val=&quot;005C5D86&quot;/&gt;&lt;wsp:rsid wsp:val=&quot;005C7CC0&quot;/&gt;&lt;wsp:rsid wsp:val=&quot;005D64F3&quot;/&gt;&lt;wsp:rsid wsp:val=&quot;005E56E2&quot;/&gt;&lt;wsp:rsid wsp:val=&quot;005F2132&quot;/&gt;&lt;wsp:rsid wsp:val=&quot;005F21AA&quot;/&gt;&lt;wsp:rsid wsp:val=&quot;005F4E3A&quot;/&gt;&lt;wsp:rsid wsp:val=&quot;005F595D&quot;/&gt;&lt;wsp:rsid wsp:val=&quot;006029B1&quot;/&gt;&lt;wsp:rsid wsp:val=&quot;00606CDA&quot;/&gt;&lt;wsp:rsid wsp:val=&quot;006124D2&quot;/&gt;&lt;wsp:rsid wsp:val=&quot;00614F81&quot;/&gt;&lt;wsp:rsid wsp:val=&quot;00624A7A&quot;/&gt;&lt;wsp:rsid wsp:val=&quot;00627F7E&quot;/&gt;&lt;wsp:rsid wsp:val=&quot;00630A74&quot;/&gt;&lt;wsp:rsid wsp:val=&quot;00630FAD&quot;/&gt;&lt;wsp:rsid wsp:val=&quot;0063172E&quot;/&gt;&lt;wsp:rsid wsp:val=&quot;006341CC&quot;/&gt;&lt;wsp:rsid wsp:val=&quot;00634ACF&quot;/&gt;&lt;wsp:rsid wsp:val=&quot;00641D28&quot;/&gt;&lt;wsp:rsid wsp:val=&quot;00650318&quot;/&gt;&lt;wsp:rsid wsp:val=&quot;00651210&quot;/&gt;&lt;wsp:rsid wsp:val=&quot;00653B29&quot;/&gt;&lt;wsp:rsid wsp:val=&quot;00664E49&quot;/&gt;&lt;wsp:rsid wsp:val=&quot;006752A3&quot;/&gt;&lt;wsp:rsid wsp:val=&quot;00676181&quot;/&gt;&lt;wsp:rsid wsp:val=&quot;00677A87&quot;/&gt;&lt;wsp:rsid wsp:val=&quot;00681295&quot;/&gt;&lt;wsp:rsid wsp:val=&quot;00683A2A&quot;/&gt;&lt;wsp:rsid wsp:val=&quot;00686842&quot;/&gt;&lt;wsp:rsid wsp:val=&quot;006A545D&quot;/&gt;&lt;wsp:rsid wsp:val=&quot;006A55CE&quot;/&gt;&lt;wsp:rsid wsp:val=&quot;006B5847&quot;/&gt;&lt;wsp:rsid wsp:val=&quot;006B5E78&quot;/&gt;&lt;wsp:rsid wsp:val=&quot;006B61DD&quot;/&gt;&lt;wsp:rsid wsp:val=&quot;006D1DD8&quot;/&gt;&lt;wsp:rsid wsp:val=&quot;006D4337&quot;/&gt;&lt;wsp:rsid wsp:val=&quot;006D5887&quot;/&gt;&lt;wsp:rsid wsp:val=&quot;006F3DE5&quot;/&gt;&lt;wsp:rsid wsp:val=&quot;0070279B&quot;/&gt;&lt;wsp:rsid wsp:val=&quot;00707A3E&quot;/&gt;&lt;wsp:rsid wsp:val=&quot;00712B1A&quot;/&gt;&lt;wsp:rsid wsp:val=&quot;00713201&quot;/&gt;&lt;wsp:rsid wsp:val=&quot;007250A2&quot;/&gt;&lt;wsp:rsid wsp:val=&quot;007274B2&quot;/&gt;&lt;wsp:rsid wsp:val=&quot;00727C20&quot;/&gt;&lt;wsp:rsid wsp:val=&quot;007401A4&quot;/&gt;&lt;wsp:rsid wsp:val=&quot;0074214D&quot;/&gt;&lt;wsp:rsid wsp:val=&quot;007439B0&quot;/&gt;&lt;wsp:rsid wsp:val=&quot;00744961&quot;/&gt;&lt;wsp:rsid wsp:val=&quot;00747122&quot;/&gt;&lt;wsp:rsid wsp:val=&quot;0074743C&quot;/&gt;&lt;wsp:rsid wsp:val=&quot;007522FC&quot;/&gt;&lt;wsp:rsid wsp:val=&quot;00761126&quot;/&gt;&lt;wsp:rsid wsp:val=&quot;00767A3E&quot;/&gt;&lt;wsp:rsid wsp:val=&quot;00773FE8&quot;/&gt;&lt;wsp:rsid wsp:val=&quot;007746DA&quot;/&gt;&lt;wsp:rsid wsp:val=&quot;00774D45&quot;/&gt;&lt;wsp:rsid wsp:val=&quot;007751E7&quot;/&gt;&lt;wsp:rsid wsp:val=&quot;00777F3B&quot;/&gt;&lt;wsp:rsid wsp:val=&quot;00784708&quot;/&gt;&lt;wsp:rsid wsp:val=&quot;00786979&quot;/&gt;&lt;wsp:rsid wsp:val=&quot;007917AF&quot;/&gt;&lt;wsp:rsid wsp:val=&quot;007979E7&quot;/&gt;&lt;wsp:rsid wsp:val=&quot;007A5EBF&quot;/&gt;&lt;wsp:rsid wsp:val=&quot;007A79F7&quot;/&gt;&lt;wsp:rsid wsp:val=&quot;007B3141&quot;/&gt;&lt;wsp:rsid wsp:val=&quot;007B6197&quot;/&gt;&lt;wsp:rsid wsp:val=&quot;007C488B&quot;/&gt;&lt;wsp:rsid wsp:val=&quot;007D2380&quot;/&gt;&lt;wsp:rsid wsp:val=&quot;007D3CF4&quot;/&gt;&lt;wsp:rsid wsp:val=&quot;007D496C&quot;/&gt;&lt;wsp:rsid wsp:val=&quot;007E15B0&quot;/&gt;&lt;wsp:rsid wsp:val=&quot;007E544D&quot;/&gt;&lt;wsp:rsid wsp:val=&quot;007F0925&quot;/&gt;&lt;wsp:rsid wsp:val=&quot;007F1C97&quot;/&gt;&lt;wsp:rsid wsp:val=&quot;007F5A60&quot;/&gt;&lt;wsp:rsid wsp:val=&quot;007F6311&quot;/&gt;&lt;wsp:rsid wsp:val=&quot;00802109&quot;/&gt;&lt;wsp:rsid wsp:val=&quot;00812CB2&quot;/&gt;&lt;wsp:rsid wsp:val=&quot;00813611&quot;/&gt;&lt;wsp:rsid wsp:val=&quot;00816A9C&quot;/&gt;&lt;wsp:rsid wsp:val=&quot;00821B15&quot;/&gt;&lt;wsp:rsid wsp:val=&quot;00822B23&quot;/&gt;&lt;wsp:rsid wsp:val=&quot;0082452B&quot;/&gt;&lt;wsp:rsid wsp:val=&quot;00825B52&quot;/&gt;&lt;wsp:rsid wsp:val=&quot;00830D21&quot;/&gt;&lt;wsp:rsid wsp:val=&quot;00830FDA&quot;/&gt;&lt;wsp:rsid wsp:val=&quot;0084281F&quot;/&gt;&lt;wsp:rsid wsp:val=&quot;00842824&quot;/&gt;&lt;wsp:rsid wsp:val=&quot;0084349C&quot;/&gt;&lt;wsp:rsid wsp:val=&quot;0084418C&quot;/&gt;&lt;wsp:rsid wsp:val=&quot;008459CC&quot;/&gt;&lt;wsp:rsid wsp:val=&quot;00850A3F&quot;/&gt;&lt;wsp:rsid wsp:val=&quot;008517A6&quot;/&gt;&lt;wsp:rsid wsp:val=&quot;0085634A&quot;/&gt;&lt;wsp:rsid wsp:val=&quot;00861D1D&quot;/&gt;&lt;wsp:rsid wsp:val=&quot;00864C26&quot;/&gt;&lt;wsp:rsid wsp:val=&quot;008657ED&quot;/&gt;&lt;wsp:rsid wsp:val=&quot;008669B7&quot;/&gt;&lt;wsp:rsid wsp:val=&quot;00870328&quot;/&gt;&lt;wsp:rsid wsp:val=&quot;008734A0&quot;/&gt;&lt;wsp:rsid wsp:val=&quot;00882C91&quot;/&gt;&lt;wsp:rsid wsp:val=&quot;00884406&quot;/&gt;&lt;wsp:rsid wsp:val=&quot;008854CB&quot;/&gt;&lt;wsp:rsid wsp:val=&quot;008855D8&quot;/&gt;&lt;wsp:rsid wsp:val=&quot;008912AA&quot;/&gt;&lt;wsp:rsid wsp:val=&quot;0089336D&quot;/&gt;&lt;wsp:rsid wsp:val=&quot;00897D25&quot;/&gt;&lt;wsp:rsid wsp:val=&quot;008A1C95&quot;/&gt;&lt;wsp:rsid wsp:val=&quot;008A1D70&quot;/&gt;&lt;wsp:rsid wsp:val=&quot;008A33EA&quot;/&gt;&lt;wsp:rsid wsp:val=&quot;008A6DDA&quot;/&gt;&lt;wsp:rsid wsp:val=&quot;008A6E2F&quot;/&gt;&lt;wsp:rsid wsp:val=&quot;008B0AC0&quot;/&gt;&lt;wsp:rsid wsp:val=&quot;008C3723&quot;/&gt;&lt;wsp:rsid wsp:val=&quot;008D00CD&quot;/&gt;&lt;wsp:rsid wsp:val=&quot;008D19B3&quot;/&gt;&lt;wsp:rsid wsp:val=&quot;008D2E74&quot;/&gt;&lt;wsp:rsid wsp:val=&quot;008D3925&quot;/&gt;&lt;wsp:rsid wsp:val=&quot;008D3FFC&quot;/&gt;&lt;wsp:rsid wsp:val=&quot;008D493B&quot;/&gt;&lt;wsp:rsid wsp:val=&quot;008E5809&quot;/&gt;&lt;wsp:rsid wsp:val=&quot;008F3AA3&quot;/&gt;&lt;wsp:rsid wsp:val=&quot;008F3AD7&quot;/&gt;&lt;wsp:rsid wsp:val=&quot;008F6DDB&quot;/&gt;&lt;wsp:rsid wsp:val=&quot;00901659&quot;/&gt;&lt;wsp:rsid wsp:val=&quot;00903768&quot;/&gt;&lt;wsp:rsid wsp:val=&quot;00904075&quot;/&gt;&lt;wsp:rsid wsp:val=&quot;00906FED&quot;/&gt;&lt;wsp:rsid wsp:val=&quot;00907DE6&quot;/&gt;&lt;wsp:rsid wsp:val=&quot;00907E0B&quot;/&gt;&lt;wsp:rsid wsp:val=&quot;00911F18&quot;/&gt;&lt;wsp:rsid wsp:val=&quot;009126EB&quot;/&gt;&lt;wsp:rsid wsp:val=&quot;00921B42&quot;/&gt;&lt;wsp:rsid wsp:val=&quot;009371F4&quot;/&gt;&lt;wsp:rsid wsp:val=&quot;00940FA6&quot;/&gt;&lt;wsp:rsid wsp:val=&quot;00942F62&quot;/&gt;&lt;wsp:rsid wsp:val=&quot;00943E75&quot;/&gt;&lt;wsp:rsid wsp:val=&quot;00946B62&quot;/&gt;&lt;wsp:rsid wsp:val=&quot;009515AA&quot;/&gt;&lt;wsp:rsid wsp:val=&quot;00952483&quot;/&gt;&lt;wsp:rsid wsp:val=&quot;0095330E&quot;/&gt;&lt;wsp:rsid wsp:val=&quot;009579D4&quot;/&gt;&lt;wsp:rsid wsp:val=&quot;00963C87&quot;/&gt;&lt;wsp:rsid wsp:val=&quot;00974D9B&quot;/&gt;&lt;wsp:rsid wsp:val=&quot;00980370&quot;/&gt;&lt;wsp:rsid wsp:val=&quot;00982B0B&quot;/&gt;&lt;wsp:rsid wsp:val=&quot;0098311B&quot;/&gt;&lt;wsp:rsid wsp:val=&quot;00983C44&quot;/&gt;&lt;wsp:rsid wsp:val=&quot;00992AC5&quot;/&gt;&lt;wsp:rsid wsp:val=&quot;00993DDD&quot;/&gt;&lt;wsp:rsid wsp:val=&quot;009A498D&quot;/&gt;&lt;wsp:rsid wsp:val=&quot;009A4CE1&quot;/&gt;&lt;wsp:rsid wsp:val=&quot;009A7257&quot;/&gt;&lt;wsp:rsid wsp:val=&quot;009B00E5&quot;/&gt;&lt;wsp:rsid wsp:val=&quot;009B368E&quot;/&gt;&lt;wsp:rsid wsp:val=&quot;009C1CE0&quot;/&gt;&lt;wsp:rsid wsp:val=&quot;009C5FBE&quot;/&gt;&lt;wsp:rsid wsp:val=&quot;009C641D&quot;/&gt;&lt;wsp:rsid wsp:val=&quot;009C667E&quot;/&gt;&lt;wsp:rsid wsp:val=&quot;009C701E&quot;/&gt;&lt;wsp:rsid wsp:val=&quot;009D19E6&quot;/&gt;&lt;wsp:rsid wsp:val=&quot;009D4A71&quot;/&gt;&lt;wsp:rsid wsp:val=&quot;009D6EAA&quot;/&gt;&lt;wsp:rsid wsp:val=&quot;009E09ED&quot;/&gt;&lt;wsp:rsid wsp:val=&quot;009E21D4&quot;/&gt;&lt;wsp:rsid wsp:val=&quot;009E36CF&quot;/&gt;&lt;wsp:rsid wsp:val=&quot;009F0E74&quot;/&gt;&lt;wsp:rsid wsp:val=&quot;009F1C39&quot;/&gt;&lt;wsp:rsid wsp:val=&quot;00A017BC&quot;/&gt;&lt;wsp:rsid wsp:val=&quot;00A03069&quot;/&gt;&lt;wsp:rsid wsp:val=&quot;00A050C3&quot;/&gt;&lt;wsp:rsid wsp:val=&quot;00A110AE&quot;/&gt;&lt;wsp:rsid wsp:val=&quot;00A14B48&quot;/&gt;&lt;wsp:rsid wsp:val=&quot;00A16986&quot;/&gt;&lt;wsp:rsid wsp:val=&quot;00A16C80&quot;/&gt;&lt;wsp:rsid wsp:val=&quot;00A233BD&quot;/&gt;&lt;wsp:rsid wsp:val=&quot;00A2384B&quot;/&gt;&lt;wsp:rsid wsp:val=&quot;00A24660&quot;/&gt;&lt;wsp:rsid wsp:val=&quot;00A25C9F&quot;/&gt;&lt;wsp:rsid wsp:val=&quot;00A3251A&quot;/&gt;&lt;wsp:rsid wsp:val=&quot;00A35817&quot;/&gt;&lt;wsp:rsid wsp:val=&quot;00A40A24&quot;/&gt;&lt;wsp:rsid wsp:val=&quot;00A42795&quot;/&gt;&lt;wsp:rsid wsp:val=&quot;00A44D8B&quot;/&gt;&lt;wsp:rsid wsp:val=&quot;00A503CC&quot;/&gt;&lt;wsp:rsid wsp:val=&quot;00A52931&quot;/&gt;&lt;wsp:rsid wsp:val=&quot;00A57063&quot;/&gt;&lt;wsp:rsid wsp:val=&quot;00A64EFB&quot;/&gt;&lt;wsp:rsid wsp:val=&quot;00A65882&quot;/&gt;&lt;wsp:rsid wsp:val=&quot;00A76B64&quot;/&gt;&lt;wsp:rsid wsp:val=&quot;00A8107F&quot;/&gt;&lt;wsp:rsid wsp:val=&quot;00A81612&quot;/&gt;&lt;wsp:rsid wsp:val=&quot;00A83A37&quot;/&gt;&lt;wsp:rsid wsp:val=&quot;00A84A92&quot;/&gt;&lt;wsp:rsid wsp:val=&quot;00A914CC&quot;/&gt;&lt;wsp:rsid wsp:val=&quot;00A9251D&quot;/&gt;&lt;wsp:rsid wsp:val=&quot;00A94087&quot;/&gt;&lt;wsp:rsid wsp:val=&quot;00A9425B&quot;/&gt;&lt;wsp:rsid wsp:val=&quot;00AA2924&quot;/&gt;&lt;wsp:rsid wsp:val=&quot;00AA6C7E&quot;/&gt;&lt;wsp:rsid wsp:val=&quot;00AB6D7D&quot;/&gt;&lt;wsp:rsid wsp:val=&quot;00AC34BF&quot;/&gt;&lt;wsp:rsid wsp:val=&quot;00AC54F1&quot;/&gt;&lt;wsp:rsid wsp:val=&quot;00AC5AE0&quot;/&gt;&lt;wsp:rsid wsp:val=&quot;00AC6960&quot;/&gt;&lt;wsp:rsid wsp:val=&quot;00AD0722&quot;/&gt;&lt;wsp:rsid wsp:val=&quot;00AD113A&quot;/&gt;&lt;wsp:rsid wsp:val=&quot;00AD1CA7&quot;/&gt;&lt;wsp:rsid wsp:val=&quot;00AD1F95&quot;/&gt;&lt;wsp:rsid wsp:val=&quot;00AE414C&quot;/&gt;&lt;wsp:rsid wsp:val=&quot;00AE6500&quot;/&gt;&lt;wsp:rsid wsp:val=&quot;00AF07AD&quot;/&gt;&lt;wsp:rsid wsp:val=&quot;00AF3A29&quot;/&gt;&lt;wsp:rsid wsp:val=&quot;00AF6124&quot;/&gt;&lt;wsp:rsid wsp:val=&quot;00B0066B&quot;/&gt;&lt;wsp:rsid wsp:val=&quot;00B07025&quot;/&gt;&lt;wsp:rsid wsp:val=&quot;00B12236&quot;/&gt;&lt;wsp:rsid wsp:val=&quot;00B13AD5&quot;/&gt;&lt;wsp:rsid wsp:val=&quot;00B154D7&quot;/&gt;&lt;wsp:rsid wsp:val=&quot;00B16831&quot;/&gt;&lt;wsp:rsid wsp:val=&quot;00B17322&quot;/&gt;&lt;wsp:rsid wsp:val=&quot;00B24F15&quot;/&gt;&lt;wsp:rsid wsp:val=&quot;00B35800&quot;/&gt;&lt;wsp:rsid wsp:val=&quot;00B37578&quot;/&gt;&lt;wsp:rsid wsp:val=&quot;00B45AD6&quot;/&gt;&lt;wsp:rsid wsp:val=&quot;00B545B1&quot;/&gt;&lt;wsp:rsid wsp:val=&quot;00B5474A&quot;/&gt;&lt;wsp:rsid wsp:val=&quot;00B551F9&quot;/&gt;&lt;wsp:rsid wsp:val=&quot;00B6089D&quot;/&gt;&lt;wsp:rsid wsp:val=&quot;00B6749A&quot;/&gt;&lt;wsp:rsid wsp:val=&quot;00B70A7D&quot;/&gt;&lt;wsp:rsid wsp:val=&quot;00B713ED&quot;/&gt;&lt;wsp:rsid wsp:val=&quot;00B744C7&quot;/&gt;&lt;wsp:rsid wsp:val=&quot;00B87888&quot;/&gt;&lt;wsp:rsid wsp:val=&quot;00B87E13&quot;/&gt;&lt;wsp:rsid wsp:val=&quot;00B90ED7&quot;/&gt;&lt;wsp:rsid wsp:val=&quot;00B91DA6&quot;/&gt;&lt;wsp:rsid wsp:val=&quot;00B925D3&quot;/&gt;&lt;wsp:rsid wsp:val=&quot;00B96C03&quot;/&gt;&lt;wsp:rsid wsp:val=&quot;00BB157D&quot;/&gt;&lt;wsp:rsid wsp:val=&quot;00BB2689&quot;/&gt;&lt;wsp:rsid wsp:val=&quot;00BC1300&quot;/&gt;&lt;wsp:rsid wsp:val=&quot;00BC23BD&quot;/&gt;&lt;wsp:rsid wsp:val=&quot;00BC46AD&quot;/&gt;&lt;wsp:rsid wsp:val=&quot;00BC4AE3&quot;/&gt;&lt;wsp:rsid wsp:val=&quot;00BC6338&quot;/&gt;&lt;wsp:rsid wsp:val=&quot;00BC7A5E&quot;/&gt;&lt;wsp:rsid wsp:val=&quot;00BD1BBE&quot;/&gt;&lt;wsp:rsid wsp:val=&quot;00BD2611&quot;/&gt;&lt;wsp:rsid wsp:val=&quot;00BE0D89&quot;/&gt;&lt;wsp:rsid wsp:val=&quot;00BE1D9D&quot;/&gt;&lt;wsp:rsid wsp:val=&quot;00BE27D5&quot;/&gt;&lt;wsp:rsid wsp:val=&quot;00BE4811&quot;/&gt;&lt;wsp:rsid wsp:val=&quot;00BE6580&quot;/&gt;&lt;wsp:rsid wsp:val=&quot;00BF6B7B&quot;/&gt;&lt;wsp:rsid wsp:val=&quot;00BF79A7&quot;/&gt;&lt;wsp:rsid wsp:val=&quot;00C01309&quot;/&gt;&lt;wsp:rsid wsp:val=&quot;00C01DF4&quot;/&gt;&lt;wsp:rsid wsp:val=&quot;00C03D1A&quot;/&gt;&lt;wsp:rsid wsp:val=&quot;00C04521&quot;/&gt;&lt;wsp:rsid wsp:val=&quot;00C129B0&quot;/&gt;&lt;wsp:rsid wsp:val=&quot;00C13F61&quot;/&gt;&lt;wsp:rsid wsp:val=&quot;00C1478C&quot;/&gt;&lt;wsp:rsid wsp:val=&quot;00C20C22&quot;/&gt;&lt;wsp:rsid wsp:val=&quot;00C23750&quot;/&gt;&lt;wsp:rsid wsp:val=&quot;00C26F7E&quot;/&gt;&lt;wsp:rsid wsp:val=&quot;00C30E9B&quot;/&gt;&lt;wsp:rsid wsp:val=&quot;00C35526&quot;/&gt;&lt;wsp:rsid wsp:val=&quot;00C42E32&quot;/&gt;&lt;wsp:rsid wsp:val=&quot;00C51E8D&quot;/&gt;&lt;wsp:rsid wsp:val=&quot;00C52BD8&quot;/&gt;&lt;wsp:rsid wsp:val=&quot;00C54556&quot;/&gt;&lt;wsp:rsid wsp:val=&quot;00C55A99&quot;/&gt;&lt;wsp:rsid wsp:val=&quot;00C5790C&quot;/&gt;&lt;wsp:rsid wsp:val=&quot;00C7006D&quot;/&gt;&lt;wsp:rsid wsp:val=&quot;00C731A1&quot;/&gt;&lt;wsp:rsid wsp:val=&quot;00C74774&quot;/&gt;&lt;wsp:rsid wsp:val=&quot;00C74A0A&quot;/&gt;&lt;wsp:rsid wsp:val=&quot;00C84082&quot;/&gt;&lt;wsp:rsid wsp:val=&quot;00C87421&quot;/&gt;&lt;wsp:rsid wsp:val=&quot;00C87FF8&quot;/&gt;&lt;wsp:rsid wsp:val=&quot;00CA2176&quot;/&gt;&lt;wsp:rsid wsp:val=&quot;00CA3001&quot;/&gt;&lt;wsp:rsid wsp:val=&quot;00CB0162&quot;/&gt;&lt;wsp:rsid wsp:val=&quot;00CB3BA0&quot;/&gt;&lt;wsp:rsid wsp:val=&quot;00CB3EAA&quot;/&gt;&lt;wsp:rsid wsp:val=&quot;00CB5454&quot;/&gt;&lt;wsp:rsid wsp:val=&quot;00CB5FDD&quot;/&gt;&lt;wsp:rsid wsp:val=&quot;00CB673A&quot;/&gt;&lt;wsp:rsid wsp:val=&quot;00CC5870&quot;/&gt;&lt;wsp:rsid wsp:val=&quot;00CD15FC&quot;/&gt;&lt;wsp:rsid wsp:val=&quot;00CD4C0F&quot;/&gt;&lt;wsp:rsid wsp:val=&quot;00CD4E55&quot;/&gt;&lt;wsp:rsid wsp:val=&quot;00CE78E7&quot;/&gt;&lt;wsp:rsid wsp:val=&quot;00CF6692&quot;/&gt;&lt;wsp:rsid wsp:val=&quot;00D04F3D&quot;/&gt;&lt;wsp:rsid wsp:val=&quot;00D075EF&quot;/&gt;&lt;wsp:rsid wsp:val=&quot;00D142AF&quot;/&gt;&lt;wsp:rsid wsp:val=&quot;00D1473A&quot;/&gt;&lt;wsp:rsid wsp:val=&quot;00D1715B&quot;/&gt;&lt;wsp:rsid wsp:val=&quot;00D21500&quot;/&gt;&lt;wsp:rsid wsp:val=&quot;00D265E1&quot;/&gt;&lt;wsp:rsid wsp:val=&quot;00D26980&quot;/&gt;&lt;wsp:rsid wsp:val=&quot;00D35157&quot;/&gt;&lt;wsp:rsid wsp:val=&quot;00D44A36&quot;/&gt;&lt;wsp:rsid wsp:val=&quot;00D44D16&quot;/&gt;&lt;wsp:rsid wsp:val=&quot;00D544B0&quot;/&gt;&lt;wsp:rsid wsp:val=&quot;00D560DA&quot;/&gt;&lt;wsp:rsid wsp:val=&quot;00D615D7&quot;/&gt;&lt;wsp:rsid wsp:val=&quot;00D71158&quot;/&gt;&lt;wsp:rsid wsp:val=&quot;00D75D87&quot;/&gt;&lt;wsp:rsid wsp:val=&quot;00D91DAC&quot;/&gt;&lt;wsp:rsid wsp:val=&quot;00D93607&quot;/&gt;&lt;wsp:rsid wsp:val=&quot;00D96A3C&quot;/&gt;&lt;wsp:rsid wsp:val=&quot;00D97AFD&quot;/&gt;&lt;wsp:rsid wsp:val=&quot;00DA05C9&quot;/&gt;&lt;wsp:rsid wsp:val=&quot;00DA17D2&quot;/&gt;&lt;wsp:rsid wsp:val=&quot;00DB17E2&quot;/&gt;&lt;wsp:rsid wsp:val=&quot;00DB3DC4&quot;/&gt;&lt;wsp:rsid wsp:val=&quot;00DC0242&quot;/&gt;&lt;wsp:rsid wsp:val=&quot;00DC39E0&quot;/&gt;&lt;wsp:rsid wsp:val=&quot;00DC5BCE&quot;/&gt;&lt;wsp:rsid wsp:val=&quot;00DD0A8D&quot;/&gt;&lt;wsp:rsid wsp:val=&quot;00DD3029&quot;/&gt;&lt;wsp:rsid wsp:val=&quot;00DD60CF&quot;/&gt;&lt;wsp:rsid wsp:val=&quot;00DD73D5&quot;/&gt;&lt;wsp:rsid wsp:val=&quot;00DD77CE&quot;/&gt;&lt;wsp:rsid wsp:val=&quot;00DD7D88&quot;/&gt;&lt;wsp:rsid wsp:val=&quot;00DE142E&quot;/&gt;&lt;wsp:rsid wsp:val=&quot;00DE7589&quot;/&gt;&lt;wsp:rsid wsp:val=&quot;00DF1262&quot;/&gt;&lt;wsp:rsid wsp:val=&quot;00DF1742&quot;/&gt;&lt;wsp:rsid wsp:val=&quot;00E00D7A&quot;/&gt;&lt;wsp:rsid wsp:val=&quot;00E01C3F&quot;/&gt;&lt;wsp:rsid wsp:val=&quot;00E0269B&quot;/&gt;&lt;wsp:rsid wsp:val=&quot;00E032E4&quot;/&gt;&lt;wsp:rsid wsp:val=&quot;00E126AA&quot;/&gt;&lt;wsp:rsid wsp:val=&quot;00E235CB&quot;/&gt;&lt;wsp:rsid wsp:val=&quot;00E33E97&quot;/&gt;&lt;wsp:rsid wsp:val=&quot;00E37A03&quot;/&gt;&lt;wsp:rsid wsp:val=&quot;00E41264&quot;/&gt;&lt;wsp:rsid wsp:val=&quot;00E44ED3&quot;/&gt;&lt;wsp:rsid wsp:val=&quot;00E477FA&quot;/&gt;&lt;wsp:rsid wsp:val=&quot;00E50235&quot;/&gt;&lt;wsp:rsid wsp:val=&quot;00E569AB&quot;/&gt;&lt;wsp:rsid wsp:val=&quot;00E57F00&quot;/&gt;&lt;wsp:rsid wsp:val=&quot;00E62505&quot;/&gt;&lt;wsp:rsid wsp:val=&quot;00E665D2&quot;/&gt;&lt;wsp:rsid wsp:val=&quot;00E70B29&quot;/&gt;&lt;wsp:rsid wsp:val=&quot;00E75917&quot;/&gt;&lt;wsp:rsid wsp:val=&quot;00E77E0D&quot;/&gt;&lt;wsp:rsid wsp:val=&quot;00E839D0&quot;/&gt;&lt;wsp:rsid wsp:val=&quot;00E916A4&quot;/&gt;&lt;wsp:rsid wsp:val=&quot;00E94F5F&quot;/&gt;&lt;wsp:rsid wsp:val=&quot;00EA260D&quot;/&gt;&lt;wsp:rsid wsp:val=&quot;00EA67C5&quot;/&gt;&lt;wsp:rsid wsp:val=&quot;00EB4C4C&quot;/&gt;&lt;wsp:rsid wsp:val=&quot;00EB6DD5&quot;/&gt;&lt;wsp:rsid wsp:val=&quot;00EC1BDD&quot;/&gt;&lt;wsp:rsid wsp:val=&quot;00EC3742&quot;/&gt;&lt;wsp:rsid wsp:val=&quot;00EC75C2&quot;/&gt;&lt;wsp:rsid wsp:val=&quot;00ED4CA2&quot;/&gt;&lt;wsp:rsid wsp:val=&quot;00ED507A&quot;/&gt;&lt;wsp:rsid wsp:val=&quot;00ED74AC&quot;/&gt;&lt;wsp:rsid wsp:val=&quot;00EE2CBB&quot;/&gt;&lt;wsp:rsid wsp:val=&quot;00EF0F0A&quot;/&gt;&lt;wsp:rsid wsp:val=&quot;00EF161F&quot;/&gt;&lt;wsp:rsid wsp:val=&quot;00EF6746&quot;/&gt;&lt;wsp:rsid wsp:val=&quot;00F06F9C&quot;/&gt;&lt;wsp:rsid wsp:val=&quot;00F07598&quot;/&gt;&lt;wsp:rsid wsp:val=&quot;00F129E5&quot;/&gt;&lt;wsp:rsid wsp:val=&quot;00F12CD2&quot;/&gt;&lt;wsp:rsid wsp:val=&quot;00F23636&quot;/&gt;&lt;wsp:rsid wsp:val=&quot;00F2421C&quot;/&gt;&lt;wsp:rsid wsp:val=&quot;00F25111&quot;/&gt;&lt;wsp:rsid wsp:val=&quot;00F30B24&quot;/&gt;&lt;wsp:rsid wsp:val=&quot;00F31D0D&quot;/&gt;&lt;wsp:rsid wsp:val=&quot;00F32989&quot;/&gt;&lt;wsp:rsid wsp:val=&quot;00F32DEA&quot;/&gt;&lt;wsp:rsid wsp:val=&quot;00F33E59&quot;/&gt;&lt;wsp:rsid wsp:val=&quot;00F36DDE&quot;/&gt;&lt;wsp:rsid wsp:val=&quot;00F37E88&quot;/&gt;&lt;wsp:rsid wsp:val=&quot;00F42FF3&quot;/&gt;&lt;wsp:rsid wsp:val=&quot;00F60D38&quot;/&gt;&lt;wsp:rsid wsp:val=&quot;00F72104&quot;/&gt;&lt;wsp:rsid wsp:val=&quot;00F74A7D&quot;/&gt;&lt;wsp:rsid wsp:val=&quot;00F7696D&quot;/&gt;&lt;wsp:rsid wsp:val=&quot;00F80C40&quot;/&gt;&lt;wsp:rsid wsp:val=&quot;00F814B5&quot;/&gt;&lt;wsp:rsid wsp:val=&quot;00F85727&quot;/&gt;&lt;wsp:rsid wsp:val=&quot;00F91366&quot;/&gt;&lt;wsp:rsid wsp:val=&quot;00F9319E&quot;/&gt;&lt;wsp:rsid wsp:val=&quot;00F95657&quot;/&gt;&lt;wsp:rsid wsp:val=&quot;00FA0A2D&quot;/&gt;&lt;wsp:rsid wsp:val=&quot;00FA0D7F&quot;/&gt;&lt;wsp:rsid wsp:val=&quot;00FA354D&quot;/&gt;&lt;wsp:rsid wsp:val=&quot;00FA6724&quot;/&gt;&lt;wsp:rsid wsp:val=&quot;00FA7530&quot;/&gt;&lt;wsp:rsid wsp:val=&quot;00FB21A0&quot;/&gt;&lt;wsp:rsid wsp:val=&quot;00FB249C&quot;/&gt;&lt;wsp:rsid wsp:val=&quot;00FB7585&quot;/&gt;&lt;wsp:rsid wsp:val=&quot;00FC441E&quot;/&gt;&lt;wsp:rsid wsp:val=&quot;00FC662C&quot;/&gt;&lt;wsp:rsid wsp:val=&quot;00FD2163&quot;/&gt;&lt;wsp:rsid wsp:val=&quot;00FD563D&quot;/&gt;&lt;wsp:rsid wsp:val=&quot;00FE5CE4&quot;/&gt;&lt;wsp:rsid wsp:val=&quot;00FF3B29&quot;/&gt;&lt;wsp:rsid wsp:val=&quot;00FF43E8&quot;/&gt;&lt;/wsp:rsids&gt;&lt;/w:docPr&gt;&lt;w:body&gt;&lt;w:p wsp:rsidR=&quot;00000000&quot; wsp:rsidRDefault=&quot;00E126AA&quot;&gt;&lt;m:oMathPara&gt;&lt;m:oMath&gt;&lt;m:r&gt;&lt;w:rPr&gt;&lt;w:rFonts w:ascii=&quot;Cambria Math&quot; w:h-ansi=&quot;Cambria Math&quot;/&gt;&lt;wx:font wx:val=&quot;Cambria Math&quot;/&gt;&lt;w:i/&gt;&lt;w:sz w:val=&quot;28&quot;/&gt;&lt;w:sz-cs w:val=&quot;28&quot;/&gt;&lt;/w:rPr&gt;&lt;m:t&gt;Р”РЎРѕ=&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ЎРѕ&lt;/m:t&gt;&lt;/m:r&gt;&lt;/m:num&gt;&lt;m:den&gt;&lt;m:r&gt;&lt;w:rPr&gt;&lt;w:rFonts w:ascii=&quot;Cambria Math&quot; w:h-ansi=&quot;Cambria Math&quot;/&gt;&lt;wx:font wx:val=&quot;Cambria Math&quot;/&gt;&lt;w:i/&gt;&lt;w:sz w:val=&quot;28&quot;/&gt;&lt;w:sz-cs w:val=&quot;28&quot;/&gt;&lt;/w:rPr&gt;&lt;m:t&gt;РљРЎРѕР±С‰&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00193A55" w:rsidRPr="009C701E">
        <w:rPr>
          <w:sz w:val="28"/>
          <w:szCs w:val="28"/>
        </w:rPr>
        <w:instrText xml:space="preserve"> </w:instrText>
      </w:r>
      <w:r w:rsidRPr="009C701E">
        <w:rPr>
          <w:sz w:val="28"/>
          <w:szCs w:val="28"/>
        </w:rPr>
        <w:fldChar w:fldCharType="separate"/>
      </w:r>
      <w:r w:rsidR="006C195E">
        <w:pict>
          <v:shape id="_x0000_i1033" type="#_x0000_t75" style="width:93.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4905&quot;/&gt;&lt;wsp:rsid wsp:val=&quot;00024947&quot;/&gt;&lt;wsp:rsid wsp:val=&quot;00024C84&quot;/&gt;&lt;wsp:rsid wsp:val=&quot;000259C4&quot;/&gt;&lt;wsp:rsid wsp:val=&quot;000264D6&quot;/&gt;&lt;wsp:rsid wsp:val=&quot;00030C86&quot;/&gt;&lt;wsp:rsid wsp:val=&quot;0003103B&quot;/&gt;&lt;wsp:rsid wsp:val=&quot;00035BD8&quot;/&gt;&lt;wsp:rsid wsp:val=&quot;000378D2&quot;/&gt;&lt;wsp:rsid wsp:val=&quot;00041967&quot;/&gt;&lt;wsp:rsid wsp:val=&quot;00043ED0&quot;/&gt;&lt;wsp:rsid wsp:val=&quot;00044E1D&quot;/&gt;&lt;wsp:rsid wsp:val=&quot;00045B91&quot;/&gt;&lt;wsp:rsid wsp:val=&quot;00054F59&quot;/&gt;&lt;wsp:rsid wsp:val=&quot;0005643E&quot;/&gt;&lt;wsp:rsid wsp:val=&quot;00057B5F&quot;/&gt;&lt;wsp:rsid wsp:val=&quot;00060F3B&quot;/&gt;&lt;wsp:rsid wsp:val=&quot;00066D14&quot;/&gt;&lt;wsp:rsid wsp:val=&quot;00071E8B&quot;/&gt;&lt;wsp:rsid wsp:val=&quot;00073357&quot;/&gt;&lt;wsp:rsid wsp:val=&quot;0007449A&quot;/&gt;&lt;wsp:rsid wsp:val=&quot;00074FCC&quot;/&gt;&lt;wsp:rsid wsp:val=&quot;0008417B&quot;/&gt;&lt;wsp:rsid wsp:val=&quot;00087649&quot;/&gt;&lt;wsp:rsid wsp:val=&quot;00091FC8&quot;/&gt;&lt;wsp:rsid wsp:val=&quot;00093A69&quot;/&gt;&lt;wsp:rsid wsp:val=&quot;0009796E&quot;/&gt;&lt;wsp:rsid wsp:val=&quot;000A1C0B&quot;/&gt;&lt;wsp:rsid wsp:val=&quot;000B1403&quot;/&gt;&lt;wsp:rsid wsp:val=&quot;000B1DDD&quot;/&gt;&lt;wsp:rsid wsp:val=&quot;000C3D6B&quot;/&gt;&lt;wsp:rsid wsp:val=&quot;000D0529&quot;/&gt;&lt;wsp:rsid wsp:val=&quot;000D1A73&quot;/&gt;&lt;wsp:rsid wsp:val=&quot;000D43A6&quot;/&gt;&lt;wsp:rsid wsp:val=&quot;000E251A&quot;/&gt;&lt;wsp:rsid wsp:val=&quot;000E2528&quot;/&gt;&lt;wsp:rsid wsp:val=&quot;000F2A20&quot;/&gt;&lt;wsp:rsid wsp:val=&quot;000F5B71&quot;/&gt;&lt;wsp:rsid wsp:val=&quot;001010C4&quot;/&gt;&lt;wsp:rsid wsp:val=&quot;001022BB&quot;/&gt;&lt;wsp:rsid wsp:val=&quot;0010280B&quot;/&gt;&lt;wsp:rsid wsp:val=&quot;001265FB&quot;/&gt;&lt;wsp:rsid wsp:val=&quot;00126821&quot;/&gt;&lt;wsp:rsid wsp:val=&quot;00130FB0&quot;/&gt;&lt;wsp:rsid wsp:val=&quot;00144407&quot;/&gt;&lt;wsp:rsid wsp:val=&quot;00147416&quot;/&gt;&lt;wsp:rsid wsp:val=&quot;00155A86&quot;/&gt;&lt;wsp:rsid wsp:val=&quot;0016294E&quot;/&gt;&lt;wsp:rsid wsp:val=&quot;00166AC8&quot;/&gt;&lt;wsp:rsid wsp:val=&quot;00170AC3&quot;/&gt;&lt;wsp:rsid wsp:val=&quot;00170D53&quot;/&gt;&lt;wsp:rsid wsp:val=&quot;0017332D&quot;/&gt;&lt;wsp:rsid wsp:val=&quot;001764FF&quot;/&gt;&lt;wsp:rsid wsp:val=&quot;00181F96&quot;/&gt;&lt;wsp:rsid wsp:val=&quot;0019387F&quot;/&gt;&lt;wsp:rsid wsp:val=&quot;001942BE&quot;/&gt;&lt;wsp:rsid wsp:val=&quot;00196FDC&quot;/&gt;&lt;wsp:rsid wsp:val=&quot;001A003F&quot;/&gt;&lt;wsp:rsid wsp:val=&quot;001A77F2&quot;/&gt;&lt;wsp:rsid wsp:val=&quot;001B17DF&quot;/&gt;&lt;wsp:rsid wsp:val=&quot;001B3D48&quot;/&gt;&lt;wsp:rsid wsp:val=&quot;001B662A&quot;/&gt;&lt;wsp:rsid wsp:val=&quot;001C4151&quot;/&gt;&lt;wsp:rsid wsp:val=&quot;001D51A5&quot;/&gt;&lt;wsp:rsid wsp:val=&quot;001E0704&quot;/&gt;&lt;wsp:rsid wsp:val=&quot;001E0B0D&quot;/&gt;&lt;wsp:rsid wsp:val=&quot;001E2153&quot;/&gt;&lt;wsp:rsid wsp:val=&quot;001E62BD&quot;/&gt;&lt;wsp:rsid wsp:val=&quot;001F1275&quot;/&gt;&lt;wsp:rsid wsp:val=&quot;00200C12&quot;/&gt;&lt;wsp:rsid wsp:val=&quot;00204DEE&quot;/&gt;&lt;wsp:rsid wsp:val=&quot;00213761&quot;/&gt;&lt;wsp:rsid wsp:val=&quot;00222F2E&quot;/&gt;&lt;wsp:rsid wsp:val=&quot;002233FD&quot;/&gt;&lt;wsp:rsid wsp:val=&quot;00227689&quot;/&gt;&lt;wsp:rsid wsp:val=&quot;0024122D&quot;/&gt;&lt;wsp:rsid wsp:val=&quot;00246820&quot;/&gt;&lt;wsp:rsid wsp:val=&quot;00254EA9&quot;/&gt;&lt;wsp:rsid wsp:val=&quot;00256A4F&quot;/&gt;&lt;wsp:rsid wsp:val=&quot;00262FB3&quot;/&gt;&lt;wsp:rsid wsp:val=&quot;00267DE4&quot;/&gt;&lt;wsp:rsid wsp:val=&quot;00276438&quot;/&gt;&lt;wsp:rsid wsp:val=&quot;00291727&quot;/&gt;&lt;wsp:rsid wsp:val=&quot;002950E4&quot;/&gt;&lt;wsp:rsid wsp:val=&quot;002A6FB8&quot;/&gt;&lt;wsp:rsid wsp:val=&quot;002B1C93&quot;/&gt;&lt;wsp:rsid wsp:val=&quot;002B3237&quot;/&gt;&lt;wsp:rsid wsp:val=&quot;002B5EBF&quot;/&gt;&lt;wsp:rsid wsp:val=&quot;002D3FD3&quot;/&gt;&lt;wsp:rsid wsp:val=&quot;002D4150&quot;/&gt;&lt;wsp:rsid wsp:val=&quot;002E057F&quot;/&gt;&lt;wsp:rsid wsp:val=&quot;002E15C2&quot;/&gt;&lt;wsp:rsid wsp:val=&quot;002E38E6&quot;/&gt;&lt;wsp:rsid wsp:val=&quot;002E5927&quot;/&gt;&lt;wsp:rsid wsp:val=&quot;002E6A75&quot;/&gt;&lt;wsp:rsid wsp:val=&quot;002F0CA2&quot;/&gt;&lt;wsp:rsid wsp:val=&quot;002F43CD&quot;/&gt;&lt;wsp:rsid wsp:val=&quot;002F56CC&quot;/&gt;&lt;wsp:rsid wsp:val=&quot;002F7022&quot;/&gt;&lt;wsp:rsid wsp:val=&quot;00304491&quot;/&gt;&lt;wsp:rsid wsp:val=&quot;003056FE&quot;/&gt;&lt;wsp:rsid wsp:val=&quot;00306112&quot;/&gt;&lt;wsp:rsid wsp:val=&quot;0030666E&quot;/&gt;&lt;wsp:rsid wsp:val=&quot;0031298E&quot;/&gt;&lt;wsp:rsid wsp:val=&quot;00316C8B&quot;/&gt;&lt;wsp:rsid wsp:val=&quot;00320DD0&quot;/&gt;&lt;wsp:rsid wsp:val=&quot;003214F3&quot;/&gt;&lt;wsp:rsid wsp:val=&quot;00322303&quot;/&gt;&lt;wsp:rsid wsp:val=&quot;003259DF&quot;/&gt;&lt;wsp:rsid wsp:val=&quot;00330CF8&quot;/&gt;&lt;wsp:rsid wsp:val=&quot;0033114B&quot;/&gt;&lt;wsp:rsid wsp:val=&quot;0033678C&quot;/&gt;&lt;wsp:rsid wsp:val=&quot;00343C1C&quot;/&gt;&lt;wsp:rsid wsp:val=&quot;00343E9F&quot;/&gt;&lt;wsp:rsid wsp:val=&quot;00344B75&quot;/&gt;&lt;wsp:rsid wsp:val=&quot;003453C6&quot;/&gt;&lt;wsp:rsid wsp:val=&quot;003454C0&quot;/&gt;&lt;wsp:rsid wsp:val=&quot;00350E57&quot;/&gt;&lt;wsp:rsid wsp:val=&quot;00355A9E&quot;/&gt;&lt;wsp:rsid wsp:val=&quot;00356B25&quot;/&gt;&lt;wsp:rsid wsp:val=&quot;00362524&quot;/&gt;&lt;wsp:rsid wsp:val=&quot;00377228&quot;/&gt;&lt;wsp:rsid wsp:val=&quot;003772DB&quot;/&gt;&lt;wsp:rsid wsp:val=&quot;003773CE&quot;/&gt;&lt;wsp:rsid wsp:val=&quot;003807AD&quot;/&gt;&lt;wsp:rsid wsp:val=&quot;00390AB7&quot;/&gt;&lt;wsp:rsid wsp:val=&quot;003A1C0C&quot;/&gt;&lt;wsp:rsid wsp:val=&quot;003A2C84&quot;/&gt;&lt;wsp:rsid wsp:val=&quot;003A7FE0&quot;/&gt;&lt;wsp:rsid wsp:val=&quot;003B227C&quot;/&gt;&lt;wsp:rsid wsp:val=&quot;003B2FB4&quot;/&gt;&lt;wsp:rsid wsp:val=&quot;003B5542&quot;/&gt;&lt;wsp:rsid wsp:val=&quot;003B5D54&quot;/&gt;&lt;wsp:rsid wsp:val=&quot;003B60E4&quot;/&gt;&lt;wsp:rsid wsp:val=&quot;003C0862&quot;/&gt;&lt;wsp:rsid wsp:val=&quot;003C67FD&quot;/&gt;&lt;wsp:rsid wsp:val=&quot;003D34F1&quot;/&gt;&lt;wsp:rsid wsp:val=&quot;003D6850&quot;/&gt;&lt;wsp:rsid wsp:val=&quot;003D7DE6&quot;/&gt;&lt;wsp:rsid wsp:val=&quot;003E39B7&quot;/&gt;&lt;wsp:rsid wsp:val=&quot;003E4BB8&quot;/&gt;&lt;wsp:rsid wsp:val=&quot;003E5B2D&quot;/&gt;&lt;wsp:rsid wsp:val=&quot;003F00EE&quot;/&gt;&lt;wsp:rsid wsp:val=&quot;003F0C65&quot;/&gt;&lt;wsp:rsid wsp:val=&quot;003F4881&quot;/&gt;&lt;wsp:rsid wsp:val=&quot;003F5162&quot;/&gt;&lt;wsp:rsid wsp:val=&quot;003F53B2&quot;/&gt;&lt;wsp:rsid wsp:val=&quot;003F7806&quot;/&gt;&lt;wsp:rsid wsp:val=&quot;00400148&quot;/&gt;&lt;wsp:rsid wsp:val=&quot;00404698&quot;/&gt;&lt;wsp:rsid wsp:val=&quot;00410A18&quot;/&gt;&lt;wsp:rsid wsp:val=&quot;004134EF&quot;/&gt;&lt;wsp:rsid wsp:val=&quot;00424BF9&quot;/&gt;&lt;wsp:rsid wsp:val=&quot;00426A76&quot;/&gt;&lt;wsp:rsid wsp:val=&quot;004324C9&quot;/&gt;&lt;wsp:rsid wsp:val=&quot;00445786&quot;/&gt;&lt;wsp:rsid wsp:val=&quot;00447371&quot;/&gt;&lt;wsp:rsid wsp:val=&quot;00470A0E&quot;/&gt;&lt;wsp:rsid wsp:val=&quot;00474F10&quot;/&gt;&lt;wsp:rsid wsp:val=&quot;004824F7&quot;/&gt;&lt;wsp:rsid wsp:val=&quot;004853D0&quot;/&gt;&lt;wsp:rsid wsp:val=&quot;00486D4D&quot;/&gt;&lt;wsp:rsid wsp:val=&quot;00493073&quot;/&gt;&lt;wsp:rsid wsp:val=&quot;00495941&quot;/&gt;&lt;wsp:rsid wsp:val=&quot;004A47D1&quot;/&gt;&lt;wsp:rsid wsp:val=&quot;004A78B5&quot;/&gt;&lt;wsp:rsid wsp:val=&quot;004B4163&quot;/&gt;&lt;wsp:rsid wsp:val=&quot;004B4905&quot;/&gt;&lt;wsp:rsid wsp:val=&quot;004C1D6E&quot;/&gt;&lt;wsp:rsid wsp:val=&quot;004C217A&quot;/&gt;&lt;wsp:rsid wsp:val=&quot;004C59BE&quot;/&gt;&lt;wsp:rsid wsp:val=&quot;004E1F56&quot;/&gt;&lt;wsp:rsid wsp:val=&quot;004E236E&quot;/&gt;&lt;wsp:rsid wsp:val=&quot;004E2482&quot;/&gt;&lt;wsp:rsid wsp:val=&quot;004E264E&quot;/&gt;&lt;wsp:rsid wsp:val=&quot;004E3D23&quot;/&gt;&lt;wsp:rsid wsp:val=&quot;004F17A2&quot;/&gt;&lt;wsp:rsid wsp:val=&quot;004F3BF7&quot;/&gt;&lt;wsp:rsid wsp:val=&quot;004F4E8D&quot;/&gt;&lt;wsp:rsid wsp:val=&quot;00501968&quot;/&gt;&lt;wsp:rsid wsp:val=&quot;00511DC7&quot;/&gt;&lt;wsp:rsid wsp:val=&quot;00512B40&quot;/&gt;&lt;wsp:rsid wsp:val=&quot;005173B0&quot;/&gt;&lt;wsp:rsid wsp:val=&quot;00520C45&quot;/&gt;&lt;wsp:rsid wsp:val=&quot;00521206&quot;/&gt;&lt;wsp:rsid wsp:val=&quot;00530487&quot;/&gt;&lt;wsp:rsid wsp:val=&quot;00531BA6&quot;/&gt;&lt;wsp:rsid wsp:val=&quot;0053551E&quot;/&gt;&lt;wsp:rsid wsp:val=&quot;005373D9&quot;/&gt;&lt;wsp:rsid wsp:val=&quot;005415EB&quot;/&gt;&lt;wsp:rsid wsp:val=&quot;00543118&quot;/&gt;&lt;wsp:rsid wsp:val=&quot;00547054&quot;/&gt;&lt;wsp:rsid wsp:val=&quot;00553A0A&quot;/&gt;&lt;wsp:rsid wsp:val=&quot;00553A58&quot;/&gt;&lt;wsp:rsid wsp:val=&quot;00562824&quot;/&gt;&lt;wsp:rsid wsp:val=&quot;00563ADE&quot;/&gt;&lt;wsp:rsid wsp:val=&quot;00566B4B&quot;/&gt;&lt;wsp:rsid wsp:val=&quot;005676FC&quot;/&gt;&lt;wsp:rsid wsp:val=&quot;00572F2A&quot;/&gt;&lt;wsp:rsid wsp:val=&quot;0058239A&quot;/&gt;&lt;wsp:rsid wsp:val=&quot;00584134&quot;/&gt;&lt;wsp:rsid wsp:val=&quot;0058731E&quot;/&gt;&lt;wsp:rsid wsp:val=&quot;00591307&quot;/&gt;&lt;wsp:rsid wsp:val=&quot;005945CC&quot;/&gt;&lt;wsp:rsid wsp:val=&quot;00596380&quot;/&gt;&lt;wsp:rsid wsp:val=&quot;005B2942&quot;/&gt;&lt;wsp:rsid wsp:val=&quot;005C5D86&quot;/&gt;&lt;wsp:rsid wsp:val=&quot;005C7CC0&quot;/&gt;&lt;wsp:rsid wsp:val=&quot;005D64F3&quot;/&gt;&lt;wsp:rsid wsp:val=&quot;005E56E2&quot;/&gt;&lt;wsp:rsid wsp:val=&quot;005F2132&quot;/&gt;&lt;wsp:rsid wsp:val=&quot;005F21AA&quot;/&gt;&lt;wsp:rsid wsp:val=&quot;005F4E3A&quot;/&gt;&lt;wsp:rsid wsp:val=&quot;005F595D&quot;/&gt;&lt;wsp:rsid wsp:val=&quot;006029B1&quot;/&gt;&lt;wsp:rsid wsp:val=&quot;00606CDA&quot;/&gt;&lt;wsp:rsid wsp:val=&quot;006124D2&quot;/&gt;&lt;wsp:rsid wsp:val=&quot;00614F81&quot;/&gt;&lt;wsp:rsid wsp:val=&quot;00624A7A&quot;/&gt;&lt;wsp:rsid wsp:val=&quot;00627F7E&quot;/&gt;&lt;wsp:rsid wsp:val=&quot;00630A74&quot;/&gt;&lt;wsp:rsid wsp:val=&quot;00630FAD&quot;/&gt;&lt;wsp:rsid wsp:val=&quot;0063172E&quot;/&gt;&lt;wsp:rsid wsp:val=&quot;006341CC&quot;/&gt;&lt;wsp:rsid wsp:val=&quot;00634ACF&quot;/&gt;&lt;wsp:rsid wsp:val=&quot;00641D28&quot;/&gt;&lt;wsp:rsid wsp:val=&quot;00650318&quot;/&gt;&lt;wsp:rsid wsp:val=&quot;00651210&quot;/&gt;&lt;wsp:rsid wsp:val=&quot;00653B29&quot;/&gt;&lt;wsp:rsid wsp:val=&quot;00664E49&quot;/&gt;&lt;wsp:rsid wsp:val=&quot;006752A3&quot;/&gt;&lt;wsp:rsid wsp:val=&quot;00676181&quot;/&gt;&lt;wsp:rsid wsp:val=&quot;00677A87&quot;/&gt;&lt;wsp:rsid wsp:val=&quot;00681295&quot;/&gt;&lt;wsp:rsid wsp:val=&quot;00683A2A&quot;/&gt;&lt;wsp:rsid wsp:val=&quot;00686842&quot;/&gt;&lt;wsp:rsid wsp:val=&quot;006A545D&quot;/&gt;&lt;wsp:rsid wsp:val=&quot;006A55CE&quot;/&gt;&lt;wsp:rsid wsp:val=&quot;006B5847&quot;/&gt;&lt;wsp:rsid wsp:val=&quot;006B5E78&quot;/&gt;&lt;wsp:rsid wsp:val=&quot;006B61DD&quot;/&gt;&lt;wsp:rsid wsp:val=&quot;006D1DD8&quot;/&gt;&lt;wsp:rsid wsp:val=&quot;006D4337&quot;/&gt;&lt;wsp:rsid wsp:val=&quot;006D5887&quot;/&gt;&lt;wsp:rsid wsp:val=&quot;006F3DE5&quot;/&gt;&lt;wsp:rsid wsp:val=&quot;0070279B&quot;/&gt;&lt;wsp:rsid wsp:val=&quot;00707A3E&quot;/&gt;&lt;wsp:rsid wsp:val=&quot;00712B1A&quot;/&gt;&lt;wsp:rsid wsp:val=&quot;00713201&quot;/&gt;&lt;wsp:rsid wsp:val=&quot;007250A2&quot;/&gt;&lt;wsp:rsid wsp:val=&quot;007274B2&quot;/&gt;&lt;wsp:rsid wsp:val=&quot;00727C20&quot;/&gt;&lt;wsp:rsid wsp:val=&quot;007401A4&quot;/&gt;&lt;wsp:rsid wsp:val=&quot;0074214D&quot;/&gt;&lt;wsp:rsid wsp:val=&quot;007439B0&quot;/&gt;&lt;wsp:rsid wsp:val=&quot;00744961&quot;/&gt;&lt;wsp:rsid wsp:val=&quot;00747122&quot;/&gt;&lt;wsp:rsid wsp:val=&quot;0074743C&quot;/&gt;&lt;wsp:rsid wsp:val=&quot;007522FC&quot;/&gt;&lt;wsp:rsid wsp:val=&quot;00761126&quot;/&gt;&lt;wsp:rsid wsp:val=&quot;00767A3E&quot;/&gt;&lt;wsp:rsid wsp:val=&quot;00773FE8&quot;/&gt;&lt;wsp:rsid wsp:val=&quot;007746DA&quot;/&gt;&lt;wsp:rsid wsp:val=&quot;00774D45&quot;/&gt;&lt;wsp:rsid wsp:val=&quot;007751E7&quot;/&gt;&lt;wsp:rsid wsp:val=&quot;00777F3B&quot;/&gt;&lt;wsp:rsid wsp:val=&quot;00784708&quot;/&gt;&lt;wsp:rsid wsp:val=&quot;00786979&quot;/&gt;&lt;wsp:rsid wsp:val=&quot;007917AF&quot;/&gt;&lt;wsp:rsid wsp:val=&quot;007979E7&quot;/&gt;&lt;wsp:rsid wsp:val=&quot;007A5EBF&quot;/&gt;&lt;wsp:rsid wsp:val=&quot;007A79F7&quot;/&gt;&lt;wsp:rsid wsp:val=&quot;007B3141&quot;/&gt;&lt;wsp:rsid wsp:val=&quot;007B6197&quot;/&gt;&lt;wsp:rsid wsp:val=&quot;007C488B&quot;/&gt;&lt;wsp:rsid wsp:val=&quot;007D2380&quot;/&gt;&lt;wsp:rsid wsp:val=&quot;007D3CF4&quot;/&gt;&lt;wsp:rsid wsp:val=&quot;007D496C&quot;/&gt;&lt;wsp:rsid wsp:val=&quot;007E15B0&quot;/&gt;&lt;wsp:rsid wsp:val=&quot;007E544D&quot;/&gt;&lt;wsp:rsid wsp:val=&quot;007F0925&quot;/&gt;&lt;wsp:rsid wsp:val=&quot;007F1C97&quot;/&gt;&lt;wsp:rsid wsp:val=&quot;007F5A60&quot;/&gt;&lt;wsp:rsid wsp:val=&quot;007F6311&quot;/&gt;&lt;wsp:rsid wsp:val=&quot;00802109&quot;/&gt;&lt;wsp:rsid wsp:val=&quot;00812CB2&quot;/&gt;&lt;wsp:rsid wsp:val=&quot;00813611&quot;/&gt;&lt;wsp:rsid wsp:val=&quot;00816A9C&quot;/&gt;&lt;wsp:rsid wsp:val=&quot;00821B15&quot;/&gt;&lt;wsp:rsid wsp:val=&quot;00822B23&quot;/&gt;&lt;wsp:rsid wsp:val=&quot;0082452B&quot;/&gt;&lt;wsp:rsid wsp:val=&quot;00825B52&quot;/&gt;&lt;wsp:rsid wsp:val=&quot;00830D21&quot;/&gt;&lt;wsp:rsid wsp:val=&quot;00830FDA&quot;/&gt;&lt;wsp:rsid wsp:val=&quot;0084281F&quot;/&gt;&lt;wsp:rsid wsp:val=&quot;00842824&quot;/&gt;&lt;wsp:rsid wsp:val=&quot;0084349C&quot;/&gt;&lt;wsp:rsid wsp:val=&quot;0084418C&quot;/&gt;&lt;wsp:rsid wsp:val=&quot;008459CC&quot;/&gt;&lt;wsp:rsid wsp:val=&quot;00850A3F&quot;/&gt;&lt;wsp:rsid wsp:val=&quot;008517A6&quot;/&gt;&lt;wsp:rsid wsp:val=&quot;0085634A&quot;/&gt;&lt;wsp:rsid wsp:val=&quot;00861D1D&quot;/&gt;&lt;wsp:rsid wsp:val=&quot;00864C26&quot;/&gt;&lt;wsp:rsid wsp:val=&quot;008657ED&quot;/&gt;&lt;wsp:rsid wsp:val=&quot;008669B7&quot;/&gt;&lt;wsp:rsid wsp:val=&quot;00870328&quot;/&gt;&lt;wsp:rsid wsp:val=&quot;008734A0&quot;/&gt;&lt;wsp:rsid wsp:val=&quot;00882C91&quot;/&gt;&lt;wsp:rsid wsp:val=&quot;00884406&quot;/&gt;&lt;wsp:rsid wsp:val=&quot;008854CB&quot;/&gt;&lt;wsp:rsid wsp:val=&quot;008855D8&quot;/&gt;&lt;wsp:rsid wsp:val=&quot;008912AA&quot;/&gt;&lt;wsp:rsid wsp:val=&quot;0089336D&quot;/&gt;&lt;wsp:rsid wsp:val=&quot;00897D25&quot;/&gt;&lt;wsp:rsid wsp:val=&quot;008A1C95&quot;/&gt;&lt;wsp:rsid wsp:val=&quot;008A1D70&quot;/&gt;&lt;wsp:rsid wsp:val=&quot;008A33EA&quot;/&gt;&lt;wsp:rsid wsp:val=&quot;008A6DDA&quot;/&gt;&lt;wsp:rsid wsp:val=&quot;008A6E2F&quot;/&gt;&lt;wsp:rsid wsp:val=&quot;008B0AC0&quot;/&gt;&lt;wsp:rsid wsp:val=&quot;008C3723&quot;/&gt;&lt;wsp:rsid wsp:val=&quot;008D00CD&quot;/&gt;&lt;wsp:rsid wsp:val=&quot;008D19B3&quot;/&gt;&lt;wsp:rsid wsp:val=&quot;008D2E74&quot;/&gt;&lt;wsp:rsid wsp:val=&quot;008D3925&quot;/&gt;&lt;wsp:rsid wsp:val=&quot;008D3FFC&quot;/&gt;&lt;wsp:rsid wsp:val=&quot;008D493B&quot;/&gt;&lt;wsp:rsid wsp:val=&quot;008E5809&quot;/&gt;&lt;wsp:rsid wsp:val=&quot;008F3AA3&quot;/&gt;&lt;wsp:rsid wsp:val=&quot;008F3AD7&quot;/&gt;&lt;wsp:rsid wsp:val=&quot;008F6DDB&quot;/&gt;&lt;wsp:rsid wsp:val=&quot;00901659&quot;/&gt;&lt;wsp:rsid wsp:val=&quot;00903768&quot;/&gt;&lt;wsp:rsid wsp:val=&quot;00904075&quot;/&gt;&lt;wsp:rsid wsp:val=&quot;00906FED&quot;/&gt;&lt;wsp:rsid wsp:val=&quot;00907DE6&quot;/&gt;&lt;wsp:rsid wsp:val=&quot;00907E0B&quot;/&gt;&lt;wsp:rsid wsp:val=&quot;00911F18&quot;/&gt;&lt;wsp:rsid wsp:val=&quot;009126EB&quot;/&gt;&lt;wsp:rsid wsp:val=&quot;00921B42&quot;/&gt;&lt;wsp:rsid wsp:val=&quot;009371F4&quot;/&gt;&lt;wsp:rsid wsp:val=&quot;00940FA6&quot;/&gt;&lt;wsp:rsid wsp:val=&quot;00942F62&quot;/&gt;&lt;wsp:rsid wsp:val=&quot;00943E75&quot;/&gt;&lt;wsp:rsid wsp:val=&quot;00946B62&quot;/&gt;&lt;wsp:rsid wsp:val=&quot;009515AA&quot;/&gt;&lt;wsp:rsid wsp:val=&quot;00952483&quot;/&gt;&lt;wsp:rsid wsp:val=&quot;0095330E&quot;/&gt;&lt;wsp:rsid wsp:val=&quot;009579D4&quot;/&gt;&lt;wsp:rsid wsp:val=&quot;00963C87&quot;/&gt;&lt;wsp:rsid wsp:val=&quot;00974D9B&quot;/&gt;&lt;wsp:rsid wsp:val=&quot;00980370&quot;/&gt;&lt;wsp:rsid wsp:val=&quot;00982B0B&quot;/&gt;&lt;wsp:rsid wsp:val=&quot;0098311B&quot;/&gt;&lt;wsp:rsid wsp:val=&quot;00983C44&quot;/&gt;&lt;wsp:rsid wsp:val=&quot;00992AC5&quot;/&gt;&lt;wsp:rsid wsp:val=&quot;00993DDD&quot;/&gt;&lt;wsp:rsid wsp:val=&quot;009A498D&quot;/&gt;&lt;wsp:rsid wsp:val=&quot;009A4CE1&quot;/&gt;&lt;wsp:rsid wsp:val=&quot;009A7257&quot;/&gt;&lt;wsp:rsid wsp:val=&quot;009B00E5&quot;/&gt;&lt;wsp:rsid wsp:val=&quot;009B368E&quot;/&gt;&lt;wsp:rsid wsp:val=&quot;009C1CE0&quot;/&gt;&lt;wsp:rsid wsp:val=&quot;009C5FBE&quot;/&gt;&lt;wsp:rsid wsp:val=&quot;009C641D&quot;/&gt;&lt;wsp:rsid wsp:val=&quot;009C667E&quot;/&gt;&lt;wsp:rsid wsp:val=&quot;009C701E&quot;/&gt;&lt;wsp:rsid wsp:val=&quot;009D19E6&quot;/&gt;&lt;wsp:rsid wsp:val=&quot;009D4A71&quot;/&gt;&lt;wsp:rsid wsp:val=&quot;009D6EAA&quot;/&gt;&lt;wsp:rsid wsp:val=&quot;009E09ED&quot;/&gt;&lt;wsp:rsid wsp:val=&quot;009E21D4&quot;/&gt;&lt;wsp:rsid wsp:val=&quot;009E36CF&quot;/&gt;&lt;wsp:rsid wsp:val=&quot;009F0E74&quot;/&gt;&lt;wsp:rsid wsp:val=&quot;009F1C39&quot;/&gt;&lt;wsp:rsid wsp:val=&quot;00A017BC&quot;/&gt;&lt;wsp:rsid wsp:val=&quot;00A03069&quot;/&gt;&lt;wsp:rsid wsp:val=&quot;00A050C3&quot;/&gt;&lt;wsp:rsid wsp:val=&quot;00A110AE&quot;/&gt;&lt;wsp:rsid wsp:val=&quot;00A14B48&quot;/&gt;&lt;wsp:rsid wsp:val=&quot;00A16986&quot;/&gt;&lt;wsp:rsid wsp:val=&quot;00A16C80&quot;/&gt;&lt;wsp:rsid wsp:val=&quot;00A233BD&quot;/&gt;&lt;wsp:rsid wsp:val=&quot;00A2384B&quot;/&gt;&lt;wsp:rsid wsp:val=&quot;00A24660&quot;/&gt;&lt;wsp:rsid wsp:val=&quot;00A25C9F&quot;/&gt;&lt;wsp:rsid wsp:val=&quot;00A3251A&quot;/&gt;&lt;wsp:rsid wsp:val=&quot;00A35817&quot;/&gt;&lt;wsp:rsid wsp:val=&quot;00A40A24&quot;/&gt;&lt;wsp:rsid wsp:val=&quot;00A42795&quot;/&gt;&lt;wsp:rsid wsp:val=&quot;00A44D8B&quot;/&gt;&lt;wsp:rsid wsp:val=&quot;00A503CC&quot;/&gt;&lt;wsp:rsid wsp:val=&quot;00A52931&quot;/&gt;&lt;wsp:rsid wsp:val=&quot;00A57063&quot;/&gt;&lt;wsp:rsid wsp:val=&quot;00A64EFB&quot;/&gt;&lt;wsp:rsid wsp:val=&quot;00A65882&quot;/&gt;&lt;wsp:rsid wsp:val=&quot;00A76B64&quot;/&gt;&lt;wsp:rsid wsp:val=&quot;00A8107F&quot;/&gt;&lt;wsp:rsid wsp:val=&quot;00A81612&quot;/&gt;&lt;wsp:rsid wsp:val=&quot;00A83A37&quot;/&gt;&lt;wsp:rsid wsp:val=&quot;00A84A92&quot;/&gt;&lt;wsp:rsid wsp:val=&quot;00A914CC&quot;/&gt;&lt;wsp:rsid wsp:val=&quot;00A9251D&quot;/&gt;&lt;wsp:rsid wsp:val=&quot;00A94087&quot;/&gt;&lt;wsp:rsid wsp:val=&quot;00A9425B&quot;/&gt;&lt;wsp:rsid wsp:val=&quot;00AA2924&quot;/&gt;&lt;wsp:rsid wsp:val=&quot;00AA6C7E&quot;/&gt;&lt;wsp:rsid wsp:val=&quot;00AB6D7D&quot;/&gt;&lt;wsp:rsid wsp:val=&quot;00AC34BF&quot;/&gt;&lt;wsp:rsid wsp:val=&quot;00AC54F1&quot;/&gt;&lt;wsp:rsid wsp:val=&quot;00AC5AE0&quot;/&gt;&lt;wsp:rsid wsp:val=&quot;00AC6960&quot;/&gt;&lt;wsp:rsid wsp:val=&quot;00AD0722&quot;/&gt;&lt;wsp:rsid wsp:val=&quot;00AD113A&quot;/&gt;&lt;wsp:rsid wsp:val=&quot;00AD1CA7&quot;/&gt;&lt;wsp:rsid wsp:val=&quot;00AD1F95&quot;/&gt;&lt;wsp:rsid wsp:val=&quot;00AE414C&quot;/&gt;&lt;wsp:rsid wsp:val=&quot;00AE6500&quot;/&gt;&lt;wsp:rsid wsp:val=&quot;00AF07AD&quot;/&gt;&lt;wsp:rsid wsp:val=&quot;00AF3A29&quot;/&gt;&lt;wsp:rsid wsp:val=&quot;00AF6124&quot;/&gt;&lt;wsp:rsid wsp:val=&quot;00B0066B&quot;/&gt;&lt;wsp:rsid wsp:val=&quot;00B07025&quot;/&gt;&lt;wsp:rsid wsp:val=&quot;00B12236&quot;/&gt;&lt;wsp:rsid wsp:val=&quot;00B13AD5&quot;/&gt;&lt;wsp:rsid wsp:val=&quot;00B154D7&quot;/&gt;&lt;wsp:rsid wsp:val=&quot;00B16831&quot;/&gt;&lt;wsp:rsid wsp:val=&quot;00B17322&quot;/&gt;&lt;wsp:rsid wsp:val=&quot;00B24F15&quot;/&gt;&lt;wsp:rsid wsp:val=&quot;00B35800&quot;/&gt;&lt;wsp:rsid wsp:val=&quot;00B37578&quot;/&gt;&lt;wsp:rsid wsp:val=&quot;00B45AD6&quot;/&gt;&lt;wsp:rsid wsp:val=&quot;00B545B1&quot;/&gt;&lt;wsp:rsid wsp:val=&quot;00B5474A&quot;/&gt;&lt;wsp:rsid wsp:val=&quot;00B551F9&quot;/&gt;&lt;wsp:rsid wsp:val=&quot;00B6089D&quot;/&gt;&lt;wsp:rsid wsp:val=&quot;00B6749A&quot;/&gt;&lt;wsp:rsid wsp:val=&quot;00B70A7D&quot;/&gt;&lt;wsp:rsid wsp:val=&quot;00B713ED&quot;/&gt;&lt;wsp:rsid wsp:val=&quot;00B744C7&quot;/&gt;&lt;wsp:rsid wsp:val=&quot;00B87888&quot;/&gt;&lt;wsp:rsid wsp:val=&quot;00B87E13&quot;/&gt;&lt;wsp:rsid wsp:val=&quot;00B90ED7&quot;/&gt;&lt;wsp:rsid wsp:val=&quot;00B91DA6&quot;/&gt;&lt;wsp:rsid wsp:val=&quot;00B925D3&quot;/&gt;&lt;wsp:rsid wsp:val=&quot;00B96C03&quot;/&gt;&lt;wsp:rsid wsp:val=&quot;00BB157D&quot;/&gt;&lt;wsp:rsid wsp:val=&quot;00BB2689&quot;/&gt;&lt;wsp:rsid wsp:val=&quot;00BC1300&quot;/&gt;&lt;wsp:rsid wsp:val=&quot;00BC23BD&quot;/&gt;&lt;wsp:rsid wsp:val=&quot;00BC46AD&quot;/&gt;&lt;wsp:rsid wsp:val=&quot;00BC4AE3&quot;/&gt;&lt;wsp:rsid wsp:val=&quot;00BC6338&quot;/&gt;&lt;wsp:rsid wsp:val=&quot;00BC7A5E&quot;/&gt;&lt;wsp:rsid wsp:val=&quot;00BD1BBE&quot;/&gt;&lt;wsp:rsid wsp:val=&quot;00BD2611&quot;/&gt;&lt;wsp:rsid wsp:val=&quot;00BE0D89&quot;/&gt;&lt;wsp:rsid wsp:val=&quot;00BE1D9D&quot;/&gt;&lt;wsp:rsid wsp:val=&quot;00BE27D5&quot;/&gt;&lt;wsp:rsid wsp:val=&quot;00BE4811&quot;/&gt;&lt;wsp:rsid wsp:val=&quot;00BE6580&quot;/&gt;&lt;wsp:rsid wsp:val=&quot;00BF6B7B&quot;/&gt;&lt;wsp:rsid wsp:val=&quot;00BF79A7&quot;/&gt;&lt;wsp:rsid wsp:val=&quot;00C01309&quot;/&gt;&lt;wsp:rsid wsp:val=&quot;00C01DF4&quot;/&gt;&lt;wsp:rsid wsp:val=&quot;00C03D1A&quot;/&gt;&lt;wsp:rsid wsp:val=&quot;00C04521&quot;/&gt;&lt;wsp:rsid wsp:val=&quot;00C129B0&quot;/&gt;&lt;wsp:rsid wsp:val=&quot;00C13F61&quot;/&gt;&lt;wsp:rsid wsp:val=&quot;00C1478C&quot;/&gt;&lt;wsp:rsid wsp:val=&quot;00C20C22&quot;/&gt;&lt;wsp:rsid wsp:val=&quot;00C23750&quot;/&gt;&lt;wsp:rsid wsp:val=&quot;00C26F7E&quot;/&gt;&lt;wsp:rsid wsp:val=&quot;00C30E9B&quot;/&gt;&lt;wsp:rsid wsp:val=&quot;00C35526&quot;/&gt;&lt;wsp:rsid wsp:val=&quot;00C42E32&quot;/&gt;&lt;wsp:rsid wsp:val=&quot;00C51E8D&quot;/&gt;&lt;wsp:rsid wsp:val=&quot;00C52BD8&quot;/&gt;&lt;wsp:rsid wsp:val=&quot;00C54556&quot;/&gt;&lt;wsp:rsid wsp:val=&quot;00C55A99&quot;/&gt;&lt;wsp:rsid wsp:val=&quot;00C5790C&quot;/&gt;&lt;wsp:rsid wsp:val=&quot;00C7006D&quot;/&gt;&lt;wsp:rsid wsp:val=&quot;00C731A1&quot;/&gt;&lt;wsp:rsid wsp:val=&quot;00C74774&quot;/&gt;&lt;wsp:rsid wsp:val=&quot;00C74A0A&quot;/&gt;&lt;wsp:rsid wsp:val=&quot;00C84082&quot;/&gt;&lt;wsp:rsid wsp:val=&quot;00C87421&quot;/&gt;&lt;wsp:rsid wsp:val=&quot;00C87FF8&quot;/&gt;&lt;wsp:rsid wsp:val=&quot;00CA2176&quot;/&gt;&lt;wsp:rsid wsp:val=&quot;00CA3001&quot;/&gt;&lt;wsp:rsid wsp:val=&quot;00CB0162&quot;/&gt;&lt;wsp:rsid wsp:val=&quot;00CB3BA0&quot;/&gt;&lt;wsp:rsid wsp:val=&quot;00CB3EAA&quot;/&gt;&lt;wsp:rsid wsp:val=&quot;00CB5454&quot;/&gt;&lt;wsp:rsid wsp:val=&quot;00CB5FDD&quot;/&gt;&lt;wsp:rsid wsp:val=&quot;00CB673A&quot;/&gt;&lt;wsp:rsid wsp:val=&quot;00CC5870&quot;/&gt;&lt;wsp:rsid wsp:val=&quot;00CD15FC&quot;/&gt;&lt;wsp:rsid wsp:val=&quot;00CD4C0F&quot;/&gt;&lt;wsp:rsid wsp:val=&quot;00CD4E55&quot;/&gt;&lt;wsp:rsid wsp:val=&quot;00CE78E7&quot;/&gt;&lt;wsp:rsid wsp:val=&quot;00CF6692&quot;/&gt;&lt;wsp:rsid wsp:val=&quot;00D04F3D&quot;/&gt;&lt;wsp:rsid wsp:val=&quot;00D075EF&quot;/&gt;&lt;wsp:rsid wsp:val=&quot;00D142AF&quot;/&gt;&lt;wsp:rsid wsp:val=&quot;00D1473A&quot;/&gt;&lt;wsp:rsid wsp:val=&quot;00D1715B&quot;/&gt;&lt;wsp:rsid wsp:val=&quot;00D21500&quot;/&gt;&lt;wsp:rsid wsp:val=&quot;00D265E1&quot;/&gt;&lt;wsp:rsid wsp:val=&quot;00D26980&quot;/&gt;&lt;wsp:rsid wsp:val=&quot;00D35157&quot;/&gt;&lt;wsp:rsid wsp:val=&quot;00D44A36&quot;/&gt;&lt;wsp:rsid wsp:val=&quot;00D44D16&quot;/&gt;&lt;wsp:rsid wsp:val=&quot;00D544B0&quot;/&gt;&lt;wsp:rsid wsp:val=&quot;00D560DA&quot;/&gt;&lt;wsp:rsid wsp:val=&quot;00D615D7&quot;/&gt;&lt;wsp:rsid wsp:val=&quot;00D71158&quot;/&gt;&lt;wsp:rsid wsp:val=&quot;00D75D87&quot;/&gt;&lt;wsp:rsid wsp:val=&quot;00D91DAC&quot;/&gt;&lt;wsp:rsid wsp:val=&quot;00D93607&quot;/&gt;&lt;wsp:rsid wsp:val=&quot;00D96A3C&quot;/&gt;&lt;wsp:rsid wsp:val=&quot;00D97AFD&quot;/&gt;&lt;wsp:rsid wsp:val=&quot;00DA05C9&quot;/&gt;&lt;wsp:rsid wsp:val=&quot;00DA17D2&quot;/&gt;&lt;wsp:rsid wsp:val=&quot;00DB17E2&quot;/&gt;&lt;wsp:rsid wsp:val=&quot;00DB3DC4&quot;/&gt;&lt;wsp:rsid wsp:val=&quot;00DC0242&quot;/&gt;&lt;wsp:rsid wsp:val=&quot;00DC39E0&quot;/&gt;&lt;wsp:rsid wsp:val=&quot;00DC5BCE&quot;/&gt;&lt;wsp:rsid wsp:val=&quot;00DD0A8D&quot;/&gt;&lt;wsp:rsid wsp:val=&quot;00DD3029&quot;/&gt;&lt;wsp:rsid wsp:val=&quot;00DD60CF&quot;/&gt;&lt;wsp:rsid wsp:val=&quot;00DD73D5&quot;/&gt;&lt;wsp:rsid wsp:val=&quot;00DD77CE&quot;/&gt;&lt;wsp:rsid wsp:val=&quot;00DD7D88&quot;/&gt;&lt;wsp:rsid wsp:val=&quot;00DE142E&quot;/&gt;&lt;wsp:rsid wsp:val=&quot;00DE7589&quot;/&gt;&lt;wsp:rsid wsp:val=&quot;00DF1262&quot;/&gt;&lt;wsp:rsid wsp:val=&quot;00DF1742&quot;/&gt;&lt;wsp:rsid wsp:val=&quot;00E00D7A&quot;/&gt;&lt;wsp:rsid wsp:val=&quot;00E01C3F&quot;/&gt;&lt;wsp:rsid wsp:val=&quot;00E0269B&quot;/&gt;&lt;wsp:rsid wsp:val=&quot;00E032E4&quot;/&gt;&lt;wsp:rsid wsp:val=&quot;00E126AA&quot;/&gt;&lt;wsp:rsid wsp:val=&quot;00E235CB&quot;/&gt;&lt;wsp:rsid wsp:val=&quot;00E33E97&quot;/&gt;&lt;wsp:rsid wsp:val=&quot;00E37A03&quot;/&gt;&lt;wsp:rsid wsp:val=&quot;00E41264&quot;/&gt;&lt;wsp:rsid wsp:val=&quot;00E44ED3&quot;/&gt;&lt;wsp:rsid wsp:val=&quot;00E477FA&quot;/&gt;&lt;wsp:rsid wsp:val=&quot;00E50235&quot;/&gt;&lt;wsp:rsid wsp:val=&quot;00E569AB&quot;/&gt;&lt;wsp:rsid wsp:val=&quot;00E57F00&quot;/&gt;&lt;wsp:rsid wsp:val=&quot;00E62505&quot;/&gt;&lt;wsp:rsid wsp:val=&quot;00E665D2&quot;/&gt;&lt;wsp:rsid wsp:val=&quot;00E70B29&quot;/&gt;&lt;wsp:rsid wsp:val=&quot;00E75917&quot;/&gt;&lt;wsp:rsid wsp:val=&quot;00E77E0D&quot;/&gt;&lt;wsp:rsid wsp:val=&quot;00E839D0&quot;/&gt;&lt;wsp:rsid wsp:val=&quot;00E916A4&quot;/&gt;&lt;wsp:rsid wsp:val=&quot;00E94F5F&quot;/&gt;&lt;wsp:rsid wsp:val=&quot;00EA260D&quot;/&gt;&lt;wsp:rsid wsp:val=&quot;00EA67C5&quot;/&gt;&lt;wsp:rsid wsp:val=&quot;00EB4C4C&quot;/&gt;&lt;wsp:rsid wsp:val=&quot;00EB6DD5&quot;/&gt;&lt;wsp:rsid wsp:val=&quot;00EC1BDD&quot;/&gt;&lt;wsp:rsid wsp:val=&quot;00EC3742&quot;/&gt;&lt;wsp:rsid wsp:val=&quot;00EC75C2&quot;/&gt;&lt;wsp:rsid wsp:val=&quot;00ED4CA2&quot;/&gt;&lt;wsp:rsid wsp:val=&quot;00ED507A&quot;/&gt;&lt;wsp:rsid wsp:val=&quot;00ED74AC&quot;/&gt;&lt;wsp:rsid wsp:val=&quot;00EE2CBB&quot;/&gt;&lt;wsp:rsid wsp:val=&quot;00EF0F0A&quot;/&gt;&lt;wsp:rsid wsp:val=&quot;00EF161F&quot;/&gt;&lt;wsp:rsid wsp:val=&quot;00EF6746&quot;/&gt;&lt;wsp:rsid wsp:val=&quot;00F06F9C&quot;/&gt;&lt;wsp:rsid wsp:val=&quot;00F07598&quot;/&gt;&lt;wsp:rsid wsp:val=&quot;00F129E5&quot;/&gt;&lt;wsp:rsid wsp:val=&quot;00F12CD2&quot;/&gt;&lt;wsp:rsid wsp:val=&quot;00F23636&quot;/&gt;&lt;wsp:rsid wsp:val=&quot;00F2421C&quot;/&gt;&lt;wsp:rsid wsp:val=&quot;00F25111&quot;/&gt;&lt;wsp:rsid wsp:val=&quot;00F30B24&quot;/&gt;&lt;wsp:rsid wsp:val=&quot;00F31D0D&quot;/&gt;&lt;wsp:rsid wsp:val=&quot;00F32989&quot;/&gt;&lt;wsp:rsid wsp:val=&quot;00F32DEA&quot;/&gt;&lt;wsp:rsid wsp:val=&quot;00F33E59&quot;/&gt;&lt;wsp:rsid wsp:val=&quot;00F36DDE&quot;/&gt;&lt;wsp:rsid wsp:val=&quot;00F37E88&quot;/&gt;&lt;wsp:rsid wsp:val=&quot;00F42FF3&quot;/&gt;&lt;wsp:rsid wsp:val=&quot;00F60D38&quot;/&gt;&lt;wsp:rsid wsp:val=&quot;00F72104&quot;/&gt;&lt;wsp:rsid wsp:val=&quot;00F74A7D&quot;/&gt;&lt;wsp:rsid wsp:val=&quot;00F7696D&quot;/&gt;&lt;wsp:rsid wsp:val=&quot;00F80C40&quot;/&gt;&lt;wsp:rsid wsp:val=&quot;00F814B5&quot;/&gt;&lt;wsp:rsid wsp:val=&quot;00F85727&quot;/&gt;&lt;wsp:rsid wsp:val=&quot;00F91366&quot;/&gt;&lt;wsp:rsid wsp:val=&quot;00F9319E&quot;/&gt;&lt;wsp:rsid wsp:val=&quot;00F95657&quot;/&gt;&lt;wsp:rsid wsp:val=&quot;00FA0A2D&quot;/&gt;&lt;wsp:rsid wsp:val=&quot;00FA0D7F&quot;/&gt;&lt;wsp:rsid wsp:val=&quot;00FA354D&quot;/&gt;&lt;wsp:rsid wsp:val=&quot;00FA6724&quot;/&gt;&lt;wsp:rsid wsp:val=&quot;00FA7530&quot;/&gt;&lt;wsp:rsid wsp:val=&quot;00FB21A0&quot;/&gt;&lt;wsp:rsid wsp:val=&quot;00FB249C&quot;/&gt;&lt;wsp:rsid wsp:val=&quot;00FB7585&quot;/&gt;&lt;wsp:rsid wsp:val=&quot;00FC441E&quot;/&gt;&lt;wsp:rsid wsp:val=&quot;00FC662C&quot;/&gt;&lt;wsp:rsid wsp:val=&quot;00FD2163&quot;/&gt;&lt;wsp:rsid wsp:val=&quot;00FD563D&quot;/&gt;&lt;wsp:rsid wsp:val=&quot;00FE5CE4&quot;/&gt;&lt;wsp:rsid wsp:val=&quot;00FF3B29&quot;/&gt;&lt;wsp:rsid wsp:val=&quot;00FF43E8&quot;/&gt;&lt;/wsp:rsids&gt;&lt;/w:docPr&gt;&lt;w:body&gt;&lt;w:p wsp:rsidR=&quot;00000000&quot; wsp:rsidRDefault=&quot;00E126AA&quot;&gt;&lt;m:oMathPara&gt;&lt;m:oMath&gt;&lt;m:r&gt;&lt;w:rPr&gt;&lt;w:rFonts w:ascii=&quot;Cambria Math&quot; w:h-ansi=&quot;Cambria Math&quot;/&gt;&lt;wx:font wx:val=&quot;Cambria Math&quot;/&gt;&lt;w:i/&gt;&lt;w:sz w:val=&quot;28&quot;/&gt;&lt;w:sz-cs w:val=&quot;28&quot;/&gt;&lt;/w:rPr&gt;&lt;m:t&gt;Р”РЎРѕ=&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ЎРѕ&lt;/m:t&gt;&lt;/m:r&gt;&lt;/m:num&gt;&lt;m:den&gt;&lt;m:r&gt;&lt;w:rPr&gt;&lt;w:rFonts w:ascii=&quot;Cambria Math&quot; w:h-ansi=&quot;Cambria Math&quot;/&gt;&lt;wx:font wx:val=&quot;Cambria Math&quot;/&gt;&lt;w:i/&gt;&lt;w:sz w:val=&quot;28&quot;/&gt;&lt;w:sz-cs w:val=&quot;28&quot;/&gt;&lt;/w:rPr&gt;&lt;m:t&gt;РљРЎРѕР±С‰&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9C701E">
        <w:rPr>
          <w:sz w:val="28"/>
          <w:szCs w:val="28"/>
        </w:rPr>
        <w:fldChar w:fldCharType="end"/>
      </w:r>
      <w:r w:rsidR="00193A55" w:rsidRPr="00DD73D5">
        <w:rPr>
          <w:i/>
          <w:sz w:val="28"/>
          <w:szCs w:val="28"/>
        </w:rPr>
        <w:t>, где</w:t>
      </w:r>
    </w:p>
    <w:p w:rsidR="00193A55" w:rsidRPr="00DD73D5" w:rsidRDefault="00193A55" w:rsidP="00653B29">
      <w:pPr>
        <w:ind w:firstLine="709"/>
        <w:jc w:val="both"/>
        <w:rPr>
          <w:i/>
          <w:sz w:val="28"/>
          <w:szCs w:val="28"/>
        </w:rPr>
      </w:pPr>
    </w:p>
    <w:p w:rsidR="00193A55" w:rsidRPr="00DD73D5" w:rsidRDefault="00193A55" w:rsidP="00653B29">
      <w:pPr>
        <w:ind w:firstLine="709"/>
        <w:jc w:val="both"/>
        <w:rPr>
          <w:sz w:val="28"/>
          <w:szCs w:val="28"/>
        </w:rPr>
      </w:pPr>
      <w:r w:rsidRPr="00DD73D5">
        <w:rPr>
          <w:i/>
          <w:sz w:val="28"/>
          <w:szCs w:val="28"/>
        </w:rPr>
        <w:t xml:space="preserve">ДСо – </w:t>
      </w:r>
      <w:r w:rsidRPr="00DD73D5">
        <w:rPr>
          <w:sz w:val="28"/>
          <w:szCs w:val="28"/>
        </w:rPr>
        <w:t>доля 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 с которыми были проведены обучающие мероприятия по антимонопольному законодательству и антимонопольному комплаенсу;</w:t>
      </w:r>
    </w:p>
    <w:p w:rsidR="00193A55" w:rsidRPr="00DD73D5" w:rsidRDefault="00193A55" w:rsidP="00653B29">
      <w:pPr>
        <w:ind w:firstLine="709"/>
        <w:jc w:val="both"/>
        <w:rPr>
          <w:sz w:val="28"/>
          <w:szCs w:val="28"/>
        </w:rPr>
      </w:pPr>
      <w:r w:rsidRPr="00DD73D5">
        <w:rPr>
          <w:sz w:val="28"/>
          <w:szCs w:val="28"/>
        </w:rPr>
        <w:t>КСо – количество 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 с которыми были проведены обучающие мероприятия по антимонопольному законодательству и антимонопольному комплаенсу;</w:t>
      </w:r>
    </w:p>
    <w:p w:rsidR="00193A55" w:rsidRPr="00DD73D5" w:rsidRDefault="00193A55" w:rsidP="00653B29">
      <w:pPr>
        <w:ind w:firstLine="709"/>
        <w:jc w:val="both"/>
        <w:rPr>
          <w:sz w:val="28"/>
          <w:szCs w:val="28"/>
        </w:rPr>
      </w:pPr>
      <w:r w:rsidRPr="00DD73D5">
        <w:rPr>
          <w:sz w:val="28"/>
          <w:szCs w:val="28"/>
        </w:rPr>
        <w:t>КСобщ – общее количество 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 чьи трудовые (должностные) обязанности предусматривают выполнение функций, связанных с рисками нарушения антимонопольного законодательства.</w:t>
      </w:r>
    </w:p>
    <w:p w:rsidR="00193A55" w:rsidRPr="00DD73D5" w:rsidRDefault="00193A55" w:rsidP="00653B29">
      <w:pPr>
        <w:ind w:firstLine="709"/>
        <w:jc w:val="both"/>
        <w:rPr>
          <w:color w:val="FF0000"/>
          <w:sz w:val="28"/>
          <w:szCs w:val="28"/>
        </w:rPr>
      </w:pPr>
    </w:p>
    <w:p w:rsidR="00193A55" w:rsidRPr="00DD73D5" w:rsidRDefault="00193A55" w:rsidP="00653B29">
      <w:pPr>
        <w:jc w:val="center"/>
        <w:rPr>
          <w:b/>
          <w:sz w:val="28"/>
          <w:szCs w:val="28"/>
        </w:rPr>
      </w:pPr>
      <w:r w:rsidRPr="00DD73D5">
        <w:rPr>
          <w:b/>
          <w:sz w:val="28"/>
          <w:szCs w:val="28"/>
        </w:rPr>
        <w:t>3. Оценка значений КПЭ для Госжилинспекции в целом</w:t>
      </w:r>
    </w:p>
    <w:p w:rsidR="00193A55" w:rsidRPr="00DD73D5" w:rsidRDefault="00193A55" w:rsidP="00DD73D5">
      <w:pPr>
        <w:jc w:val="center"/>
        <w:rPr>
          <w:b/>
          <w:sz w:val="28"/>
          <w:szCs w:val="28"/>
        </w:rPr>
      </w:pPr>
      <w:r w:rsidRPr="00DD73D5">
        <w:rPr>
          <w:b/>
          <w:sz w:val="28"/>
          <w:szCs w:val="28"/>
        </w:rPr>
        <w:t>и КПЭ для уполномоченного должностного лица</w:t>
      </w:r>
    </w:p>
    <w:p w:rsidR="00193A55" w:rsidRPr="00DD73D5" w:rsidRDefault="00193A55" w:rsidP="00653B29">
      <w:pPr>
        <w:ind w:firstLine="709"/>
        <w:jc w:val="both"/>
        <w:rPr>
          <w:sz w:val="28"/>
          <w:szCs w:val="28"/>
        </w:rPr>
      </w:pPr>
      <w:r w:rsidRPr="00DD73D5">
        <w:rPr>
          <w:sz w:val="28"/>
          <w:szCs w:val="28"/>
        </w:rPr>
        <w:t>3.1. Оценка значений КПЭ «коэффициент снижения количества нарушений антимонопольного законодательства со стороны Госжилинспекции (по сравнению с предыдущим годом)».</w:t>
      </w:r>
    </w:p>
    <w:p w:rsidR="00193A55" w:rsidRPr="00DD73D5" w:rsidRDefault="00193A55" w:rsidP="00653B29">
      <w:pPr>
        <w:ind w:firstLine="709"/>
        <w:jc w:val="both"/>
        <w:rPr>
          <w:sz w:val="28"/>
          <w:szCs w:val="28"/>
        </w:rPr>
      </w:pPr>
      <w:r w:rsidRPr="00DD73D5">
        <w:rPr>
          <w:sz w:val="28"/>
          <w:szCs w:val="28"/>
        </w:rPr>
        <w:t>Ключевой показатель «коэффициент снижения количества нарушений антимонопольного законодательства со стороны Госжилинспекции (по сравнению с предыдущим годом)» коррелирует с ключевым показателем мероприятий, предусмотренным подпунктом «б» пункта 1 Национального плана развития конкуренции в Российской Федерации на 2018 - 2020 годы (далее – Национальный план), утвержденным Указом Президента РФ от 21.12.2017 № 618 «Об основных направлениях государственной политики по развитию конкуренции», а именно: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193A55" w:rsidRPr="00DD73D5" w:rsidRDefault="00193A55" w:rsidP="00653B29">
      <w:pPr>
        <w:ind w:firstLine="709"/>
        <w:jc w:val="both"/>
        <w:rPr>
          <w:sz w:val="28"/>
          <w:szCs w:val="28"/>
        </w:rPr>
      </w:pPr>
      <w:r w:rsidRPr="00DD73D5">
        <w:rPr>
          <w:sz w:val="28"/>
          <w:szCs w:val="28"/>
        </w:rPr>
        <w:lastRenderedPageBreak/>
        <w:t>Ежегодная оценка значения КПЭ «коэффициент снижения количества нарушений антимонопольного законодательства со стороны Госжилинспекции (по сравнению с предыдущим годом)» призвана обеспечить понимание об эффективности функционирования антимонопольного комплаенса в Госжилинспекции и о соответствии мероприятий антимонопольного комплаенса Госжилинспекции направлениям совершенствования государственной политики по развитию конкуренции, установленных Национальным планом.</w:t>
      </w:r>
    </w:p>
    <w:p w:rsidR="00193A55" w:rsidRPr="00DD73D5" w:rsidRDefault="00193A55" w:rsidP="00653B29">
      <w:pPr>
        <w:ind w:firstLine="709"/>
        <w:jc w:val="both"/>
        <w:rPr>
          <w:sz w:val="28"/>
          <w:szCs w:val="28"/>
        </w:rPr>
      </w:pPr>
      <w:r w:rsidRPr="00DD73D5">
        <w:rPr>
          <w:sz w:val="28"/>
          <w:szCs w:val="28"/>
        </w:rPr>
        <w:t>3.2. Оценка значений КПЭ «доля проектов нормативных правовых актов Госжилинспекции, в которых выявлены риски нарушения антимонопольного законодательства» и «доля нормативных правовых актов Госжилинспекции, в которых выявлены риски нарушения антимонопольного законодательства».</w:t>
      </w:r>
    </w:p>
    <w:p w:rsidR="00193A55" w:rsidRPr="00DD73D5" w:rsidRDefault="00193A55" w:rsidP="00653B29">
      <w:pPr>
        <w:ind w:firstLine="709"/>
        <w:jc w:val="both"/>
        <w:rPr>
          <w:sz w:val="28"/>
          <w:szCs w:val="28"/>
        </w:rPr>
      </w:pPr>
      <w:r w:rsidRPr="00DD73D5">
        <w:rPr>
          <w:sz w:val="28"/>
          <w:szCs w:val="28"/>
        </w:rPr>
        <w:t>Оценка вышеуказанных значений КПЭ направлена на понимание эффективности мероприятий антимонопольного комплаенса, предусмотренных в раздел 3 Положения.</w:t>
      </w:r>
    </w:p>
    <w:p w:rsidR="00193A55" w:rsidRPr="00DD73D5" w:rsidRDefault="00193A55" w:rsidP="00653B29">
      <w:pPr>
        <w:ind w:firstLine="709"/>
        <w:jc w:val="both"/>
        <w:rPr>
          <w:sz w:val="28"/>
          <w:szCs w:val="28"/>
        </w:rPr>
      </w:pPr>
      <w:r w:rsidRPr="00DD73D5">
        <w:rPr>
          <w:sz w:val="28"/>
          <w:szCs w:val="28"/>
        </w:rPr>
        <w:t>При эффективном проведении мероприятий по анализу нормативных правовых актов Госжилинспекции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должностным лицом. И наоборот, при невысоком значении долей нормативных правовых актов и их проектов (числитель) наряду с высоким количеством выявленых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193A55" w:rsidRPr="00DD73D5" w:rsidRDefault="00193A55" w:rsidP="00653B29">
      <w:pPr>
        <w:ind w:firstLine="709"/>
        <w:jc w:val="both"/>
        <w:rPr>
          <w:sz w:val="28"/>
          <w:szCs w:val="28"/>
        </w:rPr>
      </w:pPr>
      <w:r w:rsidRPr="00DD73D5">
        <w:rPr>
          <w:sz w:val="28"/>
          <w:szCs w:val="28"/>
        </w:rPr>
        <w:t>3.3. Оценка значения КПЭ «государственных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 с которыми были проведены обучающие мероприятия по антимонопольному законодательству и антимонопольному комплаенсу».</w:t>
      </w:r>
    </w:p>
    <w:p w:rsidR="00193A55" w:rsidRPr="00DD73D5" w:rsidRDefault="00193A55" w:rsidP="00653B29">
      <w:pPr>
        <w:ind w:firstLine="709"/>
        <w:jc w:val="both"/>
        <w:rPr>
          <w:sz w:val="28"/>
          <w:szCs w:val="28"/>
        </w:rPr>
      </w:pPr>
      <w:r w:rsidRPr="00DD73D5">
        <w:rPr>
          <w:sz w:val="28"/>
          <w:szCs w:val="28"/>
        </w:rPr>
        <w:t>Консультирование и обучение 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 по вопросам, связанным с соблюдением антимонопольного законодательства и антимонопольным комплаенсом, отнесено к компетенции уполномоченного должностного лица, и направлено на профилактику нарушений требований антимонопольного законодательства в деятельности Госжилинспекции. В том числе от эффективности работы уполномоченного должностного лица по данному направлению напрямую зависит возможность достижения целей Национального плана, предусмотренных подпунктом «б» пункта 1 Национального плана.</w:t>
      </w:r>
    </w:p>
    <w:p w:rsidR="00193A55" w:rsidRPr="00DD73D5" w:rsidRDefault="00193A55" w:rsidP="00653B29">
      <w:pPr>
        <w:ind w:firstLine="709"/>
        <w:jc w:val="both"/>
        <w:rPr>
          <w:color w:val="000000"/>
          <w:sz w:val="28"/>
          <w:szCs w:val="28"/>
        </w:rPr>
      </w:pPr>
      <w:r w:rsidRPr="00DD73D5">
        <w:rPr>
          <w:color w:val="000000"/>
          <w:sz w:val="28"/>
          <w:szCs w:val="28"/>
        </w:rPr>
        <w:t xml:space="preserve">Расчет данного показателя предусматривает определение сотрудников </w:t>
      </w:r>
      <w:r w:rsidRPr="00DD73D5">
        <w:rPr>
          <w:sz w:val="28"/>
          <w:szCs w:val="28"/>
        </w:rPr>
        <w:t>Госжилинспекции</w:t>
      </w:r>
      <w:r w:rsidRPr="00DD73D5">
        <w:rPr>
          <w:color w:val="000000"/>
          <w:sz w:val="28"/>
          <w:szCs w:val="28"/>
        </w:rPr>
        <w:t xml:space="preserve">, чьи трудовые (должностные) обязанности предусматривают выполнение функций, связанных с рисками нарушения антимонопольного </w:t>
      </w:r>
      <w:r w:rsidRPr="00DD73D5">
        <w:rPr>
          <w:color w:val="000000"/>
          <w:sz w:val="28"/>
          <w:szCs w:val="28"/>
        </w:rPr>
        <w:lastRenderedPageBreak/>
        <w:t>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193A55" w:rsidRDefault="00193A55" w:rsidP="00653B29">
      <w:pPr>
        <w:ind w:firstLine="709"/>
        <w:jc w:val="both"/>
        <w:rPr>
          <w:color w:val="000000"/>
          <w:sz w:val="28"/>
          <w:szCs w:val="28"/>
        </w:rPr>
      </w:pPr>
    </w:p>
    <w:p w:rsidR="007425A8" w:rsidRDefault="007425A8" w:rsidP="00653B29">
      <w:pPr>
        <w:ind w:firstLine="709"/>
        <w:jc w:val="both"/>
        <w:rPr>
          <w:color w:val="000000"/>
          <w:sz w:val="28"/>
          <w:szCs w:val="28"/>
        </w:rPr>
      </w:pPr>
    </w:p>
    <w:p w:rsidR="007425A8" w:rsidRDefault="007425A8" w:rsidP="00653B29">
      <w:pPr>
        <w:ind w:firstLine="709"/>
        <w:jc w:val="both"/>
        <w:rPr>
          <w:color w:val="000000"/>
          <w:sz w:val="28"/>
          <w:szCs w:val="28"/>
        </w:rPr>
      </w:pPr>
    </w:p>
    <w:p w:rsidR="007425A8" w:rsidRDefault="007425A8" w:rsidP="00653B29">
      <w:pPr>
        <w:ind w:firstLine="709"/>
        <w:jc w:val="both"/>
        <w:rPr>
          <w:color w:val="000000"/>
          <w:sz w:val="28"/>
          <w:szCs w:val="28"/>
        </w:rPr>
      </w:pPr>
    </w:p>
    <w:p w:rsidR="007425A8" w:rsidRDefault="007425A8" w:rsidP="00653B29">
      <w:pPr>
        <w:ind w:firstLine="709"/>
        <w:jc w:val="both"/>
        <w:rPr>
          <w:color w:val="000000"/>
          <w:sz w:val="28"/>
          <w:szCs w:val="28"/>
        </w:rPr>
      </w:pPr>
    </w:p>
    <w:p w:rsidR="007425A8" w:rsidRDefault="007425A8" w:rsidP="00653B29">
      <w:pPr>
        <w:ind w:firstLine="709"/>
        <w:jc w:val="both"/>
        <w:rPr>
          <w:color w:val="000000"/>
          <w:sz w:val="28"/>
          <w:szCs w:val="28"/>
        </w:rPr>
      </w:pPr>
    </w:p>
    <w:p w:rsidR="007425A8" w:rsidRDefault="007425A8" w:rsidP="00653B29">
      <w:pPr>
        <w:ind w:firstLine="709"/>
        <w:jc w:val="both"/>
        <w:rPr>
          <w:color w:val="000000"/>
          <w:sz w:val="28"/>
          <w:szCs w:val="28"/>
        </w:rPr>
      </w:pPr>
    </w:p>
    <w:p w:rsidR="007425A8" w:rsidRDefault="007425A8" w:rsidP="00653B29">
      <w:pPr>
        <w:ind w:firstLine="709"/>
        <w:jc w:val="both"/>
        <w:rPr>
          <w:color w:val="000000"/>
          <w:sz w:val="28"/>
          <w:szCs w:val="28"/>
        </w:rPr>
      </w:pPr>
    </w:p>
    <w:p w:rsidR="007425A8" w:rsidRDefault="007425A8" w:rsidP="00653B29">
      <w:pPr>
        <w:ind w:firstLine="709"/>
        <w:jc w:val="both"/>
        <w:rPr>
          <w:color w:val="000000"/>
          <w:sz w:val="28"/>
          <w:szCs w:val="28"/>
        </w:rPr>
      </w:pPr>
      <w:bookmarkStart w:id="0" w:name="_GoBack"/>
      <w:bookmarkEnd w:id="0"/>
    </w:p>
    <w:p w:rsidR="00193A55" w:rsidRDefault="00193A55" w:rsidP="00653B29">
      <w:pPr>
        <w:ind w:firstLine="709"/>
        <w:jc w:val="both"/>
        <w:rPr>
          <w:color w:val="000000"/>
          <w:sz w:val="28"/>
          <w:szCs w:val="28"/>
        </w:rPr>
      </w:pPr>
    </w:p>
    <w:p w:rsidR="00193A55" w:rsidRPr="00DD73D5" w:rsidRDefault="00193A55" w:rsidP="00653B29">
      <w:pPr>
        <w:ind w:firstLine="709"/>
        <w:jc w:val="both"/>
        <w:rPr>
          <w:color w:val="000000"/>
          <w:sz w:val="28"/>
          <w:szCs w:val="28"/>
        </w:rPr>
      </w:pPr>
    </w:p>
    <w:p w:rsidR="00193A55" w:rsidRPr="00196FDC" w:rsidRDefault="00193A55" w:rsidP="00166AC8">
      <w:pPr>
        <w:rPr>
          <w:highlight w:val="yellow"/>
        </w:rPr>
      </w:pPr>
    </w:p>
    <w:tbl>
      <w:tblPr>
        <w:tblW w:w="9747" w:type="dxa"/>
        <w:tblLook w:val="00A0" w:firstRow="1" w:lastRow="0" w:firstColumn="1" w:lastColumn="0" w:noHBand="0" w:noVBand="0"/>
      </w:tblPr>
      <w:tblGrid>
        <w:gridCol w:w="2660"/>
        <w:gridCol w:w="2693"/>
        <w:gridCol w:w="4394"/>
      </w:tblGrid>
      <w:tr w:rsidR="00193A55" w:rsidRPr="00DD73D5" w:rsidTr="00653B29">
        <w:tc>
          <w:tcPr>
            <w:tcW w:w="2660" w:type="dxa"/>
          </w:tcPr>
          <w:p w:rsidR="00193A55" w:rsidRPr="00DD73D5" w:rsidRDefault="00193A55" w:rsidP="00653B29">
            <w:pPr>
              <w:jc w:val="both"/>
              <w:rPr>
                <w:sz w:val="28"/>
                <w:szCs w:val="28"/>
              </w:rPr>
            </w:pPr>
          </w:p>
        </w:tc>
        <w:tc>
          <w:tcPr>
            <w:tcW w:w="2693" w:type="dxa"/>
          </w:tcPr>
          <w:p w:rsidR="00193A55" w:rsidRPr="00DD73D5" w:rsidRDefault="00193A55" w:rsidP="00653B29">
            <w:pPr>
              <w:jc w:val="both"/>
              <w:rPr>
                <w:sz w:val="28"/>
                <w:szCs w:val="28"/>
              </w:rPr>
            </w:pPr>
          </w:p>
          <w:p w:rsidR="00193A55" w:rsidRPr="00DD73D5" w:rsidRDefault="00193A55" w:rsidP="00653B29">
            <w:pPr>
              <w:jc w:val="both"/>
              <w:rPr>
                <w:sz w:val="28"/>
                <w:szCs w:val="28"/>
              </w:rPr>
            </w:pPr>
          </w:p>
          <w:p w:rsidR="00193A55" w:rsidRPr="00DD73D5" w:rsidRDefault="00193A55" w:rsidP="00653B29">
            <w:pPr>
              <w:jc w:val="both"/>
              <w:rPr>
                <w:sz w:val="28"/>
                <w:szCs w:val="28"/>
              </w:rPr>
            </w:pPr>
          </w:p>
          <w:p w:rsidR="00193A55" w:rsidRPr="00DD73D5" w:rsidRDefault="00193A55" w:rsidP="00653B29">
            <w:pPr>
              <w:jc w:val="both"/>
              <w:rPr>
                <w:sz w:val="28"/>
                <w:szCs w:val="28"/>
              </w:rPr>
            </w:pPr>
          </w:p>
          <w:p w:rsidR="00193A55" w:rsidRPr="00DD73D5" w:rsidRDefault="00193A55" w:rsidP="00653B29">
            <w:pPr>
              <w:jc w:val="both"/>
              <w:rPr>
                <w:sz w:val="28"/>
                <w:szCs w:val="28"/>
              </w:rPr>
            </w:pPr>
          </w:p>
        </w:tc>
        <w:tc>
          <w:tcPr>
            <w:tcW w:w="4394" w:type="dxa"/>
          </w:tcPr>
          <w:p w:rsidR="00193A55" w:rsidRPr="00DD73D5" w:rsidRDefault="00193A55" w:rsidP="00653B29">
            <w:pPr>
              <w:jc w:val="right"/>
              <w:rPr>
                <w:sz w:val="28"/>
                <w:szCs w:val="28"/>
              </w:rPr>
            </w:pPr>
            <w:r w:rsidRPr="00DD73D5">
              <w:rPr>
                <w:sz w:val="28"/>
                <w:szCs w:val="28"/>
              </w:rPr>
              <w:t xml:space="preserve">Приложение  6 </w:t>
            </w:r>
          </w:p>
          <w:p w:rsidR="00193A55" w:rsidRPr="00DD73D5" w:rsidRDefault="00193A55" w:rsidP="00D71158">
            <w:pPr>
              <w:jc w:val="right"/>
              <w:rPr>
                <w:sz w:val="28"/>
                <w:szCs w:val="28"/>
              </w:rPr>
            </w:pPr>
            <w:r w:rsidRPr="00DD73D5">
              <w:rPr>
                <w:sz w:val="28"/>
                <w:szCs w:val="28"/>
              </w:rPr>
              <w:t>к Положению 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w:t>
            </w:r>
          </w:p>
        </w:tc>
      </w:tr>
    </w:tbl>
    <w:p w:rsidR="00193A55" w:rsidRPr="00DD73D5" w:rsidRDefault="00193A55" w:rsidP="001B3D48">
      <w:pPr>
        <w:rPr>
          <w:bCs/>
          <w:sz w:val="28"/>
          <w:szCs w:val="28"/>
          <w:highlight w:val="yellow"/>
        </w:rPr>
      </w:pPr>
    </w:p>
    <w:p w:rsidR="00193A55" w:rsidRPr="00DD73D5" w:rsidRDefault="00193A55" w:rsidP="00166AC8">
      <w:pPr>
        <w:jc w:val="right"/>
        <w:rPr>
          <w:sz w:val="28"/>
          <w:szCs w:val="28"/>
          <w:highlight w:val="yellow"/>
        </w:rPr>
      </w:pPr>
    </w:p>
    <w:p w:rsidR="00193A55" w:rsidRPr="00DD73D5" w:rsidRDefault="00193A55" w:rsidP="00166AC8">
      <w:pPr>
        <w:jc w:val="center"/>
        <w:rPr>
          <w:b/>
          <w:sz w:val="28"/>
          <w:szCs w:val="28"/>
        </w:rPr>
      </w:pPr>
      <w:r w:rsidRPr="00DD73D5">
        <w:rPr>
          <w:b/>
          <w:sz w:val="28"/>
          <w:szCs w:val="28"/>
        </w:rPr>
        <w:t>ЛИСТ ОЗНАКОМЛЕНИЯ</w:t>
      </w:r>
    </w:p>
    <w:p w:rsidR="00193A55" w:rsidRPr="00DD73D5" w:rsidRDefault="00193A55" w:rsidP="00166AC8">
      <w:pPr>
        <w:jc w:val="center"/>
        <w:rPr>
          <w:sz w:val="28"/>
          <w:szCs w:val="28"/>
          <w:lang w:eastAsia="ar-SA"/>
        </w:rPr>
      </w:pPr>
      <w:r w:rsidRPr="00DD73D5">
        <w:rPr>
          <w:sz w:val="28"/>
          <w:szCs w:val="28"/>
        </w:rPr>
        <w:t>государственных гражданских служащих  Государственной жилищной инспекции Липецкой области  и работников, заключивших трудовой договор о работе в Государственной жилищной инспекции Липецкой области</w:t>
      </w:r>
      <w:r w:rsidRPr="00DD73D5">
        <w:rPr>
          <w:sz w:val="28"/>
          <w:szCs w:val="28"/>
          <w:lang w:eastAsia="ar-SA"/>
        </w:rPr>
        <w:t xml:space="preserve"> об организации системы внутреннего обеспечения соответствия требованиям антимонопольного законодательства</w:t>
      </w:r>
    </w:p>
    <w:p w:rsidR="00193A55" w:rsidRPr="00DD73D5" w:rsidRDefault="00193A55" w:rsidP="00166AC8">
      <w:pPr>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360"/>
        <w:gridCol w:w="3385"/>
        <w:gridCol w:w="1553"/>
        <w:gridCol w:w="1825"/>
      </w:tblGrid>
      <w:tr w:rsidR="00193A55" w:rsidRPr="00196FDC" w:rsidTr="00FB3577">
        <w:tc>
          <w:tcPr>
            <w:tcW w:w="531" w:type="dxa"/>
          </w:tcPr>
          <w:p w:rsidR="00193A55" w:rsidRPr="009C701E" w:rsidRDefault="00193A55" w:rsidP="009C701E">
            <w:pPr>
              <w:jc w:val="center"/>
              <w:rPr>
                <w:b/>
              </w:rPr>
            </w:pPr>
            <w:r w:rsidRPr="009C701E">
              <w:rPr>
                <w:b/>
                <w:sz w:val="22"/>
                <w:szCs w:val="22"/>
              </w:rPr>
              <w:t>№ п/п</w:t>
            </w:r>
          </w:p>
        </w:tc>
        <w:tc>
          <w:tcPr>
            <w:tcW w:w="2360" w:type="dxa"/>
          </w:tcPr>
          <w:p w:rsidR="00193A55" w:rsidRPr="009C701E" w:rsidRDefault="00193A55" w:rsidP="009C701E">
            <w:pPr>
              <w:jc w:val="center"/>
              <w:rPr>
                <w:b/>
              </w:rPr>
            </w:pPr>
            <w:r w:rsidRPr="009C701E">
              <w:rPr>
                <w:b/>
                <w:sz w:val="22"/>
                <w:szCs w:val="22"/>
              </w:rPr>
              <w:t>ФИО</w:t>
            </w:r>
          </w:p>
        </w:tc>
        <w:tc>
          <w:tcPr>
            <w:tcW w:w="3385" w:type="dxa"/>
          </w:tcPr>
          <w:p w:rsidR="00193A55" w:rsidRPr="009C701E" w:rsidRDefault="00193A55" w:rsidP="009C701E">
            <w:pPr>
              <w:jc w:val="center"/>
              <w:rPr>
                <w:b/>
              </w:rPr>
            </w:pPr>
            <w:r w:rsidRPr="009C701E">
              <w:rPr>
                <w:b/>
                <w:sz w:val="22"/>
                <w:szCs w:val="22"/>
              </w:rPr>
              <w:t>Должность</w:t>
            </w:r>
          </w:p>
        </w:tc>
        <w:tc>
          <w:tcPr>
            <w:tcW w:w="1553" w:type="dxa"/>
          </w:tcPr>
          <w:p w:rsidR="00193A55" w:rsidRPr="009C701E" w:rsidRDefault="00193A55" w:rsidP="009C701E">
            <w:pPr>
              <w:jc w:val="center"/>
              <w:rPr>
                <w:b/>
              </w:rPr>
            </w:pPr>
            <w:r w:rsidRPr="009C701E">
              <w:rPr>
                <w:b/>
                <w:sz w:val="22"/>
                <w:szCs w:val="22"/>
              </w:rPr>
              <w:t>Дата</w:t>
            </w:r>
          </w:p>
        </w:tc>
        <w:tc>
          <w:tcPr>
            <w:tcW w:w="1825" w:type="dxa"/>
          </w:tcPr>
          <w:p w:rsidR="00193A55" w:rsidRPr="009C701E" w:rsidRDefault="00193A55" w:rsidP="009C701E">
            <w:pPr>
              <w:jc w:val="center"/>
              <w:rPr>
                <w:b/>
              </w:rPr>
            </w:pPr>
            <w:r w:rsidRPr="009C701E">
              <w:rPr>
                <w:b/>
                <w:sz w:val="22"/>
                <w:szCs w:val="22"/>
              </w:rPr>
              <w:t>Подпись</w:t>
            </w: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Бойцов Дмитрий Анатольевич</w:t>
            </w:r>
          </w:p>
        </w:tc>
        <w:tc>
          <w:tcPr>
            <w:tcW w:w="3385" w:type="dxa"/>
          </w:tcPr>
          <w:p w:rsidR="00193A55" w:rsidRPr="00FB3577" w:rsidRDefault="00193A55">
            <w:r w:rsidRPr="00FB3577">
              <w:t>Государственный инженер-инспектор</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Бойцова Екатерина Викторовна</w:t>
            </w:r>
          </w:p>
        </w:tc>
        <w:tc>
          <w:tcPr>
            <w:tcW w:w="3385" w:type="dxa"/>
          </w:tcPr>
          <w:p w:rsidR="00193A55" w:rsidRPr="00FB3577" w:rsidRDefault="00193A55">
            <w:r w:rsidRPr="00FB3577">
              <w:t>Ведущий консультант</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Боков Денис Юрьевич</w:t>
            </w:r>
          </w:p>
        </w:tc>
        <w:tc>
          <w:tcPr>
            <w:tcW w:w="3385" w:type="dxa"/>
          </w:tcPr>
          <w:p w:rsidR="00193A55" w:rsidRPr="00FB3577" w:rsidRDefault="00193A55">
            <w:r w:rsidRPr="00FB3577">
              <w:t>Консультант</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 xml:space="preserve">Букреева Светлана Валерьевна  </w:t>
            </w:r>
          </w:p>
        </w:tc>
        <w:tc>
          <w:tcPr>
            <w:tcW w:w="3385" w:type="dxa"/>
          </w:tcPr>
          <w:p w:rsidR="00193A55" w:rsidRPr="00FB3577" w:rsidRDefault="00193A55">
            <w:r w:rsidRPr="00FB3577">
              <w:t>Ведущий консультант</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Бурмистрова Светлана Николаевна</w:t>
            </w:r>
          </w:p>
        </w:tc>
        <w:tc>
          <w:tcPr>
            <w:tcW w:w="3385" w:type="dxa"/>
          </w:tcPr>
          <w:p w:rsidR="00193A55" w:rsidRPr="00FB3577" w:rsidRDefault="00193A55">
            <w:r w:rsidRPr="00FB3577">
              <w:t>Старший экономист</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Быкасова Ирина Михайловна</w:t>
            </w:r>
          </w:p>
        </w:tc>
        <w:tc>
          <w:tcPr>
            <w:tcW w:w="3385" w:type="dxa"/>
          </w:tcPr>
          <w:p w:rsidR="00193A55" w:rsidRPr="00FB3577" w:rsidRDefault="00193A55">
            <w:r w:rsidRPr="00FB3577">
              <w:t>Старший инженер</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Галкина Наталья Александровна</w:t>
            </w:r>
          </w:p>
        </w:tc>
        <w:tc>
          <w:tcPr>
            <w:tcW w:w="3385" w:type="dxa"/>
          </w:tcPr>
          <w:p w:rsidR="00193A55" w:rsidRPr="00FB3577" w:rsidRDefault="00193A55">
            <w:r w:rsidRPr="00FB3577">
              <w:t>Ведущий консультант</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Глебова Екатерина Николаевна</w:t>
            </w:r>
          </w:p>
        </w:tc>
        <w:tc>
          <w:tcPr>
            <w:tcW w:w="3385" w:type="dxa"/>
          </w:tcPr>
          <w:p w:rsidR="00193A55" w:rsidRPr="00FB3577" w:rsidRDefault="00193A55">
            <w:r w:rsidRPr="00FB3577">
              <w:t>Ведущий консультант</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Демихов Вадим Владимирович</w:t>
            </w:r>
          </w:p>
        </w:tc>
        <w:tc>
          <w:tcPr>
            <w:tcW w:w="3385" w:type="dxa"/>
          </w:tcPr>
          <w:p w:rsidR="00193A55" w:rsidRPr="00FB3577" w:rsidRDefault="00193A55">
            <w:r w:rsidRPr="00FB3577">
              <w:t>Заместитель руководителя-начальник отдела</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 xml:space="preserve">Дудов Николай Владимирович  </w:t>
            </w:r>
          </w:p>
        </w:tc>
        <w:tc>
          <w:tcPr>
            <w:tcW w:w="3385" w:type="dxa"/>
          </w:tcPr>
          <w:p w:rsidR="00193A55" w:rsidRPr="00FB3577" w:rsidRDefault="00193A55">
            <w:r w:rsidRPr="00FB3577">
              <w:t>Заместитель начальника отдела</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Жирнов Андрей Викторович</w:t>
            </w:r>
          </w:p>
        </w:tc>
        <w:tc>
          <w:tcPr>
            <w:tcW w:w="3385" w:type="dxa"/>
          </w:tcPr>
          <w:p w:rsidR="00193A55" w:rsidRPr="00FB3577" w:rsidRDefault="00193A55">
            <w:r w:rsidRPr="00FB3577">
              <w:t>Старший инженер</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Замолоцких Олег Николаевич</w:t>
            </w:r>
          </w:p>
        </w:tc>
        <w:tc>
          <w:tcPr>
            <w:tcW w:w="3385" w:type="dxa"/>
          </w:tcPr>
          <w:p w:rsidR="00193A55" w:rsidRPr="00FB3577" w:rsidRDefault="00193A55">
            <w:r w:rsidRPr="00FB3577">
              <w:t>Консультант</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Инютина Татьяна Николаевна</w:t>
            </w:r>
          </w:p>
        </w:tc>
        <w:tc>
          <w:tcPr>
            <w:tcW w:w="3385" w:type="dxa"/>
          </w:tcPr>
          <w:p w:rsidR="00193A55" w:rsidRPr="00FB3577" w:rsidRDefault="00193A55">
            <w:r w:rsidRPr="00FB3577">
              <w:t>Заместитель начальника отдела</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Истомина Галина Стефановна</w:t>
            </w:r>
          </w:p>
        </w:tc>
        <w:tc>
          <w:tcPr>
            <w:tcW w:w="3385" w:type="dxa"/>
          </w:tcPr>
          <w:p w:rsidR="00193A55" w:rsidRPr="00FB3577" w:rsidRDefault="00193A55">
            <w:r w:rsidRPr="00FB3577">
              <w:t>Ведущий консультант</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196FDC" w:rsidTr="00FB3577">
        <w:tc>
          <w:tcPr>
            <w:tcW w:w="531" w:type="dxa"/>
          </w:tcPr>
          <w:p w:rsidR="00193A55" w:rsidRPr="009C701E" w:rsidRDefault="00193A55" w:rsidP="009C701E">
            <w:pPr>
              <w:pStyle w:val="aa"/>
              <w:numPr>
                <w:ilvl w:val="0"/>
                <w:numId w:val="22"/>
              </w:numPr>
              <w:ind w:left="0" w:firstLine="0"/>
              <w:jc w:val="center"/>
            </w:pPr>
          </w:p>
        </w:tc>
        <w:tc>
          <w:tcPr>
            <w:tcW w:w="2360" w:type="dxa"/>
          </w:tcPr>
          <w:p w:rsidR="00193A55" w:rsidRPr="00FB3577" w:rsidRDefault="00193A55">
            <w:r w:rsidRPr="00FB3577">
              <w:t>Ишевских Наталия Владимировна</w:t>
            </w:r>
          </w:p>
        </w:tc>
        <w:tc>
          <w:tcPr>
            <w:tcW w:w="3385" w:type="dxa"/>
          </w:tcPr>
          <w:p w:rsidR="00193A55" w:rsidRPr="00FB3577" w:rsidRDefault="00193A55">
            <w:r w:rsidRPr="00FB3577">
              <w:t>Заместитель начальника отдела</w:t>
            </w:r>
          </w:p>
        </w:tc>
        <w:tc>
          <w:tcPr>
            <w:tcW w:w="1553" w:type="dxa"/>
          </w:tcPr>
          <w:p w:rsidR="00193A55" w:rsidRPr="009C701E" w:rsidRDefault="00193A55" w:rsidP="009C701E">
            <w:pPr>
              <w:jc w:val="center"/>
            </w:pPr>
          </w:p>
        </w:tc>
        <w:tc>
          <w:tcPr>
            <w:tcW w:w="1825" w:type="dxa"/>
          </w:tcPr>
          <w:p w:rsidR="00193A55" w:rsidRPr="009C701E" w:rsidRDefault="00193A55" w:rsidP="009C701E">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 xml:space="preserve">Картавых Ирина Николаевна  </w:t>
            </w:r>
          </w:p>
        </w:tc>
        <w:tc>
          <w:tcPr>
            <w:tcW w:w="3385" w:type="dxa"/>
          </w:tcPr>
          <w:p w:rsidR="00193A55" w:rsidRPr="00FB3577" w:rsidRDefault="00193A55">
            <w:r w:rsidRPr="00FB3577">
              <w:t>Заместитель начальника отдела</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 xml:space="preserve">Кириллов </w:t>
            </w:r>
            <w:r w:rsidRPr="00FB3577">
              <w:lastRenderedPageBreak/>
              <w:t>Константин Геннадьевич</w:t>
            </w:r>
          </w:p>
        </w:tc>
        <w:tc>
          <w:tcPr>
            <w:tcW w:w="3385" w:type="dxa"/>
          </w:tcPr>
          <w:p w:rsidR="00193A55" w:rsidRPr="00FB3577" w:rsidRDefault="00193A55">
            <w:r w:rsidRPr="00FB3577">
              <w:lastRenderedPageBreak/>
              <w:t xml:space="preserve">Заместитель начальника </w:t>
            </w:r>
            <w:r w:rsidRPr="00FB3577">
              <w:lastRenderedPageBreak/>
              <w:t>отдела</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Кладов Евгений Сергеевич</w:t>
            </w:r>
          </w:p>
        </w:tc>
        <w:tc>
          <w:tcPr>
            <w:tcW w:w="3385" w:type="dxa"/>
          </w:tcPr>
          <w:p w:rsidR="00193A55" w:rsidRPr="00FB3577" w:rsidRDefault="00193A55">
            <w:r w:rsidRPr="00FB3577">
              <w:t>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Клейменов Сергей Александрович</w:t>
            </w:r>
          </w:p>
        </w:tc>
        <w:tc>
          <w:tcPr>
            <w:tcW w:w="3385" w:type="dxa"/>
          </w:tcPr>
          <w:p w:rsidR="00193A55" w:rsidRPr="00FB3577" w:rsidRDefault="00193A55">
            <w:r w:rsidRPr="00FB3577">
              <w:t>Заместитель начальника отдела</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 xml:space="preserve">Козлова Ирина Николаевна  </w:t>
            </w:r>
          </w:p>
        </w:tc>
        <w:tc>
          <w:tcPr>
            <w:tcW w:w="3385" w:type="dxa"/>
          </w:tcPr>
          <w:p w:rsidR="00193A55" w:rsidRPr="00FB3577" w:rsidRDefault="00193A55">
            <w:r w:rsidRPr="00FB3577">
              <w:t>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Кокуйская Нелли Владимировна</w:t>
            </w:r>
          </w:p>
        </w:tc>
        <w:tc>
          <w:tcPr>
            <w:tcW w:w="3385" w:type="dxa"/>
          </w:tcPr>
          <w:p w:rsidR="00193A55" w:rsidRPr="00FB3577" w:rsidRDefault="00193A55">
            <w:r w:rsidRPr="00FB3577">
              <w:t>Государственный инженер-инспектор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Королёва Олеся Валерьевна</w:t>
            </w:r>
          </w:p>
        </w:tc>
        <w:tc>
          <w:tcPr>
            <w:tcW w:w="3385" w:type="dxa"/>
          </w:tcPr>
          <w:p w:rsidR="00193A55" w:rsidRPr="00FB3577" w:rsidRDefault="00193A55">
            <w:r w:rsidRPr="00FB3577">
              <w:t>Ведущий 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Котенко Анна Леонидовна</w:t>
            </w:r>
          </w:p>
        </w:tc>
        <w:tc>
          <w:tcPr>
            <w:tcW w:w="3385" w:type="dxa"/>
          </w:tcPr>
          <w:p w:rsidR="00193A55" w:rsidRPr="00FB3577" w:rsidRDefault="00193A55">
            <w:r w:rsidRPr="00FB3577">
              <w:t>Старший экономист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Кудаева Мария Геннадьевна  ст.экономист</w:t>
            </w:r>
          </w:p>
        </w:tc>
        <w:tc>
          <w:tcPr>
            <w:tcW w:w="3385" w:type="dxa"/>
          </w:tcPr>
          <w:p w:rsidR="00193A55" w:rsidRPr="00FB3577" w:rsidRDefault="00193A55">
            <w:r w:rsidRPr="00FB3577">
              <w:t>Старший экономист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Кузенко Елена Николаевна</w:t>
            </w:r>
          </w:p>
        </w:tc>
        <w:tc>
          <w:tcPr>
            <w:tcW w:w="3385" w:type="dxa"/>
          </w:tcPr>
          <w:p w:rsidR="00193A55" w:rsidRPr="00FB3577" w:rsidRDefault="00193A55">
            <w:r w:rsidRPr="00FB3577">
              <w:t>Старший экономист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Кузнецова Екатерина Владимировна</w:t>
            </w:r>
          </w:p>
        </w:tc>
        <w:tc>
          <w:tcPr>
            <w:tcW w:w="3385" w:type="dxa"/>
          </w:tcPr>
          <w:p w:rsidR="00193A55" w:rsidRPr="00FB3577" w:rsidRDefault="00193A55">
            <w:r w:rsidRPr="00FB3577">
              <w:t>Начальник отдела-главный бухгалтер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Кукуев Михаил Николаевич</w:t>
            </w:r>
          </w:p>
        </w:tc>
        <w:tc>
          <w:tcPr>
            <w:tcW w:w="3385" w:type="dxa"/>
          </w:tcPr>
          <w:p w:rsidR="00193A55" w:rsidRPr="00FB3577" w:rsidRDefault="00193A55">
            <w:r w:rsidRPr="00FB3577">
              <w:t>Государственный инженер-инспектор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Кулагина Элина Николаевна</w:t>
            </w:r>
          </w:p>
        </w:tc>
        <w:tc>
          <w:tcPr>
            <w:tcW w:w="3385" w:type="dxa"/>
          </w:tcPr>
          <w:p w:rsidR="00193A55" w:rsidRPr="00FB3577" w:rsidRDefault="00193A55">
            <w:r w:rsidRPr="00FB3577">
              <w:t>Заместитель руководителя-начальник отдела</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 xml:space="preserve">Лисова Светлана Викторовна  </w:t>
            </w:r>
          </w:p>
        </w:tc>
        <w:tc>
          <w:tcPr>
            <w:tcW w:w="3385" w:type="dxa"/>
          </w:tcPr>
          <w:p w:rsidR="00193A55" w:rsidRPr="00FB3577" w:rsidRDefault="00193A55">
            <w:r w:rsidRPr="00FB3577">
              <w:t>Начальник отдела</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Мамонтова Любовь Александровна</w:t>
            </w:r>
          </w:p>
        </w:tc>
        <w:tc>
          <w:tcPr>
            <w:tcW w:w="3385" w:type="dxa"/>
          </w:tcPr>
          <w:p w:rsidR="00193A55" w:rsidRPr="00FB3577" w:rsidRDefault="00193A55">
            <w:r w:rsidRPr="00FB3577">
              <w:t>Старший инженер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Мантулина Елена Михайловна  конс</w:t>
            </w:r>
          </w:p>
        </w:tc>
        <w:tc>
          <w:tcPr>
            <w:tcW w:w="3385" w:type="dxa"/>
          </w:tcPr>
          <w:p w:rsidR="00193A55" w:rsidRPr="00FB3577" w:rsidRDefault="00193A55">
            <w:r w:rsidRPr="00FB3577">
              <w:t>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Мартыновский Олег Юрьевич</w:t>
            </w:r>
          </w:p>
        </w:tc>
        <w:tc>
          <w:tcPr>
            <w:tcW w:w="3385" w:type="dxa"/>
          </w:tcPr>
          <w:p w:rsidR="00193A55" w:rsidRPr="00FB3577" w:rsidRDefault="00193A55">
            <w:r w:rsidRPr="00FB3577">
              <w:t>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Махалова Ирина Анатольевна</w:t>
            </w:r>
          </w:p>
        </w:tc>
        <w:tc>
          <w:tcPr>
            <w:tcW w:w="3385" w:type="dxa"/>
          </w:tcPr>
          <w:p w:rsidR="00193A55" w:rsidRPr="00FB3577" w:rsidRDefault="00193A55">
            <w:r w:rsidRPr="00FB3577">
              <w:t>Главный 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Москалёв Ярослав Юрьевич</w:t>
            </w:r>
          </w:p>
        </w:tc>
        <w:tc>
          <w:tcPr>
            <w:tcW w:w="3385" w:type="dxa"/>
          </w:tcPr>
          <w:p w:rsidR="00193A55" w:rsidRPr="00FB3577" w:rsidRDefault="00193A55">
            <w:r w:rsidRPr="00FB3577">
              <w:t>Государственный инженер-инспектор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Москалева Елена Геннадьевна</w:t>
            </w:r>
          </w:p>
        </w:tc>
        <w:tc>
          <w:tcPr>
            <w:tcW w:w="3385" w:type="dxa"/>
          </w:tcPr>
          <w:p w:rsidR="00193A55" w:rsidRPr="00FB3577" w:rsidRDefault="00193A55">
            <w:r w:rsidRPr="00FB3577">
              <w:t>Начальник отдела-главный бухгалтер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Мочалина Ольга Алексеевна  времен</w:t>
            </w:r>
          </w:p>
        </w:tc>
        <w:tc>
          <w:tcPr>
            <w:tcW w:w="3385" w:type="dxa"/>
          </w:tcPr>
          <w:p w:rsidR="00193A55" w:rsidRPr="00FB3577" w:rsidRDefault="00193A55">
            <w:r w:rsidRPr="00FB3577">
              <w:t>Заместитель начальника отдела</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Надеев Денис Владимирович</w:t>
            </w:r>
          </w:p>
        </w:tc>
        <w:tc>
          <w:tcPr>
            <w:tcW w:w="3385" w:type="dxa"/>
          </w:tcPr>
          <w:p w:rsidR="00193A55" w:rsidRPr="00FB3577" w:rsidRDefault="00193A55">
            <w:r w:rsidRPr="00FB3577">
              <w:t>Руководитель инспекции</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Немцов Александр Евгеньевич</w:t>
            </w:r>
          </w:p>
        </w:tc>
        <w:tc>
          <w:tcPr>
            <w:tcW w:w="3385" w:type="dxa"/>
          </w:tcPr>
          <w:p w:rsidR="00193A55" w:rsidRPr="00FB3577" w:rsidRDefault="00193A55">
            <w:r w:rsidRPr="00FB3577">
              <w:t>Заместитель руководителя инспекции</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 xml:space="preserve">Новичкова Лариса Николаевна  </w:t>
            </w:r>
          </w:p>
        </w:tc>
        <w:tc>
          <w:tcPr>
            <w:tcW w:w="3385" w:type="dxa"/>
          </w:tcPr>
          <w:p w:rsidR="00193A55" w:rsidRPr="00FB3577" w:rsidRDefault="00193A55">
            <w:r w:rsidRPr="00FB3577">
              <w:t>Ведущий 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Ольхов Александр Александрович  г.с.</w:t>
            </w:r>
          </w:p>
        </w:tc>
        <w:tc>
          <w:tcPr>
            <w:tcW w:w="3385" w:type="dxa"/>
          </w:tcPr>
          <w:p w:rsidR="00193A55" w:rsidRPr="00FB3577" w:rsidRDefault="00193A55">
            <w:r w:rsidRPr="00FB3577">
              <w:t>Государственный инженер-инспектор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 xml:space="preserve">Плохих Алина Александровна  </w:t>
            </w:r>
          </w:p>
        </w:tc>
        <w:tc>
          <w:tcPr>
            <w:tcW w:w="3385" w:type="dxa"/>
          </w:tcPr>
          <w:p w:rsidR="00193A55" w:rsidRPr="00FB3577" w:rsidRDefault="00193A55">
            <w:r w:rsidRPr="00FB3577">
              <w:t>Государственный инженер-инспектор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Пожидаев Игорь Сергеевич</w:t>
            </w:r>
          </w:p>
        </w:tc>
        <w:tc>
          <w:tcPr>
            <w:tcW w:w="3385" w:type="dxa"/>
          </w:tcPr>
          <w:p w:rsidR="00193A55" w:rsidRPr="00FB3577" w:rsidRDefault="00193A55">
            <w:r w:rsidRPr="00FB3577">
              <w:t>Начальник отдела</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Полянская Любовь Алексеевна</w:t>
            </w:r>
          </w:p>
        </w:tc>
        <w:tc>
          <w:tcPr>
            <w:tcW w:w="3385" w:type="dxa"/>
          </w:tcPr>
          <w:p w:rsidR="00193A55" w:rsidRPr="00FB3577" w:rsidRDefault="00193A55">
            <w:r w:rsidRPr="00FB3577">
              <w:t>Главный 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Помогалов Олег Анатольевич</w:t>
            </w:r>
          </w:p>
        </w:tc>
        <w:tc>
          <w:tcPr>
            <w:tcW w:w="3385" w:type="dxa"/>
          </w:tcPr>
          <w:p w:rsidR="00193A55" w:rsidRPr="00FB3577" w:rsidRDefault="00193A55">
            <w:r w:rsidRPr="00FB3577">
              <w:t>Ведущий 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Прокопчук Олеся Сергеевна</w:t>
            </w:r>
          </w:p>
        </w:tc>
        <w:tc>
          <w:tcPr>
            <w:tcW w:w="3385" w:type="dxa"/>
          </w:tcPr>
          <w:p w:rsidR="00193A55" w:rsidRPr="00FB3577" w:rsidRDefault="00193A55">
            <w:r w:rsidRPr="00FB3577">
              <w:t>Ведущий 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Пыщева Инна Константиновна</w:t>
            </w:r>
          </w:p>
        </w:tc>
        <w:tc>
          <w:tcPr>
            <w:tcW w:w="3385" w:type="dxa"/>
          </w:tcPr>
          <w:p w:rsidR="00193A55" w:rsidRPr="00FB3577" w:rsidRDefault="00193A55">
            <w:r w:rsidRPr="00FB3577">
              <w:t>Старший экономист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Ризванова Валентина Валерьевна</w:t>
            </w:r>
          </w:p>
        </w:tc>
        <w:tc>
          <w:tcPr>
            <w:tcW w:w="3385" w:type="dxa"/>
          </w:tcPr>
          <w:p w:rsidR="00193A55" w:rsidRPr="00FB3577" w:rsidRDefault="00193A55">
            <w:r w:rsidRPr="00FB3577">
              <w:t>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Севостьянов Денис Геннадиевич</w:t>
            </w:r>
          </w:p>
        </w:tc>
        <w:tc>
          <w:tcPr>
            <w:tcW w:w="3385" w:type="dxa"/>
          </w:tcPr>
          <w:p w:rsidR="00193A55" w:rsidRPr="00FB3577" w:rsidRDefault="00193A55">
            <w:r w:rsidRPr="00FB3577">
              <w:t>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 xml:space="preserve">Селищева Наталья Николаевна  </w:t>
            </w:r>
          </w:p>
        </w:tc>
        <w:tc>
          <w:tcPr>
            <w:tcW w:w="3385" w:type="dxa"/>
          </w:tcPr>
          <w:p w:rsidR="00193A55" w:rsidRPr="00FB3577" w:rsidRDefault="00193A55">
            <w:r w:rsidRPr="00FB3577">
              <w:t>Старший инженер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Сенцова Наталья Леонидовна  конс.</w:t>
            </w:r>
          </w:p>
        </w:tc>
        <w:tc>
          <w:tcPr>
            <w:tcW w:w="3385" w:type="dxa"/>
          </w:tcPr>
          <w:p w:rsidR="00193A55" w:rsidRPr="00FB3577" w:rsidRDefault="00193A55">
            <w:r w:rsidRPr="00FB3577">
              <w:t>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Третьякова Ирина Николаевна</w:t>
            </w:r>
          </w:p>
        </w:tc>
        <w:tc>
          <w:tcPr>
            <w:tcW w:w="3385" w:type="dxa"/>
          </w:tcPr>
          <w:p w:rsidR="00193A55" w:rsidRPr="00FB3577" w:rsidRDefault="00193A55">
            <w:r w:rsidRPr="00FB3577">
              <w:t>Старший инженер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Федорова Светлана Владимировна</w:t>
            </w:r>
          </w:p>
        </w:tc>
        <w:tc>
          <w:tcPr>
            <w:tcW w:w="3385" w:type="dxa"/>
          </w:tcPr>
          <w:p w:rsidR="00193A55" w:rsidRPr="00FB3577" w:rsidRDefault="00193A55">
            <w:r w:rsidRPr="00FB3577">
              <w:t>Старший экономист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Фурсов Максим Дмитриевич</w:t>
            </w:r>
          </w:p>
        </w:tc>
        <w:tc>
          <w:tcPr>
            <w:tcW w:w="3385" w:type="dxa"/>
          </w:tcPr>
          <w:p w:rsidR="00193A55" w:rsidRPr="00FB3577" w:rsidRDefault="00193A55">
            <w:r w:rsidRPr="00FB3577">
              <w:t>Консультант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Щелакова Марина Борисовна</w:t>
            </w:r>
          </w:p>
        </w:tc>
        <w:tc>
          <w:tcPr>
            <w:tcW w:w="3385" w:type="dxa"/>
          </w:tcPr>
          <w:p w:rsidR="00193A55" w:rsidRPr="00FB3577" w:rsidRDefault="00193A55">
            <w:r w:rsidRPr="00FB3577">
              <w:t>Старший экономист</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r w:rsidR="00193A55" w:rsidRPr="009C701E" w:rsidTr="00FB3577">
        <w:tc>
          <w:tcPr>
            <w:tcW w:w="531" w:type="dxa"/>
          </w:tcPr>
          <w:p w:rsidR="00193A55" w:rsidRPr="009C701E" w:rsidRDefault="00193A55" w:rsidP="00805E17">
            <w:pPr>
              <w:pStyle w:val="aa"/>
              <w:numPr>
                <w:ilvl w:val="0"/>
                <w:numId w:val="22"/>
              </w:numPr>
              <w:ind w:left="0" w:firstLine="0"/>
              <w:jc w:val="center"/>
            </w:pPr>
          </w:p>
        </w:tc>
        <w:tc>
          <w:tcPr>
            <w:tcW w:w="2360" w:type="dxa"/>
          </w:tcPr>
          <w:p w:rsidR="00193A55" w:rsidRPr="00FB3577" w:rsidRDefault="00193A55">
            <w:r w:rsidRPr="00FB3577">
              <w:t xml:space="preserve">Юдина Юлия Ивановна  </w:t>
            </w:r>
          </w:p>
        </w:tc>
        <w:tc>
          <w:tcPr>
            <w:tcW w:w="3385" w:type="dxa"/>
          </w:tcPr>
          <w:p w:rsidR="00193A55" w:rsidRPr="00FB3577" w:rsidRDefault="00193A55">
            <w:r w:rsidRPr="00FB3577">
              <w:t>Старший инженер</w:t>
            </w:r>
          </w:p>
        </w:tc>
        <w:tc>
          <w:tcPr>
            <w:tcW w:w="1553" w:type="dxa"/>
          </w:tcPr>
          <w:p w:rsidR="00193A55" w:rsidRPr="009C701E" w:rsidRDefault="00193A55" w:rsidP="00805E17">
            <w:pPr>
              <w:jc w:val="center"/>
            </w:pPr>
          </w:p>
        </w:tc>
        <w:tc>
          <w:tcPr>
            <w:tcW w:w="1825" w:type="dxa"/>
          </w:tcPr>
          <w:p w:rsidR="00193A55" w:rsidRPr="009C701E" w:rsidRDefault="00193A55" w:rsidP="00805E17">
            <w:pPr>
              <w:jc w:val="center"/>
            </w:pPr>
          </w:p>
        </w:tc>
      </w:tr>
    </w:tbl>
    <w:p w:rsidR="00193A55" w:rsidRPr="00196FDC" w:rsidRDefault="00193A55" w:rsidP="00166AC8">
      <w:pPr>
        <w:jc w:val="center"/>
      </w:pPr>
    </w:p>
    <w:p w:rsidR="00193A55" w:rsidRPr="00196FDC" w:rsidRDefault="00193A55" w:rsidP="00166AC8"/>
    <w:p w:rsidR="00193A55" w:rsidRPr="00196FDC" w:rsidRDefault="00193A55" w:rsidP="00166AC8"/>
    <w:p w:rsidR="00193A55" w:rsidRPr="00196FDC" w:rsidRDefault="00193A55" w:rsidP="00166AC8"/>
    <w:p w:rsidR="00193A55" w:rsidRPr="00196FDC" w:rsidRDefault="00193A55" w:rsidP="00166AC8"/>
    <w:p w:rsidR="00193A55" w:rsidRPr="00196FDC" w:rsidRDefault="00193A55" w:rsidP="00166AC8"/>
    <w:p w:rsidR="00193A55" w:rsidRPr="00196FDC" w:rsidRDefault="00193A55" w:rsidP="00166AC8"/>
    <w:p w:rsidR="00193A55" w:rsidRPr="00196FDC" w:rsidRDefault="00193A55" w:rsidP="00166AC8"/>
    <w:sectPr w:rsidR="00193A55" w:rsidRPr="00196FDC" w:rsidSect="001E0704">
      <w:pgSz w:w="11900" w:h="16800"/>
      <w:pgMar w:top="426" w:right="567" w:bottom="568" w:left="1701"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5E" w:rsidRDefault="006C195E">
      <w:r>
        <w:separator/>
      </w:r>
    </w:p>
  </w:endnote>
  <w:endnote w:type="continuationSeparator" w:id="0">
    <w:p w:rsidR="006C195E" w:rsidRDefault="006C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5E" w:rsidRDefault="006C195E">
      <w:r>
        <w:separator/>
      </w:r>
    </w:p>
  </w:footnote>
  <w:footnote w:type="continuationSeparator" w:id="0">
    <w:p w:rsidR="006C195E" w:rsidRDefault="006C19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501"/>
    <w:multiLevelType w:val="hybridMultilevel"/>
    <w:tmpl w:val="95C091BC"/>
    <w:lvl w:ilvl="0" w:tplc="C45CB2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8C10A75"/>
    <w:multiLevelType w:val="hybridMultilevel"/>
    <w:tmpl w:val="33022FBC"/>
    <w:lvl w:ilvl="0" w:tplc="984E7F56">
      <w:start w:val="1"/>
      <w:numFmt w:val="decimal"/>
      <w:lvlText w:val="%1)"/>
      <w:lvlJc w:val="left"/>
      <w:pPr>
        <w:ind w:left="2912" w:hanging="360"/>
      </w:pPr>
      <w:rPr>
        <w:rFonts w:ascii="Times New Roman" w:eastAsia="Times New Roman" w:hAnsi="Times New Roman" w:cs="Times New Roman"/>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2" w15:restartNumberingAfterBreak="0">
    <w:nsid w:val="0A4226A7"/>
    <w:multiLevelType w:val="multilevel"/>
    <w:tmpl w:val="EB4E9A20"/>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788"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A575282"/>
    <w:multiLevelType w:val="hybridMultilevel"/>
    <w:tmpl w:val="72C67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7100CB"/>
    <w:multiLevelType w:val="hybridMultilevel"/>
    <w:tmpl w:val="318633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22D3DC6"/>
    <w:multiLevelType w:val="hybridMultilevel"/>
    <w:tmpl w:val="4F7A522E"/>
    <w:lvl w:ilvl="0" w:tplc="8F8A43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057B8"/>
    <w:multiLevelType w:val="hybridMultilevel"/>
    <w:tmpl w:val="B4FC9C48"/>
    <w:lvl w:ilvl="0" w:tplc="DDD48F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5C53287"/>
    <w:multiLevelType w:val="hybridMultilevel"/>
    <w:tmpl w:val="D1D8E1AA"/>
    <w:lvl w:ilvl="0" w:tplc="D4E0381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2663541"/>
    <w:multiLevelType w:val="hybridMultilevel"/>
    <w:tmpl w:val="32CAEBA2"/>
    <w:lvl w:ilvl="0" w:tplc="CDAE3E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6A0CB2"/>
    <w:multiLevelType w:val="hybridMultilevel"/>
    <w:tmpl w:val="6EA88B2A"/>
    <w:lvl w:ilvl="0" w:tplc="E9C4BEA6">
      <w:start w:val="2"/>
      <w:numFmt w:val="decimal"/>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C0965A0"/>
    <w:multiLevelType w:val="hybridMultilevel"/>
    <w:tmpl w:val="F81CF4B8"/>
    <w:lvl w:ilvl="0" w:tplc="D944A4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F2E0813"/>
    <w:multiLevelType w:val="hybridMultilevel"/>
    <w:tmpl w:val="67CECA9A"/>
    <w:lvl w:ilvl="0" w:tplc="5164E6D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8E05A0"/>
    <w:multiLevelType w:val="hybridMultilevel"/>
    <w:tmpl w:val="2ED86840"/>
    <w:lvl w:ilvl="0" w:tplc="A8646D3C">
      <w:start w:val="5"/>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4E3041CD"/>
    <w:multiLevelType w:val="hybridMultilevel"/>
    <w:tmpl w:val="A3F09B8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578"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19" w15:restartNumberingAfterBreak="0">
    <w:nsid w:val="641D005E"/>
    <w:multiLevelType w:val="multilevel"/>
    <w:tmpl w:val="041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60149C4"/>
    <w:multiLevelType w:val="hybridMultilevel"/>
    <w:tmpl w:val="1E702D28"/>
    <w:lvl w:ilvl="0" w:tplc="60866AB6">
      <w:start w:val="3"/>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7A670D0D"/>
    <w:multiLevelType w:val="hybridMultilevel"/>
    <w:tmpl w:val="C9A8E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2"/>
  </w:num>
  <w:num w:numId="3">
    <w:abstractNumId w:val="20"/>
  </w:num>
  <w:num w:numId="4">
    <w:abstractNumId w:val="6"/>
  </w:num>
  <w:num w:numId="5">
    <w:abstractNumId w:val="15"/>
  </w:num>
  <w:num w:numId="6">
    <w:abstractNumId w:val="19"/>
  </w:num>
  <w:num w:numId="7">
    <w:abstractNumId w:val="2"/>
  </w:num>
  <w:num w:numId="8">
    <w:abstractNumId w:val="17"/>
  </w:num>
  <w:num w:numId="9">
    <w:abstractNumId w:val="5"/>
  </w:num>
  <w:num w:numId="10">
    <w:abstractNumId w:val="1"/>
  </w:num>
  <w:num w:numId="11">
    <w:abstractNumId w:val="11"/>
  </w:num>
  <w:num w:numId="12">
    <w:abstractNumId w:val="14"/>
  </w:num>
  <w:num w:numId="13">
    <w:abstractNumId w:val="7"/>
  </w:num>
  <w:num w:numId="14">
    <w:abstractNumId w:val="16"/>
  </w:num>
  <w:num w:numId="15">
    <w:abstractNumId w:val="21"/>
  </w:num>
  <w:num w:numId="16">
    <w:abstractNumId w:val="3"/>
  </w:num>
  <w:num w:numId="17">
    <w:abstractNumId w:val="13"/>
  </w:num>
  <w:num w:numId="18">
    <w:abstractNumId w:val="0"/>
  </w:num>
  <w:num w:numId="19">
    <w:abstractNumId w:val="9"/>
  </w:num>
  <w:num w:numId="20">
    <w:abstractNumId w:val="10"/>
  </w:num>
  <w:num w:numId="21">
    <w:abstractNumId w:val="18"/>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905"/>
    <w:rsid w:val="00024947"/>
    <w:rsid w:val="00024C84"/>
    <w:rsid w:val="000259C4"/>
    <w:rsid w:val="000264D6"/>
    <w:rsid w:val="00030C86"/>
    <w:rsid w:val="0003103B"/>
    <w:rsid w:val="00035BD8"/>
    <w:rsid w:val="000378D2"/>
    <w:rsid w:val="00041967"/>
    <w:rsid w:val="00043ED0"/>
    <w:rsid w:val="00044E1D"/>
    <w:rsid w:val="00045B91"/>
    <w:rsid w:val="00054F59"/>
    <w:rsid w:val="0005643E"/>
    <w:rsid w:val="00057B5F"/>
    <w:rsid w:val="00060F3B"/>
    <w:rsid w:val="00066D14"/>
    <w:rsid w:val="00071E8B"/>
    <w:rsid w:val="00073357"/>
    <w:rsid w:val="0007449A"/>
    <w:rsid w:val="00074FCC"/>
    <w:rsid w:val="0008417B"/>
    <w:rsid w:val="00087649"/>
    <w:rsid w:val="00091FC8"/>
    <w:rsid w:val="00093A69"/>
    <w:rsid w:val="0009796E"/>
    <w:rsid w:val="000A1C0B"/>
    <w:rsid w:val="000B1403"/>
    <w:rsid w:val="000B1DDD"/>
    <w:rsid w:val="000C3D6B"/>
    <w:rsid w:val="000D0529"/>
    <w:rsid w:val="000D1A73"/>
    <w:rsid w:val="000D2EE6"/>
    <w:rsid w:val="000D43A6"/>
    <w:rsid w:val="000E097B"/>
    <w:rsid w:val="000E251A"/>
    <w:rsid w:val="000E2528"/>
    <w:rsid w:val="000F2A20"/>
    <w:rsid w:val="000F5B71"/>
    <w:rsid w:val="001010C4"/>
    <w:rsid w:val="001022BB"/>
    <w:rsid w:val="0010280B"/>
    <w:rsid w:val="001265FB"/>
    <w:rsid w:val="00126821"/>
    <w:rsid w:val="00130FB0"/>
    <w:rsid w:val="00144407"/>
    <w:rsid w:val="00147416"/>
    <w:rsid w:val="00155A86"/>
    <w:rsid w:val="0016294E"/>
    <w:rsid w:val="00166AC8"/>
    <w:rsid w:val="00170AC3"/>
    <w:rsid w:val="00170D53"/>
    <w:rsid w:val="0017332D"/>
    <w:rsid w:val="001764FF"/>
    <w:rsid w:val="00181F96"/>
    <w:rsid w:val="0019387F"/>
    <w:rsid w:val="00193A55"/>
    <w:rsid w:val="001942BE"/>
    <w:rsid w:val="00196FDC"/>
    <w:rsid w:val="001A003F"/>
    <w:rsid w:val="001A77F2"/>
    <w:rsid w:val="001B17DF"/>
    <w:rsid w:val="001B3D48"/>
    <w:rsid w:val="001B662A"/>
    <w:rsid w:val="001C4151"/>
    <w:rsid w:val="001D51A5"/>
    <w:rsid w:val="001E0704"/>
    <w:rsid w:val="001E0B0D"/>
    <w:rsid w:val="001E2153"/>
    <w:rsid w:val="001E62BD"/>
    <w:rsid w:val="001F1275"/>
    <w:rsid w:val="00200C12"/>
    <w:rsid w:val="00204DEE"/>
    <w:rsid w:val="00213761"/>
    <w:rsid w:val="00222F2E"/>
    <w:rsid w:val="002233FD"/>
    <w:rsid w:val="00227689"/>
    <w:rsid w:val="0024122D"/>
    <w:rsid w:val="00246820"/>
    <w:rsid w:val="00254EA9"/>
    <w:rsid w:val="00256A4F"/>
    <w:rsid w:val="00262FB3"/>
    <w:rsid w:val="00267DE4"/>
    <w:rsid w:val="00276438"/>
    <w:rsid w:val="00291727"/>
    <w:rsid w:val="002950E4"/>
    <w:rsid w:val="002A6FB8"/>
    <w:rsid w:val="002B1C93"/>
    <w:rsid w:val="002B3237"/>
    <w:rsid w:val="002B5EBF"/>
    <w:rsid w:val="002D3FD3"/>
    <w:rsid w:val="002D4150"/>
    <w:rsid w:val="002E057F"/>
    <w:rsid w:val="002E15C2"/>
    <w:rsid w:val="002E38E6"/>
    <w:rsid w:val="002E5927"/>
    <w:rsid w:val="002E6A75"/>
    <w:rsid w:val="002F0CA2"/>
    <w:rsid w:val="002F43CD"/>
    <w:rsid w:val="002F56CC"/>
    <w:rsid w:val="002F7022"/>
    <w:rsid w:val="00304491"/>
    <w:rsid w:val="003056FE"/>
    <w:rsid w:val="00306112"/>
    <w:rsid w:val="0030666E"/>
    <w:rsid w:val="0031298E"/>
    <w:rsid w:val="00316C8B"/>
    <w:rsid w:val="00320DD0"/>
    <w:rsid w:val="003214F3"/>
    <w:rsid w:val="00322303"/>
    <w:rsid w:val="003259DF"/>
    <w:rsid w:val="00330CF8"/>
    <w:rsid w:val="0033114B"/>
    <w:rsid w:val="0033678C"/>
    <w:rsid w:val="00343C1C"/>
    <w:rsid w:val="00343E9F"/>
    <w:rsid w:val="00344B75"/>
    <w:rsid w:val="003453C6"/>
    <w:rsid w:val="003454C0"/>
    <w:rsid w:val="00350E57"/>
    <w:rsid w:val="00355A9E"/>
    <w:rsid w:val="00356B25"/>
    <w:rsid w:val="00362524"/>
    <w:rsid w:val="00377228"/>
    <w:rsid w:val="003772DB"/>
    <w:rsid w:val="003773CE"/>
    <w:rsid w:val="003807AD"/>
    <w:rsid w:val="00390AB7"/>
    <w:rsid w:val="003A1C0C"/>
    <w:rsid w:val="003A2C84"/>
    <w:rsid w:val="003A7FE0"/>
    <w:rsid w:val="003B227C"/>
    <w:rsid w:val="003B2FB4"/>
    <w:rsid w:val="003B5542"/>
    <w:rsid w:val="003B5D54"/>
    <w:rsid w:val="003B60E4"/>
    <w:rsid w:val="003C0862"/>
    <w:rsid w:val="003C67FD"/>
    <w:rsid w:val="003D34F1"/>
    <w:rsid w:val="003D6850"/>
    <w:rsid w:val="003D7DE6"/>
    <w:rsid w:val="003E39B7"/>
    <w:rsid w:val="003E4BB8"/>
    <w:rsid w:val="003E5B2D"/>
    <w:rsid w:val="003F00EE"/>
    <w:rsid w:val="003F0C65"/>
    <w:rsid w:val="003F4881"/>
    <w:rsid w:val="003F5162"/>
    <w:rsid w:val="003F53B2"/>
    <w:rsid w:val="003F7806"/>
    <w:rsid w:val="00400148"/>
    <w:rsid w:val="00404698"/>
    <w:rsid w:val="00410A18"/>
    <w:rsid w:val="004134EF"/>
    <w:rsid w:val="00424BF9"/>
    <w:rsid w:val="00426A76"/>
    <w:rsid w:val="004324C9"/>
    <w:rsid w:val="00445786"/>
    <w:rsid w:val="00447371"/>
    <w:rsid w:val="00470A0E"/>
    <w:rsid w:val="00474F10"/>
    <w:rsid w:val="004824F7"/>
    <w:rsid w:val="004853D0"/>
    <w:rsid w:val="00486D4D"/>
    <w:rsid w:val="00493073"/>
    <w:rsid w:val="00495941"/>
    <w:rsid w:val="004A47D1"/>
    <w:rsid w:val="004A78B5"/>
    <w:rsid w:val="004B4163"/>
    <w:rsid w:val="004B4905"/>
    <w:rsid w:val="004C1D6E"/>
    <w:rsid w:val="004C217A"/>
    <w:rsid w:val="004C59BE"/>
    <w:rsid w:val="004E1F56"/>
    <w:rsid w:val="004E236E"/>
    <w:rsid w:val="004E2482"/>
    <w:rsid w:val="004E264E"/>
    <w:rsid w:val="004E3D23"/>
    <w:rsid w:val="004F17A2"/>
    <w:rsid w:val="004F3BF7"/>
    <w:rsid w:val="004F4E8D"/>
    <w:rsid w:val="00501968"/>
    <w:rsid w:val="00511DC7"/>
    <w:rsid w:val="00512B40"/>
    <w:rsid w:val="005173B0"/>
    <w:rsid w:val="00520C45"/>
    <w:rsid w:val="00521206"/>
    <w:rsid w:val="00530487"/>
    <w:rsid w:val="00531BA6"/>
    <w:rsid w:val="0053551E"/>
    <w:rsid w:val="005373D9"/>
    <w:rsid w:val="005415EB"/>
    <w:rsid w:val="00543118"/>
    <w:rsid w:val="00547054"/>
    <w:rsid w:val="00553A0A"/>
    <w:rsid w:val="00553A58"/>
    <w:rsid w:val="00562824"/>
    <w:rsid w:val="00563ADE"/>
    <w:rsid w:val="00566B4B"/>
    <w:rsid w:val="005676FC"/>
    <w:rsid w:val="00572F2A"/>
    <w:rsid w:val="0058239A"/>
    <w:rsid w:val="00584134"/>
    <w:rsid w:val="0058731E"/>
    <w:rsid w:val="00591307"/>
    <w:rsid w:val="005945CC"/>
    <w:rsid w:val="00596380"/>
    <w:rsid w:val="005B2942"/>
    <w:rsid w:val="005C5D86"/>
    <w:rsid w:val="005C7CC0"/>
    <w:rsid w:val="005D64F3"/>
    <w:rsid w:val="005E56E2"/>
    <w:rsid w:val="005F2132"/>
    <w:rsid w:val="005F21AA"/>
    <w:rsid w:val="005F4E3A"/>
    <w:rsid w:val="005F595D"/>
    <w:rsid w:val="006029B1"/>
    <w:rsid w:val="00606CDA"/>
    <w:rsid w:val="006124D2"/>
    <w:rsid w:val="00614F81"/>
    <w:rsid w:val="00624A7A"/>
    <w:rsid w:val="00627F7E"/>
    <w:rsid w:val="00630A74"/>
    <w:rsid w:val="00630FAD"/>
    <w:rsid w:val="0063172E"/>
    <w:rsid w:val="00633C8B"/>
    <w:rsid w:val="006341CC"/>
    <w:rsid w:val="00634ACF"/>
    <w:rsid w:val="00641D28"/>
    <w:rsid w:val="00650318"/>
    <w:rsid w:val="00651210"/>
    <w:rsid w:val="00653B29"/>
    <w:rsid w:val="00664E49"/>
    <w:rsid w:val="006752A3"/>
    <w:rsid w:val="00676181"/>
    <w:rsid w:val="00677A87"/>
    <w:rsid w:val="00681295"/>
    <w:rsid w:val="00683A2A"/>
    <w:rsid w:val="00686842"/>
    <w:rsid w:val="006A545D"/>
    <w:rsid w:val="006A55CE"/>
    <w:rsid w:val="006B5847"/>
    <w:rsid w:val="006B5E78"/>
    <w:rsid w:val="006B61DD"/>
    <w:rsid w:val="006C195E"/>
    <w:rsid w:val="006D1DD8"/>
    <w:rsid w:val="006D4337"/>
    <w:rsid w:val="006D5887"/>
    <w:rsid w:val="006F3DE5"/>
    <w:rsid w:val="0070279B"/>
    <w:rsid w:val="0070712D"/>
    <w:rsid w:val="00707A3E"/>
    <w:rsid w:val="00712B1A"/>
    <w:rsid w:val="00713201"/>
    <w:rsid w:val="007250A2"/>
    <w:rsid w:val="007274B2"/>
    <w:rsid w:val="00727C20"/>
    <w:rsid w:val="007401A4"/>
    <w:rsid w:val="0074214D"/>
    <w:rsid w:val="007425A8"/>
    <w:rsid w:val="007439B0"/>
    <w:rsid w:val="00744961"/>
    <w:rsid w:val="00747122"/>
    <w:rsid w:val="0074743C"/>
    <w:rsid w:val="007522FC"/>
    <w:rsid w:val="00761126"/>
    <w:rsid w:val="00767A3E"/>
    <w:rsid w:val="00773FE8"/>
    <w:rsid w:val="007746DA"/>
    <w:rsid w:val="00774D45"/>
    <w:rsid w:val="007751E7"/>
    <w:rsid w:val="00777F3B"/>
    <w:rsid w:val="00784708"/>
    <w:rsid w:val="00786979"/>
    <w:rsid w:val="007917AF"/>
    <w:rsid w:val="007979E7"/>
    <w:rsid w:val="007A5EBF"/>
    <w:rsid w:val="007A79F7"/>
    <w:rsid w:val="007B2B41"/>
    <w:rsid w:val="007B3141"/>
    <w:rsid w:val="007B6197"/>
    <w:rsid w:val="007C488B"/>
    <w:rsid w:val="007D2380"/>
    <w:rsid w:val="007D3CF4"/>
    <w:rsid w:val="007D496C"/>
    <w:rsid w:val="007E15B0"/>
    <w:rsid w:val="007E544D"/>
    <w:rsid w:val="007F0925"/>
    <w:rsid w:val="007F1C97"/>
    <w:rsid w:val="007F5A60"/>
    <w:rsid w:val="007F6311"/>
    <w:rsid w:val="00802109"/>
    <w:rsid w:val="00805E17"/>
    <w:rsid w:val="00812CB2"/>
    <w:rsid w:val="00813611"/>
    <w:rsid w:val="00816A9C"/>
    <w:rsid w:val="00821B15"/>
    <w:rsid w:val="00822B23"/>
    <w:rsid w:val="0082452B"/>
    <w:rsid w:val="00825B52"/>
    <w:rsid w:val="00830D21"/>
    <w:rsid w:val="00830FDA"/>
    <w:rsid w:val="0084281F"/>
    <w:rsid w:val="00842824"/>
    <w:rsid w:val="0084349C"/>
    <w:rsid w:val="0084418C"/>
    <w:rsid w:val="008459CC"/>
    <w:rsid w:val="00850A3F"/>
    <w:rsid w:val="008517A6"/>
    <w:rsid w:val="0085634A"/>
    <w:rsid w:val="00861D1D"/>
    <w:rsid w:val="00864C26"/>
    <w:rsid w:val="008657ED"/>
    <w:rsid w:val="008669B7"/>
    <w:rsid w:val="00870328"/>
    <w:rsid w:val="008734A0"/>
    <w:rsid w:val="00882C91"/>
    <w:rsid w:val="00884406"/>
    <w:rsid w:val="008854CB"/>
    <w:rsid w:val="008855D8"/>
    <w:rsid w:val="008912AA"/>
    <w:rsid w:val="0089336D"/>
    <w:rsid w:val="00897D25"/>
    <w:rsid w:val="008A1C95"/>
    <w:rsid w:val="008A1D70"/>
    <w:rsid w:val="008A33EA"/>
    <w:rsid w:val="008A6DDA"/>
    <w:rsid w:val="008A6E2F"/>
    <w:rsid w:val="008B0AC0"/>
    <w:rsid w:val="008C3723"/>
    <w:rsid w:val="008D00CD"/>
    <w:rsid w:val="008D19B3"/>
    <w:rsid w:val="008D2E74"/>
    <w:rsid w:val="008D3925"/>
    <w:rsid w:val="008D3FFC"/>
    <w:rsid w:val="008D493B"/>
    <w:rsid w:val="008E5809"/>
    <w:rsid w:val="008F3AA3"/>
    <w:rsid w:val="008F3AD7"/>
    <w:rsid w:val="008F6DDB"/>
    <w:rsid w:val="00901659"/>
    <w:rsid w:val="00903768"/>
    <w:rsid w:val="00904075"/>
    <w:rsid w:val="00906FED"/>
    <w:rsid w:val="00907DE6"/>
    <w:rsid w:val="00907E0B"/>
    <w:rsid w:val="00911F18"/>
    <w:rsid w:val="009126EB"/>
    <w:rsid w:val="00921B42"/>
    <w:rsid w:val="009371F4"/>
    <w:rsid w:val="00940FA6"/>
    <w:rsid w:val="00942F62"/>
    <w:rsid w:val="00943E75"/>
    <w:rsid w:val="00946B62"/>
    <w:rsid w:val="009515AA"/>
    <w:rsid w:val="00952483"/>
    <w:rsid w:val="0095330E"/>
    <w:rsid w:val="009579D4"/>
    <w:rsid w:val="00963C87"/>
    <w:rsid w:val="00974D9B"/>
    <w:rsid w:val="00980370"/>
    <w:rsid w:val="00982B0B"/>
    <w:rsid w:val="0098311B"/>
    <w:rsid w:val="00983C44"/>
    <w:rsid w:val="00992AC5"/>
    <w:rsid w:val="00993DDD"/>
    <w:rsid w:val="009A498D"/>
    <w:rsid w:val="009A4CE1"/>
    <w:rsid w:val="009A63B8"/>
    <w:rsid w:val="009A7257"/>
    <w:rsid w:val="009B00E5"/>
    <w:rsid w:val="009B368E"/>
    <w:rsid w:val="009C1CE0"/>
    <w:rsid w:val="009C5FBE"/>
    <w:rsid w:val="009C641D"/>
    <w:rsid w:val="009C667E"/>
    <w:rsid w:val="009C701E"/>
    <w:rsid w:val="009D19E6"/>
    <w:rsid w:val="009D257E"/>
    <w:rsid w:val="009D4A71"/>
    <w:rsid w:val="009D6EAA"/>
    <w:rsid w:val="009E09ED"/>
    <w:rsid w:val="009E21D4"/>
    <w:rsid w:val="009E36CF"/>
    <w:rsid w:val="009F0E74"/>
    <w:rsid w:val="009F1C39"/>
    <w:rsid w:val="00A017BC"/>
    <w:rsid w:val="00A03069"/>
    <w:rsid w:val="00A050C3"/>
    <w:rsid w:val="00A110AE"/>
    <w:rsid w:val="00A14B48"/>
    <w:rsid w:val="00A16986"/>
    <w:rsid w:val="00A16C80"/>
    <w:rsid w:val="00A233BD"/>
    <w:rsid w:val="00A2384B"/>
    <w:rsid w:val="00A24660"/>
    <w:rsid w:val="00A25C9F"/>
    <w:rsid w:val="00A3251A"/>
    <w:rsid w:val="00A35817"/>
    <w:rsid w:val="00A40A24"/>
    <w:rsid w:val="00A42795"/>
    <w:rsid w:val="00A44D8B"/>
    <w:rsid w:val="00A503CC"/>
    <w:rsid w:val="00A52931"/>
    <w:rsid w:val="00A57063"/>
    <w:rsid w:val="00A64EFB"/>
    <w:rsid w:val="00A65882"/>
    <w:rsid w:val="00A76B64"/>
    <w:rsid w:val="00A8107F"/>
    <w:rsid w:val="00A81612"/>
    <w:rsid w:val="00A83A37"/>
    <w:rsid w:val="00A84A92"/>
    <w:rsid w:val="00A914CC"/>
    <w:rsid w:val="00A9251D"/>
    <w:rsid w:val="00A94087"/>
    <w:rsid w:val="00A9425B"/>
    <w:rsid w:val="00AA2924"/>
    <w:rsid w:val="00AA6C7E"/>
    <w:rsid w:val="00AB6D7D"/>
    <w:rsid w:val="00AC34BF"/>
    <w:rsid w:val="00AC54F1"/>
    <w:rsid w:val="00AC5AE0"/>
    <w:rsid w:val="00AC6960"/>
    <w:rsid w:val="00AD0722"/>
    <w:rsid w:val="00AD113A"/>
    <w:rsid w:val="00AD1CA7"/>
    <w:rsid w:val="00AD1F95"/>
    <w:rsid w:val="00AE414C"/>
    <w:rsid w:val="00AE6500"/>
    <w:rsid w:val="00AF07AD"/>
    <w:rsid w:val="00AF3A29"/>
    <w:rsid w:val="00AF6124"/>
    <w:rsid w:val="00B0066B"/>
    <w:rsid w:val="00B07025"/>
    <w:rsid w:val="00B12236"/>
    <w:rsid w:val="00B13AD5"/>
    <w:rsid w:val="00B154D7"/>
    <w:rsid w:val="00B16831"/>
    <w:rsid w:val="00B17322"/>
    <w:rsid w:val="00B24F15"/>
    <w:rsid w:val="00B35800"/>
    <w:rsid w:val="00B37578"/>
    <w:rsid w:val="00B45AD6"/>
    <w:rsid w:val="00B522FE"/>
    <w:rsid w:val="00B545B1"/>
    <w:rsid w:val="00B5474A"/>
    <w:rsid w:val="00B551F9"/>
    <w:rsid w:val="00B6089D"/>
    <w:rsid w:val="00B6749A"/>
    <w:rsid w:val="00B70A7D"/>
    <w:rsid w:val="00B713ED"/>
    <w:rsid w:val="00B744C7"/>
    <w:rsid w:val="00B87888"/>
    <w:rsid w:val="00B87E13"/>
    <w:rsid w:val="00B90ED7"/>
    <w:rsid w:val="00B91DA6"/>
    <w:rsid w:val="00B925D3"/>
    <w:rsid w:val="00B96C03"/>
    <w:rsid w:val="00BB157D"/>
    <w:rsid w:val="00BB2689"/>
    <w:rsid w:val="00BC1300"/>
    <w:rsid w:val="00BC23BD"/>
    <w:rsid w:val="00BC46AD"/>
    <w:rsid w:val="00BC4AE3"/>
    <w:rsid w:val="00BC6338"/>
    <w:rsid w:val="00BC7A5E"/>
    <w:rsid w:val="00BD1BBE"/>
    <w:rsid w:val="00BD2611"/>
    <w:rsid w:val="00BE0D89"/>
    <w:rsid w:val="00BE1D9D"/>
    <w:rsid w:val="00BE27D5"/>
    <w:rsid w:val="00BE4811"/>
    <w:rsid w:val="00BE6580"/>
    <w:rsid w:val="00BF6B7B"/>
    <w:rsid w:val="00BF79A7"/>
    <w:rsid w:val="00C01309"/>
    <w:rsid w:val="00C01DF4"/>
    <w:rsid w:val="00C03D1A"/>
    <w:rsid w:val="00C04521"/>
    <w:rsid w:val="00C129B0"/>
    <w:rsid w:val="00C13F61"/>
    <w:rsid w:val="00C1478C"/>
    <w:rsid w:val="00C20C22"/>
    <w:rsid w:val="00C23750"/>
    <w:rsid w:val="00C26F7E"/>
    <w:rsid w:val="00C30E9B"/>
    <w:rsid w:val="00C35526"/>
    <w:rsid w:val="00C42E32"/>
    <w:rsid w:val="00C51E8D"/>
    <w:rsid w:val="00C52BD8"/>
    <w:rsid w:val="00C54556"/>
    <w:rsid w:val="00C55A99"/>
    <w:rsid w:val="00C5790C"/>
    <w:rsid w:val="00C7006D"/>
    <w:rsid w:val="00C731A1"/>
    <w:rsid w:val="00C74774"/>
    <w:rsid w:val="00C74A0A"/>
    <w:rsid w:val="00C84082"/>
    <w:rsid w:val="00C87421"/>
    <w:rsid w:val="00C87FF8"/>
    <w:rsid w:val="00CA2176"/>
    <w:rsid w:val="00CA3001"/>
    <w:rsid w:val="00CB0162"/>
    <w:rsid w:val="00CB3BA0"/>
    <w:rsid w:val="00CB3EAA"/>
    <w:rsid w:val="00CB5454"/>
    <w:rsid w:val="00CB5FDD"/>
    <w:rsid w:val="00CB673A"/>
    <w:rsid w:val="00CC5870"/>
    <w:rsid w:val="00CD15FC"/>
    <w:rsid w:val="00CD4C0F"/>
    <w:rsid w:val="00CD4E55"/>
    <w:rsid w:val="00CE78E7"/>
    <w:rsid w:val="00CF6692"/>
    <w:rsid w:val="00D04F3D"/>
    <w:rsid w:val="00D075EF"/>
    <w:rsid w:val="00D142AF"/>
    <w:rsid w:val="00D1473A"/>
    <w:rsid w:val="00D1715B"/>
    <w:rsid w:val="00D21500"/>
    <w:rsid w:val="00D265E1"/>
    <w:rsid w:val="00D26980"/>
    <w:rsid w:val="00D35157"/>
    <w:rsid w:val="00D44A36"/>
    <w:rsid w:val="00D44D16"/>
    <w:rsid w:val="00D527CB"/>
    <w:rsid w:val="00D544B0"/>
    <w:rsid w:val="00D560DA"/>
    <w:rsid w:val="00D615D7"/>
    <w:rsid w:val="00D71158"/>
    <w:rsid w:val="00D75D87"/>
    <w:rsid w:val="00D91DAC"/>
    <w:rsid w:val="00D93607"/>
    <w:rsid w:val="00D96A3C"/>
    <w:rsid w:val="00D97AFD"/>
    <w:rsid w:val="00DA05C9"/>
    <w:rsid w:val="00DA17D2"/>
    <w:rsid w:val="00DB17E2"/>
    <w:rsid w:val="00DB3DC4"/>
    <w:rsid w:val="00DC0242"/>
    <w:rsid w:val="00DC39E0"/>
    <w:rsid w:val="00DC5BCE"/>
    <w:rsid w:val="00DD0A8D"/>
    <w:rsid w:val="00DD3029"/>
    <w:rsid w:val="00DD60CF"/>
    <w:rsid w:val="00DD73D5"/>
    <w:rsid w:val="00DD77CE"/>
    <w:rsid w:val="00DD7D88"/>
    <w:rsid w:val="00DE142E"/>
    <w:rsid w:val="00DE7589"/>
    <w:rsid w:val="00DF1262"/>
    <w:rsid w:val="00DF1742"/>
    <w:rsid w:val="00E00D7A"/>
    <w:rsid w:val="00E01C3F"/>
    <w:rsid w:val="00E0269B"/>
    <w:rsid w:val="00E032E4"/>
    <w:rsid w:val="00E114F5"/>
    <w:rsid w:val="00E235CB"/>
    <w:rsid w:val="00E33E97"/>
    <w:rsid w:val="00E37A03"/>
    <w:rsid w:val="00E41264"/>
    <w:rsid w:val="00E44ED3"/>
    <w:rsid w:val="00E477FA"/>
    <w:rsid w:val="00E50235"/>
    <w:rsid w:val="00E569AB"/>
    <w:rsid w:val="00E57F00"/>
    <w:rsid w:val="00E62505"/>
    <w:rsid w:val="00E665D2"/>
    <w:rsid w:val="00E70B29"/>
    <w:rsid w:val="00E75917"/>
    <w:rsid w:val="00E77E0D"/>
    <w:rsid w:val="00E839D0"/>
    <w:rsid w:val="00E916A4"/>
    <w:rsid w:val="00E94F5F"/>
    <w:rsid w:val="00EA260D"/>
    <w:rsid w:val="00EA67C5"/>
    <w:rsid w:val="00EB4C4C"/>
    <w:rsid w:val="00EB6DD5"/>
    <w:rsid w:val="00EC1BDD"/>
    <w:rsid w:val="00EC3742"/>
    <w:rsid w:val="00EC75C2"/>
    <w:rsid w:val="00ED4CA2"/>
    <w:rsid w:val="00ED507A"/>
    <w:rsid w:val="00ED74AC"/>
    <w:rsid w:val="00EE2CBB"/>
    <w:rsid w:val="00EF0F0A"/>
    <w:rsid w:val="00EF161F"/>
    <w:rsid w:val="00EF6746"/>
    <w:rsid w:val="00F06F9C"/>
    <w:rsid w:val="00F07598"/>
    <w:rsid w:val="00F129E5"/>
    <w:rsid w:val="00F12CD2"/>
    <w:rsid w:val="00F23636"/>
    <w:rsid w:val="00F2421C"/>
    <w:rsid w:val="00F25111"/>
    <w:rsid w:val="00F30B24"/>
    <w:rsid w:val="00F31D0D"/>
    <w:rsid w:val="00F32989"/>
    <w:rsid w:val="00F32DEA"/>
    <w:rsid w:val="00F33E59"/>
    <w:rsid w:val="00F36DDE"/>
    <w:rsid w:val="00F37E88"/>
    <w:rsid w:val="00F42FF3"/>
    <w:rsid w:val="00F60D38"/>
    <w:rsid w:val="00F72104"/>
    <w:rsid w:val="00F74A7D"/>
    <w:rsid w:val="00F7696D"/>
    <w:rsid w:val="00F80C40"/>
    <w:rsid w:val="00F814B5"/>
    <w:rsid w:val="00F85727"/>
    <w:rsid w:val="00F91366"/>
    <w:rsid w:val="00F9319E"/>
    <w:rsid w:val="00F95657"/>
    <w:rsid w:val="00FA0A2D"/>
    <w:rsid w:val="00FA0D7F"/>
    <w:rsid w:val="00FA354D"/>
    <w:rsid w:val="00FA6724"/>
    <w:rsid w:val="00FA7530"/>
    <w:rsid w:val="00FB21A0"/>
    <w:rsid w:val="00FB249C"/>
    <w:rsid w:val="00FB3577"/>
    <w:rsid w:val="00FB7585"/>
    <w:rsid w:val="00FC441E"/>
    <w:rsid w:val="00FC662C"/>
    <w:rsid w:val="00FD2163"/>
    <w:rsid w:val="00FD563D"/>
    <w:rsid w:val="00FE5CE4"/>
    <w:rsid w:val="00FF3B29"/>
    <w:rsid w:val="00FF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4D765"/>
  <w15:docId w15:val="{5DE53DBF-F09E-48D4-8076-FA42799C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rPr>
      <w:rFonts w:ascii="Times New Roman" w:eastAsia="Times New Roman" w:hAnsi="Times New Roman"/>
      <w:sz w:val="24"/>
      <w:szCs w:val="24"/>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D265E1"/>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rsid w:val="00B90ED7"/>
    <w:pPr>
      <w:keepNext/>
      <w:keepLines/>
      <w:spacing w:before="40"/>
      <w:outlineLvl w:val="2"/>
    </w:pPr>
    <w:rPr>
      <w:rFonts w:ascii="Cambria" w:hAnsi="Cambria"/>
      <w:color w:val="243F60"/>
    </w:rPr>
  </w:style>
  <w:style w:type="paragraph" w:styleId="4">
    <w:name w:val="heading 4"/>
    <w:basedOn w:val="a"/>
    <w:next w:val="a"/>
    <w:link w:val="40"/>
    <w:uiPriority w:val="99"/>
    <w:qFormat/>
    <w:rsid w:val="00816A9C"/>
    <w:pPr>
      <w:keepNext/>
      <w:spacing w:before="240" w:after="60"/>
      <w:outlineLvl w:val="3"/>
    </w:pPr>
    <w:rPr>
      <w:b/>
      <w:bCs/>
      <w:sz w:val="28"/>
      <w:szCs w:val="28"/>
    </w:rPr>
  </w:style>
  <w:style w:type="paragraph" w:styleId="5">
    <w:name w:val="heading 5"/>
    <w:basedOn w:val="a"/>
    <w:next w:val="a"/>
    <w:link w:val="50"/>
    <w:uiPriority w:val="99"/>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4D8B"/>
    <w:rPr>
      <w:rFonts w:ascii="Arial" w:hAnsi="Arial" w:cs="Times New Roman"/>
      <w:b/>
      <w:bCs/>
      <w:color w:val="000080"/>
      <w:sz w:val="24"/>
      <w:szCs w:val="24"/>
    </w:rPr>
  </w:style>
  <w:style w:type="character" w:customStyle="1" w:styleId="20">
    <w:name w:val="Заголовок 2 Знак"/>
    <w:link w:val="2"/>
    <w:uiPriority w:val="99"/>
    <w:locked/>
    <w:rsid w:val="00D265E1"/>
    <w:rPr>
      <w:rFonts w:ascii="Cambria" w:hAnsi="Cambria" w:cs="Times New Roman"/>
      <w:color w:val="365F91"/>
      <w:sz w:val="26"/>
      <w:szCs w:val="26"/>
      <w:lang w:eastAsia="ru-RU"/>
    </w:rPr>
  </w:style>
  <w:style w:type="character" w:customStyle="1" w:styleId="30">
    <w:name w:val="Заголовок 3 Знак"/>
    <w:link w:val="3"/>
    <w:uiPriority w:val="99"/>
    <w:locked/>
    <w:rsid w:val="00B90ED7"/>
    <w:rPr>
      <w:rFonts w:ascii="Cambria" w:hAnsi="Cambria" w:cs="Times New Roman"/>
      <w:color w:val="243F60"/>
      <w:sz w:val="24"/>
      <w:szCs w:val="24"/>
      <w:lang w:eastAsia="ru-RU"/>
    </w:rPr>
  </w:style>
  <w:style w:type="character" w:customStyle="1" w:styleId="40">
    <w:name w:val="Заголовок 4 Знак"/>
    <w:link w:val="4"/>
    <w:uiPriority w:val="99"/>
    <w:locked/>
    <w:rsid w:val="00816A9C"/>
    <w:rPr>
      <w:rFonts w:ascii="Times New Roman" w:hAnsi="Times New Roman" w:cs="Times New Roman"/>
      <w:b/>
      <w:bCs/>
      <w:sz w:val="28"/>
      <w:szCs w:val="28"/>
      <w:lang w:eastAsia="ru-RU"/>
    </w:rPr>
  </w:style>
  <w:style w:type="character" w:customStyle="1" w:styleId="50">
    <w:name w:val="Заголовок 5 Знак"/>
    <w:link w:val="5"/>
    <w:uiPriority w:val="99"/>
    <w:locked/>
    <w:rsid w:val="00816A9C"/>
    <w:rPr>
      <w:rFonts w:ascii="Times New Roman" w:hAnsi="Times New Roman" w:cs="Times New Roman"/>
      <w:b/>
      <w:bCs/>
      <w:i/>
      <w:iCs/>
      <w:sz w:val="26"/>
      <w:szCs w:val="26"/>
      <w:lang w:eastAsia="ru-RU"/>
    </w:rPr>
  </w:style>
  <w:style w:type="paragraph" w:customStyle="1" w:styleId="ConsPlusNonformat">
    <w:name w:val="ConsPlusNonformat"/>
    <w:uiPriority w:val="99"/>
    <w:rsid w:val="00A44D8B"/>
    <w:pPr>
      <w:autoSpaceDE w:val="0"/>
      <w:autoSpaceDN w:val="0"/>
      <w:adjustRightInd w:val="0"/>
    </w:pPr>
    <w:rPr>
      <w:rFonts w:ascii="Courier New" w:hAnsi="Courier New" w:cs="Courier New"/>
      <w:lang w:eastAsia="en-US"/>
    </w:rPr>
  </w:style>
  <w:style w:type="character" w:styleId="a3">
    <w:name w:val="Hyperlink"/>
    <w:uiPriority w:val="99"/>
    <w:rsid w:val="00A44D8B"/>
    <w:rPr>
      <w:rFonts w:cs="Times New Roman"/>
      <w:color w:val="0000FF"/>
      <w:u w:val="single"/>
    </w:rPr>
  </w:style>
  <w:style w:type="paragraph" w:styleId="a4">
    <w:name w:val="Body Text Indent"/>
    <w:aliases w:val="Основной текст 1,Нумерованный список !!,Надин стиль,Iniiaiie oaeno 1"/>
    <w:basedOn w:val="a"/>
    <w:link w:val="a5"/>
    <w:uiPriority w:val="99"/>
    <w:rsid w:val="00A44D8B"/>
    <w:pPr>
      <w:spacing w:after="120"/>
      <w:ind w:left="283"/>
    </w:pPr>
  </w:style>
  <w:style w:type="character" w:customStyle="1" w:styleId="a5">
    <w:name w:val="Основной текст с отступом Знак"/>
    <w:aliases w:val="Основной текст 1 Знак,Нумерованный список !! Знак,Надин стиль Знак,Iniiaiie oaeno 1 Знак"/>
    <w:link w:val="a4"/>
    <w:uiPriority w:val="99"/>
    <w:locked/>
    <w:rsid w:val="00A44D8B"/>
    <w:rPr>
      <w:rFonts w:ascii="Times New Roman" w:hAnsi="Times New Roman" w:cs="Times New Roman"/>
      <w:sz w:val="24"/>
      <w:szCs w:val="24"/>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aliases w:val="Основной текст1,Основной текст Знак Знак,bt"/>
    <w:basedOn w:val="a"/>
    <w:link w:val="a7"/>
    <w:uiPriority w:val="99"/>
    <w:rsid w:val="00A44D8B"/>
    <w:pPr>
      <w:spacing w:after="120"/>
    </w:pPr>
  </w:style>
  <w:style w:type="character" w:customStyle="1" w:styleId="a7">
    <w:name w:val="Основной текст Знак"/>
    <w:aliases w:val="Основной текст1 Знак1,Основной текст Знак Знак Знак1,bt Знак1"/>
    <w:link w:val="a6"/>
    <w:uiPriority w:val="99"/>
    <w:locked/>
    <w:rsid w:val="00A44D8B"/>
    <w:rPr>
      <w:rFonts w:ascii="Times New Roman" w:hAnsi="Times New Roman" w:cs="Times New Roman"/>
      <w:sz w:val="24"/>
      <w:szCs w:val="24"/>
      <w:lang w:eastAsia="ru-RU"/>
    </w:rPr>
  </w:style>
  <w:style w:type="paragraph" w:styleId="a8">
    <w:name w:val="Balloon Text"/>
    <w:basedOn w:val="a"/>
    <w:link w:val="a9"/>
    <w:uiPriority w:val="99"/>
    <w:rsid w:val="00904075"/>
    <w:rPr>
      <w:rFonts w:ascii="Tahoma" w:hAnsi="Tahoma" w:cs="Tahoma"/>
      <w:sz w:val="16"/>
      <w:szCs w:val="16"/>
    </w:rPr>
  </w:style>
  <w:style w:type="character" w:customStyle="1" w:styleId="a9">
    <w:name w:val="Текст выноски Знак"/>
    <w:link w:val="a8"/>
    <w:uiPriority w:val="99"/>
    <w:locked/>
    <w:rsid w:val="00904075"/>
    <w:rPr>
      <w:rFonts w:ascii="Tahoma" w:hAnsi="Tahoma" w:cs="Tahoma"/>
      <w:sz w:val="16"/>
      <w:szCs w:val="16"/>
      <w:lang w:eastAsia="ru-RU"/>
    </w:rPr>
  </w:style>
  <w:style w:type="paragraph" w:styleId="aa">
    <w:name w:val="List Paragraph"/>
    <w:basedOn w:val="a"/>
    <w:uiPriority w:val="99"/>
    <w:qFormat/>
    <w:rsid w:val="007439B0"/>
    <w:pPr>
      <w:ind w:left="720"/>
      <w:contextualSpacing/>
    </w:pPr>
  </w:style>
  <w:style w:type="paragraph" w:styleId="21">
    <w:name w:val="Body Text Indent 2"/>
    <w:basedOn w:val="a"/>
    <w:link w:val="22"/>
    <w:uiPriority w:val="99"/>
    <w:rsid w:val="00E94F5F"/>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locked/>
    <w:rsid w:val="00E94F5F"/>
    <w:rPr>
      <w:rFonts w:cs="Times New Roman"/>
    </w:rPr>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99"/>
    <w:rsid w:val="00E94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D265E1"/>
    <w:pPr>
      <w:tabs>
        <w:tab w:val="center" w:pos="4677"/>
        <w:tab w:val="right" w:pos="9355"/>
      </w:tabs>
    </w:pPr>
    <w:rPr>
      <w:szCs w:val="20"/>
    </w:rPr>
  </w:style>
  <w:style w:type="character" w:customStyle="1" w:styleId="ae">
    <w:name w:val="Нижний колонтитул Знак"/>
    <w:link w:val="ad"/>
    <w:uiPriority w:val="99"/>
    <w:locked/>
    <w:rsid w:val="00D265E1"/>
    <w:rPr>
      <w:rFonts w:ascii="Times New Roman" w:hAnsi="Times New Roman" w:cs="Times New Roman"/>
      <w:sz w:val="20"/>
      <w:szCs w:val="20"/>
    </w:rPr>
  </w:style>
  <w:style w:type="paragraph" w:styleId="af">
    <w:name w:val="header"/>
    <w:basedOn w:val="a"/>
    <w:link w:val="af0"/>
    <w:uiPriority w:val="99"/>
    <w:rsid w:val="00D265E1"/>
    <w:pPr>
      <w:tabs>
        <w:tab w:val="center" w:pos="4677"/>
        <w:tab w:val="right" w:pos="9355"/>
      </w:tabs>
    </w:pPr>
  </w:style>
  <w:style w:type="character" w:customStyle="1" w:styleId="af0">
    <w:name w:val="Верхний колонтитул Знак"/>
    <w:link w:val="af"/>
    <w:uiPriority w:val="99"/>
    <w:locked/>
    <w:rsid w:val="00D265E1"/>
    <w:rPr>
      <w:rFonts w:ascii="Times New Roman" w:hAnsi="Times New Roman" w:cs="Times New Roman"/>
      <w:sz w:val="24"/>
      <w:szCs w:val="24"/>
      <w:lang w:eastAsia="ru-RU"/>
    </w:rPr>
  </w:style>
  <w:style w:type="paragraph" w:styleId="af1">
    <w:name w:val="footnote text"/>
    <w:basedOn w:val="a"/>
    <w:link w:val="af2"/>
    <w:uiPriority w:val="99"/>
    <w:rsid w:val="00D265E1"/>
    <w:rPr>
      <w:sz w:val="20"/>
      <w:szCs w:val="20"/>
    </w:rPr>
  </w:style>
  <w:style w:type="character" w:customStyle="1" w:styleId="af2">
    <w:name w:val="Текст сноски Знак"/>
    <w:link w:val="af1"/>
    <w:uiPriority w:val="99"/>
    <w:locked/>
    <w:rsid w:val="00D265E1"/>
    <w:rPr>
      <w:rFonts w:ascii="Times New Roman" w:hAnsi="Times New Roman" w:cs="Times New Roman"/>
      <w:sz w:val="20"/>
      <w:szCs w:val="20"/>
      <w:lang w:eastAsia="ru-RU"/>
    </w:rPr>
  </w:style>
  <w:style w:type="character" w:styleId="af3">
    <w:name w:val="footnote reference"/>
    <w:uiPriority w:val="99"/>
    <w:semiHidden/>
    <w:rsid w:val="00D265E1"/>
    <w:rPr>
      <w:rFonts w:cs="Times New Roman"/>
      <w:vertAlign w:val="superscript"/>
    </w:rPr>
  </w:style>
  <w:style w:type="paragraph" w:customStyle="1" w:styleId="ConsPlusNormal">
    <w:name w:val="ConsPlusNormal"/>
    <w:uiPriority w:val="99"/>
    <w:rsid w:val="00816A9C"/>
    <w:pPr>
      <w:autoSpaceDE w:val="0"/>
      <w:autoSpaceDN w:val="0"/>
      <w:adjustRightInd w:val="0"/>
    </w:pPr>
    <w:rPr>
      <w:rFonts w:ascii="Arial" w:hAnsi="Arial" w:cs="Arial"/>
      <w:lang w:eastAsia="en-US"/>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link w:val="af4"/>
    <w:uiPriority w:val="99"/>
    <w:locked/>
    <w:rsid w:val="00816A9C"/>
    <w:rPr>
      <w:rFonts w:ascii="Times New Roman" w:hAnsi="Times New Roman" w:cs="Times New Roman"/>
      <w:b/>
      <w:bCs/>
      <w:color w:val="000000"/>
      <w:sz w:val="28"/>
      <w:szCs w:val="28"/>
      <w:shd w:val="clear" w:color="auto" w:fill="FFFFFF"/>
      <w:lang w:eastAsia="ru-RU"/>
    </w:rPr>
  </w:style>
  <w:style w:type="character" w:customStyle="1" w:styleId="23">
    <w:name w:val="Основной текст 2 Знак"/>
    <w:link w:val="24"/>
    <w:uiPriority w:val="99"/>
    <w:locked/>
    <w:rsid w:val="00816A9C"/>
    <w:rPr>
      <w:rFonts w:ascii="Times New Roman" w:hAnsi="Times New Roman" w:cs="Times New Roman"/>
      <w:sz w:val="28"/>
      <w:szCs w:val="28"/>
      <w:lang w:eastAsia="ru-RU"/>
    </w:rPr>
  </w:style>
  <w:style w:type="paragraph" w:styleId="24">
    <w:name w:val="Body Text 2"/>
    <w:basedOn w:val="a"/>
    <w:link w:val="23"/>
    <w:uiPriority w:val="99"/>
    <w:rsid w:val="00816A9C"/>
    <w:rPr>
      <w:sz w:val="28"/>
      <w:szCs w:val="28"/>
    </w:rPr>
  </w:style>
  <w:style w:type="character" w:customStyle="1" w:styleId="BodyText2Char1">
    <w:name w:val="Body Text 2 Char1"/>
    <w:uiPriority w:val="99"/>
    <w:semiHidden/>
    <w:rsid w:val="00FC58C8"/>
    <w:rPr>
      <w:rFonts w:ascii="Times New Roman" w:eastAsia="Times New Roman" w:hAnsi="Times New Roman"/>
      <w:sz w:val="24"/>
      <w:szCs w:val="24"/>
    </w:rPr>
  </w:style>
  <w:style w:type="character" w:customStyle="1" w:styleId="210">
    <w:name w:val="Основной текст 2 Знак1"/>
    <w:uiPriority w:val="99"/>
    <w:semiHidden/>
    <w:rsid w:val="00816A9C"/>
    <w:rPr>
      <w:rFonts w:ascii="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ind w:left="1000"/>
    </w:pPr>
    <w:rPr>
      <w:rFonts w:ascii="Arial" w:eastAsia="Times New Roman" w:hAnsi="Arial" w:cs="Arial"/>
      <w:b/>
      <w:bCs/>
      <w:sz w:val="18"/>
      <w:szCs w:val="18"/>
    </w:rPr>
  </w:style>
  <w:style w:type="paragraph" w:customStyle="1" w:styleId="af7">
    <w:name w:val="???????"/>
    <w:uiPriority w:val="99"/>
    <w:rsid w:val="00816A9C"/>
    <w:rPr>
      <w:rFonts w:ascii="Times New Roman" w:eastAsia="Times New Roman" w:hAnsi="Times New Roman"/>
    </w:rPr>
  </w:style>
  <w:style w:type="paragraph" w:customStyle="1" w:styleId="ConsPlusTitle">
    <w:name w:val="ConsPlusTitle"/>
    <w:uiPriority w:val="99"/>
    <w:rsid w:val="00816A9C"/>
    <w:pPr>
      <w:widowControl w:val="0"/>
      <w:autoSpaceDE w:val="0"/>
      <w:autoSpaceDN w:val="0"/>
      <w:adjustRightInd w:val="0"/>
    </w:pPr>
    <w:rPr>
      <w:rFonts w:ascii="Arial" w:eastAsia="SimSun" w:hAnsi="Arial" w:cs="Arial"/>
      <w:b/>
      <w:bCs/>
      <w:lang w:eastAsia="zh-CN"/>
    </w:rPr>
  </w:style>
  <w:style w:type="paragraph" w:customStyle="1" w:styleId="11">
    <w:name w:val="Абзац списка1"/>
    <w:basedOn w:val="a"/>
    <w:uiPriority w:val="99"/>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color w:val="26282F"/>
      <w:sz w:val="26"/>
    </w:rPr>
  </w:style>
  <w:style w:type="character" w:customStyle="1" w:styleId="afb">
    <w:name w:val="Гипертекстовая ссылка"/>
    <w:uiPriority w:val="99"/>
    <w:rsid w:val="00816A9C"/>
    <w:rPr>
      <w:rFonts w:ascii="Times New Roman" w:hAnsi="Times New Roman"/>
      <w:color w:val="106BBE"/>
      <w:sz w:val="26"/>
    </w:rPr>
  </w:style>
  <w:style w:type="paragraph" w:customStyle="1" w:styleId="ConsPlusCell">
    <w:name w:val="ConsPlusCell"/>
    <w:uiPriority w:val="99"/>
    <w:rsid w:val="00816A9C"/>
    <w:pPr>
      <w:widowControl w:val="0"/>
      <w:autoSpaceDE w:val="0"/>
      <w:autoSpaceDN w:val="0"/>
      <w:adjustRightInd w:val="0"/>
    </w:pPr>
    <w:rPr>
      <w:rFonts w:eastAsia="Times New Roman" w:cs="Calibri"/>
      <w:sz w:val="22"/>
      <w:szCs w:val="22"/>
    </w:rPr>
  </w:style>
  <w:style w:type="paragraph" w:styleId="afc">
    <w:name w:val="caption"/>
    <w:basedOn w:val="a"/>
    <w:uiPriority w:val="99"/>
    <w:qFormat/>
    <w:rsid w:val="00474F10"/>
    <w:pPr>
      <w:jc w:val="center"/>
    </w:pPr>
    <w:rPr>
      <w:b/>
      <w:sz w:val="28"/>
      <w:szCs w:val="20"/>
    </w:rPr>
  </w:style>
  <w:style w:type="character" w:styleId="afd">
    <w:name w:val="page number"/>
    <w:uiPriority w:val="99"/>
    <w:rsid w:val="00474F10"/>
    <w:rPr>
      <w:rFonts w:cs="Times New Roman"/>
    </w:rPr>
  </w:style>
  <w:style w:type="table" w:customStyle="1" w:styleId="12">
    <w:name w:val="Сетка таблицы1"/>
    <w:uiPriority w:val="99"/>
    <w:rsid w:val="00474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annotation text"/>
    <w:basedOn w:val="a"/>
    <w:link w:val="aff"/>
    <w:uiPriority w:val="99"/>
    <w:rsid w:val="00474F10"/>
    <w:rPr>
      <w:sz w:val="20"/>
      <w:szCs w:val="20"/>
    </w:rPr>
  </w:style>
  <w:style w:type="character" w:customStyle="1" w:styleId="aff">
    <w:name w:val="Текст примечания Знак"/>
    <w:link w:val="afe"/>
    <w:uiPriority w:val="99"/>
    <w:locked/>
    <w:rsid w:val="00474F10"/>
    <w:rPr>
      <w:rFonts w:ascii="Times New Roman" w:hAnsi="Times New Roman" w:cs="Times New Roman"/>
      <w:sz w:val="20"/>
      <w:szCs w:val="20"/>
      <w:lang w:eastAsia="ru-RU"/>
    </w:rPr>
  </w:style>
  <w:style w:type="character" w:customStyle="1" w:styleId="aff0">
    <w:name w:val="Тема примечания Знак"/>
    <w:link w:val="aff1"/>
    <w:uiPriority w:val="99"/>
    <w:locked/>
    <w:rsid w:val="00474F10"/>
    <w:rPr>
      <w:b/>
    </w:rPr>
  </w:style>
  <w:style w:type="paragraph" w:styleId="aff1">
    <w:name w:val="annotation subject"/>
    <w:basedOn w:val="afe"/>
    <w:next w:val="afe"/>
    <w:link w:val="aff0"/>
    <w:uiPriority w:val="99"/>
    <w:rsid w:val="00474F10"/>
    <w:rPr>
      <w:rFonts w:ascii="Calibri" w:eastAsia="Calibri" w:hAnsi="Calibri"/>
      <w:b/>
    </w:rPr>
  </w:style>
  <w:style w:type="character" w:customStyle="1" w:styleId="CommentSubjectChar1">
    <w:name w:val="Comment Subject Char1"/>
    <w:uiPriority w:val="99"/>
    <w:semiHidden/>
    <w:rsid w:val="00FC58C8"/>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474F10"/>
    <w:rPr>
      <w:rFonts w:ascii="Times New Roman" w:hAnsi="Times New Roman" w:cs="Times New Roman"/>
      <w:b/>
      <w:bCs/>
      <w:sz w:val="20"/>
      <w:szCs w:val="20"/>
      <w:lang w:eastAsia="ru-RU"/>
    </w:rPr>
  </w:style>
  <w:style w:type="paragraph" w:customStyle="1" w:styleId="14">
    <w:name w:val="1"/>
    <w:basedOn w:val="a"/>
    <w:uiPriority w:val="99"/>
    <w:rsid w:val="00474F10"/>
    <w:pPr>
      <w:spacing w:after="160" w:line="240" w:lineRule="exact"/>
    </w:pPr>
    <w:rPr>
      <w:rFonts w:ascii="Verdana" w:hAnsi="Verdana" w:cs="Verdana"/>
      <w:sz w:val="20"/>
      <w:szCs w:val="20"/>
      <w:lang w:val="en-US" w:eastAsia="en-US"/>
    </w:rPr>
  </w:style>
  <w:style w:type="paragraph" w:customStyle="1" w:styleId="15">
    <w:name w:val="Знак Знак1 Знак Знак Знак Знак Знак Знак Знак Знак Знак"/>
    <w:basedOn w:val="a"/>
    <w:uiPriority w:val="99"/>
    <w:rsid w:val="00474F10"/>
    <w:pPr>
      <w:spacing w:before="100" w:beforeAutospacing="1" w:after="100" w:afterAutospacing="1"/>
    </w:pPr>
    <w:rPr>
      <w:rFonts w:ascii="Tahoma" w:hAnsi="Tahoma" w:cs="Tahoma"/>
      <w:sz w:val="20"/>
      <w:szCs w:val="20"/>
      <w:lang w:val="en-US" w:eastAsia="en-US"/>
    </w:rPr>
  </w:style>
  <w:style w:type="character" w:customStyle="1" w:styleId="16">
    <w:name w:val="Основной текст Знак1"/>
    <w:aliases w:val="Основной текст1 Знак,Основной текст Знак Знак Знак,bt Знак"/>
    <w:uiPriority w:val="99"/>
    <w:rsid w:val="00474F10"/>
    <w:rPr>
      <w:rFonts w:ascii="Times New Roman" w:hAnsi="Times New Roman"/>
      <w:sz w:val="24"/>
    </w:rPr>
  </w:style>
  <w:style w:type="character" w:customStyle="1" w:styleId="17">
    <w:name w:val="Нижний колонтитул Знак1"/>
    <w:uiPriority w:val="99"/>
    <w:rsid w:val="00474F10"/>
    <w:rPr>
      <w:sz w:val="24"/>
    </w:rPr>
  </w:style>
  <w:style w:type="paragraph" w:customStyle="1" w:styleId="18">
    <w:name w:val="Знак Знак Знак1 Знак"/>
    <w:basedOn w:val="a"/>
    <w:uiPriority w:val="99"/>
    <w:rsid w:val="00474F10"/>
    <w:pPr>
      <w:spacing w:after="160" w:line="240" w:lineRule="exact"/>
    </w:pPr>
    <w:rPr>
      <w:rFonts w:ascii="Verdana" w:hAnsi="Verdana" w:cs="Verdana"/>
      <w:sz w:val="20"/>
      <w:szCs w:val="20"/>
      <w:lang w:val="en-US" w:eastAsia="en-US"/>
    </w:rPr>
  </w:style>
  <w:style w:type="character" w:customStyle="1" w:styleId="19">
    <w:name w:val="Верхний колонтитул Знак1"/>
    <w:uiPriority w:val="99"/>
    <w:rsid w:val="00474F10"/>
    <w:rPr>
      <w:rFonts w:ascii="Times New Roman CYR" w:hAnsi="Times New Roman CYR"/>
      <w:sz w:val="28"/>
    </w:rPr>
  </w:style>
  <w:style w:type="paragraph" w:customStyle="1" w:styleId="1a">
    <w:name w:val="Знак Знак Знак1"/>
    <w:basedOn w:val="a"/>
    <w:uiPriority w:val="99"/>
    <w:rsid w:val="00474F10"/>
    <w:pPr>
      <w:spacing w:after="160" w:line="240" w:lineRule="exact"/>
    </w:pPr>
    <w:rPr>
      <w:rFonts w:ascii="Verdana" w:hAnsi="Verdana" w:cs="Verdana"/>
      <w:sz w:val="20"/>
      <w:szCs w:val="20"/>
      <w:lang w:val="en-US" w:eastAsia="en-US"/>
    </w:rPr>
  </w:style>
  <w:style w:type="paragraph" w:customStyle="1" w:styleId="aff2">
    <w:name w:val="Комментарий"/>
    <w:basedOn w:val="a"/>
    <w:next w:val="a"/>
    <w:uiPriority w:val="99"/>
    <w:rsid w:val="00474F1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474F10"/>
    <w:pPr>
      <w:spacing w:before="0"/>
    </w:pPr>
    <w:rPr>
      <w:i/>
      <w:iCs/>
    </w:rPr>
  </w:style>
  <w:style w:type="paragraph" w:customStyle="1" w:styleId="ConsNormal">
    <w:name w:val="ConsNormal"/>
    <w:uiPriority w:val="99"/>
    <w:rsid w:val="00474F10"/>
    <w:pPr>
      <w:widowControl w:val="0"/>
      <w:autoSpaceDE w:val="0"/>
      <w:autoSpaceDN w:val="0"/>
      <w:ind w:firstLine="720"/>
    </w:pPr>
    <w:rPr>
      <w:rFonts w:ascii="Arial" w:eastAsia="Times New Roman" w:hAnsi="Arial" w:cs="Arial"/>
    </w:rPr>
  </w:style>
  <w:style w:type="paragraph" w:styleId="31">
    <w:name w:val="Body Text Indent 3"/>
    <w:basedOn w:val="a"/>
    <w:link w:val="32"/>
    <w:uiPriority w:val="99"/>
    <w:rsid w:val="00474F10"/>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link w:val="31"/>
    <w:uiPriority w:val="99"/>
    <w:locked/>
    <w:rsid w:val="00474F10"/>
    <w:rPr>
      <w:rFonts w:ascii="Arial" w:hAnsi="Arial" w:cs="Arial"/>
      <w:sz w:val="16"/>
      <w:szCs w:val="16"/>
      <w:lang w:eastAsia="ru-RU"/>
    </w:rPr>
  </w:style>
  <w:style w:type="character" w:styleId="aff4">
    <w:name w:val="FollowedHyperlink"/>
    <w:uiPriority w:val="99"/>
    <w:rsid w:val="00474F10"/>
    <w:rPr>
      <w:rFonts w:cs="Times New Roman"/>
      <w:color w:val="800080"/>
      <w:u w:val="single"/>
    </w:rPr>
  </w:style>
  <w:style w:type="character" w:styleId="aff5">
    <w:name w:val="annotation reference"/>
    <w:uiPriority w:val="99"/>
    <w:rsid w:val="00474F10"/>
    <w:rPr>
      <w:rFonts w:cs="Times New Roman"/>
      <w:sz w:val="16"/>
    </w:rPr>
  </w:style>
  <w:style w:type="table" w:customStyle="1" w:styleId="25">
    <w:name w:val="Сетка таблицы2"/>
    <w:uiPriority w:val="99"/>
    <w:rsid w:val="00474F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474F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uiPriority w:val="99"/>
    <w:qFormat/>
    <w:rsid w:val="00306112"/>
    <w:rPr>
      <w:rFonts w:cs="Times New Roman"/>
      <w:b/>
      <w:bCs/>
    </w:rPr>
  </w:style>
  <w:style w:type="table" w:customStyle="1" w:styleId="41">
    <w:name w:val="Сетка таблицы4"/>
    <w:uiPriority w:val="99"/>
    <w:rsid w:val="00D171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6D43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ма"/>
    <w:basedOn w:val="a"/>
    <w:uiPriority w:val="99"/>
    <w:rsid w:val="00563ADE"/>
    <w:pPr>
      <w:spacing w:before="720" w:after="360"/>
      <w:ind w:right="3980"/>
    </w:pPr>
    <w:rPr>
      <w:b/>
      <w:bCs/>
      <w:szCs w:val="20"/>
    </w:rPr>
  </w:style>
  <w:style w:type="paragraph" w:customStyle="1" w:styleId="aff8">
    <w:name w:val="Преамбула"/>
    <w:uiPriority w:val="99"/>
    <w:rsid w:val="00563ADE"/>
    <w:pPr>
      <w:spacing w:before="120" w:after="120"/>
      <w:ind w:firstLine="567"/>
      <w:jc w:val="both"/>
    </w:pPr>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90369">
      <w:marLeft w:val="0"/>
      <w:marRight w:val="0"/>
      <w:marTop w:val="0"/>
      <w:marBottom w:val="0"/>
      <w:divBdr>
        <w:top w:val="none" w:sz="0" w:space="0" w:color="auto"/>
        <w:left w:val="none" w:sz="0" w:space="0" w:color="auto"/>
        <w:bottom w:val="none" w:sz="0" w:space="0" w:color="auto"/>
        <w:right w:val="none" w:sz="0" w:space="0" w:color="auto"/>
      </w:divBdr>
    </w:div>
    <w:div w:id="964190370">
      <w:marLeft w:val="0"/>
      <w:marRight w:val="0"/>
      <w:marTop w:val="0"/>
      <w:marBottom w:val="0"/>
      <w:divBdr>
        <w:top w:val="none" w:sz="0" w:space="0" w:color="auto"/>
        <w:left w:val="none" w:sz="0" w:space="0" w:color="auto"/>
        <w:bottom w:val="none" w:sz="0" w:space="0" w:color="auto"/>
        <w:right w:val="none" w:sz="0" w:space="0" w:color="auto"/>
      </w:divBdr>
    </w:div>
    <w:div w:id="964190371">
      <w:marLeft w:val="0"/>
      <w:marRight w:val="0"/>
      <w:marTop w:val="0"/>
      <w:marBottom w:val="0"/>
      <w:divBdr>
        <w:top w:val="none" w:sz="0" w:space="0" w:color="auto"/>
        <w:left w:val="none" w:sz="0" w:space="0" w:color="auto"/>
        <w:bottom w:val="none" w:sz="0" w:space="0" w:color="auto"/>
        <w:right w:val="none" w:sz="0" w:space="0" w:color="auto"/>
      </w:divBdr>
    </w:div>
    <w:div w:id="964190372">
      <w:marLeft w:val="0"/>
      <w:marRight w:val="0"/>
      <w:marTop w:val="0"/>
      <w:marBottom w:val="0"/>
      <w:divBdr>
        <w:top w:val="none" w:sz="0" w:space="0" w:color="auto"/>
        <w:left w:val="none" w:sz="0" w:space="0" w:color="auto"/>
        <w:bottom w:val="none" w:sz="0" w:space="0" w:color="auto"/>
        <w:right w:val="none" w:sz="0" w:space="0" w:color="auto"/>
      </w:divBdr>
    </w:div>
    <w:div w:id="964190373">
      <w:marLeft w:val="0"/>
      <w:marRight w:val="0"/>
      <w:marTop w:val="0"/>
      <w:marBottom w:val="0"/>
      <w:divBdr>
        <w:top w:val="none" w:sz="0" w:space="0" w:color="auto"/>
        <w:left w:val="none" w:sz="0" w:space="0" w:color="auto"/>
        <w:bottom w:val="none" w:sz="0" w:space="0" w:color="auto"/>
        <w:right w:val="none" w:sz="0" w:space="0" w:color="auto"/>
      </w:divBdr>
    </w:div>
    <w:div w:id="964190374">
      <w:marLeft w:val="0"/>
      <w:marRight w:val="0"/>
      <w:marTop w:val="0"/>
      <w:marBottom w:val="0"/>
      <w:divBdr>
        <w:top w:val="none" w:sz="0" w:space="0" w:color="auto"/>
        <w:left w:val="none" w:sz="0" w:space="0" w:color="auto"/>
        <w:bottom w:val="none" w:sz="0" w:space="0" w:color="auto"/>
        <w:right w:val="none" w:sz="0" w:space="0" w:color="auto"/>
      </w:divBdr>
    </w:div>
    <w:div w:id="964190375">
      <w:marLeft w:val="0"/>
      <w:marRight w:val="0"/>
      <w:marTop w:val="0"/>
      <w:marBottom w:val="0"/>
      <w:divBdr>
        <w:top w:val="none" w:sz="0" w:space="0" w:color="auto"/>
        <w:left w:val="none" w:sz="0" w:space="0" w:color="auto"/>
        <w:bottom w:val="none" w:sz="0" w:space="0" w:color="auto"/>
        <w:right w:val="none" w:sz="0" w:space="0" w:color="auto"/>
      </w:divBdr>
    </w:div>
    <w:div w:id="964190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22</Pages>
  <Words>5706</Words>
  <Characters>32528</Characters>
  <Application>Microsoft Office Word</Application>
  <DocSecurity>0</DocSecurity>
  <Lines>271</Lines>
  <Paragraphs>76</Paragraphs>
  <ScaleCrop>false</ScaleCrop>
  <Company>Администрация Липецкой области</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Картавых  Ирина Николаевна</cp:lastModifiedBy>
  <cp:revision>24</cp:revision>
  <cp:lastPrinted>2019-08-15T12:11:00Z</cp:lastPrinted>
  <dcterms:created xsi:type="dcterms:W3CDTF">2019-02-18T13:51:00Z</dcterms:created>
  <dcterms:modified xsi:type="dcterms:W3CDTF">2021-09-10T11:39:00Z</dcterms:modified>
</cp:coreProperties>
</file>