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3C4CC1" w:rsidRPr="000E097B" w:rsidTr="003C4CC1">
        <w:trPr>
          <w:cantSplit/>
          <w:trHeight w:val="1276"/>
        </w:trPr>
        <w:tc>
          <w:tcPr>
            <w:tcW w:w="9720" w:type="dxa"/>
            <w:gridSpan w:val="3"/>
          </w:tcPr>
          <w:p w:rsidR="003C4CC1" w:rsidRPr="000D2EE6" w:rsidRDefault="00264985" w:rsidP="003C4CC1">
            <w:pPr>
              <w:jc w:val="center"/>
              <w:rPr>
                <w:rFonts w:eastAsia="Times New Roman"/>
                <w:b/>
                <w:spacing w:val="50"/>
                <w:sz w:val="26"/>
                <w:szCs w:val="20"/>
                <w:lang w:bidi="ar-SA"/>
              </w:rPr>
            </w:pPr>
            <w:r>
              <w:rPr>
                <w:rFonts w:ascii="Arial" w:eastAsia="Times New Roman" w:hAnsi="Arial"/>
                <w:b/>
                <w:noProof/>
                <w:spacing w:val="30"/>
                <w:sz w:val="30"/>
                <w:szCs w:val="20"/>
                <w:lang w:bidi="ar-SA"/>
              </w:rPr>
              <w:drawing>
                <wp:inline distT="0" distB="0" distL="0" distR="0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C1" w:rsidRPr="000E097B" w:rsidTr="003C4CC1">
        <w:trPr>
          <w:cantSplit/>
          <w:trHeight w:val="1418"/>
        </w:trPr>
        <w:tc>
          <w:tcPr>
            <w:tcW w:w="9720" w:type="dxa"/>
            <w:gridSpan w:val="3"/>
          </w:tcPr>
          <w:p w:rsidR="003C4CC1" w:rsidRPr="000D2EE6" w:rsidRDefault="003C4CC1" w:rsidP="003C4CC1">
            <w:pPr>
              <w:spacing w:before="120"/>
              <w:jc w:val="center"/>
              <w:rPr>
                <w:rFonts w:eastAsia="Times New Roman"/>
                <w:b/>
                <w:sz w:val="16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z w:val="16"/>
                <w:szCs w:val="20"/>
                <w:lang w:bidi="ar-SA"/>
              </w:rPr>
              <w:t>ИСПОЛНИТЕЛЬНЫЙ ОРГАН ГОСУДАРСТВЕННОЙ ВЛАСТИ ЛИПЕЦКОЙ ОБЛАСТИ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 xml:space="preserve">ГОСУДАРСТВЕННАЯ ЖИЛИЩНАЯ ИНСПЕКЦИЯ 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>ЛИПЕЦКОЙ ОБЛАСТИ</w:t>
            </w: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40"/>
                <w:szCs w:val="28"/>
                <w:lang w:bidi="ar-SA"/>
              </w:rPr>
            </w:pP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ind w:left="-108" w:firstLine="108"/>
              <w:jc w:val="center"/>
              <w:outlineLvl w:val="1"/>
              <w:rPr>
                <w:rFonts w:eastAsia="Times New Roman"/>
                <w:sz w:val="28"/>
                <w:szCs w:val="28"/>
                <w:lang w:bidi="ar-SA"/>
              </w:rPr>
            </w:pPr>
            <w:r w:rsidRPr="000D2EE6">
              <w:rPr>
                <w:rFonts w:eastAsia="Times New Roman"/>
                <w:sz w:val="28"/>
                <w:szCs w:val="28"/>
                <w:lang w:bidi="ar-SA"/>
              </w:rPr>
              <w:t>ПРИКАЗ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</w:p>
        </w:tc>
      </w:tr>
      <w:tr w:rsidR="003C4CC1" w:rsidRPr="000E097B" w:rsidTr="003C4CC1"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pacing w:val="-10"/>
                <w:sz w:val="28"/>
                <w:szCs w:val="20"/>
                <w:lang w:bidi="ar-SA"/>
              </w:rPr>
              <w:t xml:space="preserve"> </w:t>
            </w:r>
            <w:r>
              <w:rPr>
                <w:rFonts w:eastAsia="Times New Roman"/>
                <w:spacing w:val="-10"/>
                <w:sz w:val="28"/>
                <w:szCs w:val="20"/>
                <w:lang w:bidi="ar-SA"/>
              </w:rPr>
              <w:t>_____________________</w:t>
            </w:r>
          </w:p>
          <w:p w:rsidR="003C4CC1" w:rsidRPr="000D2EE6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lang w:bidi="ar-SA"/>
              </w:rPr>
            </w:pPr>
          </w:p>
        </w:tc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>г. Липецк</w:t>
            </w:r>
          </w:p>
        </w:tc>
        <w:tc>
          <w:tcPr>
            <w:tcW w:w="3470" w:type="dxa"/>
          </w:tcPr>
          <w:p w:rsidR="003C4CC1" w:rsidRPr="000D2EE6" w:rsidRDefault="003C4CC1" w:rsidP="003C4CC1">
            <w:pPr>
              <w:spacing w:before="120" w:line="240" w:lineRule="atLeast"/>
              <w:ind w:right="57"/>
              <w:jc w:val="center"/>
              <w:rPr>
                <w:rFonts w:eastAsia="Times New Roman"/>
                <w:sz w:val="28"/>
                <w:szCs w:val="20"/>
                <w:lang w:bidi="ar-SA"/>
              </w:rPr>
            </w:pPr>
            <w:r>
              <w:rPr>
                <w:rFonts w:eastAsia="Times New Roman"/>
                <w:sz w:val="28"/>
                <w:szCs w:val="20"/>
                <w:lang w:bidi="ar-SA"/>
              </w:rPr>
              <w:t xml:space="preserve">                             </w:t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 xml:space="preserve"> № </w:t>
            </w:r>
            <w:r>
              <w:rPr>
                <w:rFonts w:eastAsia="Times New Roman"/>
                <w:sz w:val="28"/>
                <w:szCs w:val="20"/>
                <w:lang w:bidi="ar-SA"/>
              </w:rPr>
              <w:t xml:space="preserve"> ____</w:t>
            </w:r>
          </w:p>
        </w:tc>
      </w:tr>
    </w:tbl>
    <w:p w:rsidR="006D7CB4" w:rsidRDefault="003C4CC1" w:rsidP="00097B5A">
      <w:pPr>
        <w:rPr>
          <w:rFonts w:eastAsia="Times New Roman"/>
          <w:sz w:val="28"/>
          <w:szCs w:val="28"/>
          <w:lang w:bidi="ar-SA"/>
        </w:rPr>
      </w:pPr>
      <w:r w:rsidRPr="000D2EE6">
        <w:rPr>
          <w:rFonts w:eastAsia="Times New Roman"/>
          <w:sz w:val="28"/>
          <w:szCs w:val="28"/>
          <w:lang w:bidi="ar-SA"/>
        </w:rPr>
        <w:t>О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6D7CB4">
        <w:rPr>
          <w:rFonts w:eastAsia="Times New Roman"/>
          <w:sz w:val="28"/>
          <w:szCs w:val="28"/>
          <w:lang w:bidi="ar-SA"/>
        </w:rPr>
        <w:t xml:space="preserve">внесении изменений 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в приказ </w:t>
      </w:r>
    </w:p>
    <w:p w:rsidR="006D7CB4" w:rsidRDefault="00475B3B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Г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осударственной жилищной инспекции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Л</w:t>
      </w:r>
      <w:r w:rsidRPr="006D7CB4">
        <w:rPr>
          <w:rFonts w:eastAsia="Times New Roman"/>
          <w:sz w:val="28"/>
          <w:szCs w:val="28"/>
          <w:lang w:bidi="ar-SA"/>
        </w:rPr>
        <w:t xml:space="preserve">ипецкой области от </w:t>
      </w:r>
      <w:r w:rsidR="00D05807">
        <w:rPr>
          <w:rFonts w:eastAsia="Times New Roman"/>
          <w:sz w:val="28"/>
          <w:szCs w:val="28"/>
          <w:lang w:bidi="ar-SA"/>
        </w:rPr>
        <w:t>25</w:t>
      </w:r>
      <w:r w:rsidRPr="006D7CB4">
        <w:rPr>
          <w:rFonts w:eastAsia="Times New Roman"/>
          <w:sz w:val="28"/>
          <w:szCs w:val="28"/>
          <w:lang w:bidi="ar-SA"/>
        </w:rPr>
        <w:t xml:space="preserve"> </w:t>
      </w:r>
      <w:r w:rsidR="00D05807">
        <w:rPr>
          <w:rFonts w:eastAsia="Times New Roman"/>
          <w:sz w:val="28"/>
          <w:szCs w:val="28"/>
          <w:lang w:bidi="ar-SA"/>
        </w:rPr>
        <w:t>июля</w:t>
      </w:r>
      <w:r w:rsidRPr="006D7CB4">
        <w:rPr>
          <w:rFonts w:eastAsia="Times New Roman"/>
          <w:sz w:val="28"/>
          <w:szCs w:val="28"/>
          <w:lang w:bidi="ar-SA"/>
        </w:rPr>
        <w:t xml:space="preserve"> 2014 года </w:t>
      </w:r>
    </w:p>
    <w:p w:rsidR="006D7CB4" w:rsidRDefault="006D7CB4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№</w:t>
      </w:r>
      <w:r w:rsidRPr="006D7CB4">
        <w:rPr>
          <w:rFonts w:eastAsia="Times New Roman"/>
          <w:sz w:val="28"/>
          <w:szCs w:val="28"/>
          <w:lang w:bidi="ar-SA"/>
        </w:rPr>
        <w:t xml:space="preserve"> </w:t>
      </w:r>
      <w:r w:rsidR="00D05807">
        <w:rPr>
          <w:rFonts w:eastAsia="Times New Roman"/>
          <w:sz w:val="28"/>
          <w:szCs w:val="28"/>
          <w:lang w:bidi="ar-SA"/>
        </w:rPr>
        <w:t>75</w:t>
      </w:r>
      <w:r w:rsidRPr="006D7CB4">
        <w:rPr>
          <w:rFonts w:eastAsia="Times New Roman"/>
          <w:sz w:val="28"/>
          <w:szCs w:val="28"/>
          <w:lang w:bidi="ar-SA"/>
        </w:rPr>
        <w:t xml:space="preserve"> </w:t>
      </w:r>
      <w:r w:rsidR="008B7F7F">
        <w:rPr>
          <w:rFonts w:eastAsia="Times New Roman"/>
          <w:sz w:val="28"/>
          <w:szCs w:val="28"/>
          <w:lang w:bidi="ar-SA"/>
        </w:rPr>
        <w:t>«</w:t>
      </w:r>
      <w:r>
        <w:rPr>
          <w:rFonts w:eastAsia="Times New Roman"/>
          <w:sz w:val="28"/>
          <w:szCs w:val="28"/>
          <w:lang w:bidi="ar-SA"/>
        </w:rPr>
        <w:t>О</w:t>
      </w:r>
      <w:r w:rsidRPr="006D7CB4">
        <w:rPr>
          <w:rFonts w:eastAsia="Times New Roman"/>
          <w:sz w:val="28"/>
          <w:szCs w:val="28"/>
          <w:lang w:bidi="ar-SA"/>
        </w:rPr>
        <w:t xml:space="preserve">б утверждении </w:t>
      </w:r>
      <w:proofErr w:type="gramStart"/>
      <w:r w:rsidR="00174204">
        <w:rPr>
          <w:rFonts w:eastAsia="Times New Roman"/>
          <w:sz w:val="28"/>
          <w:szCs w:val="28"/>
          <w:lang w:bidi="ar-SA"/>
        </w:rPr>
        <w:t>А</w:t>
      </w:r>
      <w:r w:rsidRPr="006D7CB4">
        <w:rPr>
          <w:rFonts w:eastAsia="Times New Roman"/>
          <w:sz w:val="28"/>
          <w:szCs w:val="28"/>
          <w:lang w:bidi="ar-SA"/>
        </w:rPr>
        <w:t>дминистративного</w:t>
      </w:r>
      <w:proofErr w:type="gramEnd"/>
      <w:r w:rsidRPr="006D7CB4">
        <w:rPr>
          <w:rFonts w:eastAsia="Times New Roman"/>
          <w:sz w:val="28"/>
          <w:szCs w:val="28"/>
          <w:lang w:bidi="ar-SA"/>
        </w:rPr>
        <w:t xml:space="preserve"> </w:t>
      </w:r>
    </w:p>
    <w:p w:rsidR="00D05807" w:rsidRDefault="006D7CB4" w:rsidP="00D05807">
      <w:pPr>
        <w:rPr>
          <w:rFonts w:eastAsia="Times New Roman"/>
          <w:sz w:val="28"/>
          <w:szCs w:val="28"/>
          <w:lang w:bidi="ar-SA"/>
        </w:rPr>
      </w:pPr>
      <w:r w:rsidRPr="006D7CB4">
        <w:rPr>
          <w:rFonts w:eastAsia="Times New Roman"/>
          <w:sz w:val="28"/>
          <w:szCs w:val="28"/>
          <w:lang w:bidi="ar-SA"/>
        </w:rPr>
        <w:t>регламента</w:t>
      </w:r>
      <w:r w:rsidR="00D05807">
        <w:rPr>
          <w:rFonts w:eastAsia="Times New Roman"/>
          <w:sz w:val="28"/>
          <w:szCs w:val="28"/>
          <w:lang w:bidi="ar-SA"/>
        </w:rPr>
        <w:t xml:space="preserve"> по осуществлению регионального</w:t>
      </w:r>
    </w:p>
    <w:p w:rsidR="00974C87" w:rsidRDefault="00974C87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государственного жилищного надзора </w:t>
      </w:r>
      <w:proofErr w:type="gramStart"/>
      <w:r>
        <w:rPr>
          <w:rFonts w:eastAsia="Times New Roman"/>
          <w:sz w:val="28"/>
          <w:szCs w:val="28"/>
          <w:lang w:bidi="ar-SA"/>
        </w:rPr>
        <w:t>на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</w:t>
      </w:r>
    </w:p>
    <w:p w:rsidR="006D7CB4" w:rsidRPr="006D7CB4" w:rsidRDefault="00974C87" w:rsidP="00097B5A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территории Липецкой области</w:t>
      </w:r>
      <w:r w:rsidR="008B7F7F">
        <w:rPr>
          <w:rFonts w:eastAsia="Times New Roman"/>
          <w:sz w:val="28"/>
          <w:szCs w:val="28"/>
          <w:lang w:bidi="ar-SA"/>
        </w:rPr>
        <w:t>»</w:t>
      </w:r>
    </w:p>
    <w:p w:rsidR="006D7CB4" w:rsidRPr="00511022" w:rsidRDefault="006D7CB4" w:rsidP="00097B5A">
      <w:pPr>
        <w:rPr>
          <w:rFonts w:eastAsia="Times New Roman"/>
          <w:sz w:val="28"/>
          <w:szCs w:val="28"/>
          <w:lang w:bidi="ar-SA"/>
        </w:rPr>
      </w:pPr>
    </w:p>
    <w:p w:rsidR="00597A60" w:rsidRDefault="00597A60" w:rsidP="00597A60">
      <w:pPr>
        <w:jc w:val="both"/>
        <w:rPr>
          <w:rFonts w:eastAsia="Times New Roman"/>
          <w:sz w:val="28"/>
          <w:szCs w:val="28"/>
          <w:lang w:bidi="ar-SA"/>
        </w:rPr>
      </w:pPr>
    </w:p>
    <w:p w:rsidR="00974C87" w:rsidRDefault="00803AA4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По результатам проведенного мониторинга нормативных правовых актов </w:t>
      </w:r>
      <w:r w:rsidR="00475B3B">
        <w:rPr>
          <w:rFonts w:eastAsia="Times New Roman"/>
          <w:sz w:val="28"/>
          <w:szCs w:val="28"/>
          <w:lang w:bidi="ar-SA"/>
        </w:rPr>
        <w:t>Г</w:t>
      </w:r>
      <w:r>
        <w:rPr>
          <w:rFonts w:eastAsia="Times New Roman"/>
          <w:sz w:val="28"/>
          <w:szCs w:val="28"/>
          <w:lang w:bidi="ar-SA"/>
        </w:rPr>
        <w:t>осударственной жилищной инспекции Липецкой области и в целях приведения в соответствие с действующим законодательством приказываю:</w:t>
      </w:r>
    </w:p>
    <w:p w:rsidR="00974C87" w:rsidRDefault="00974C87" w:rsidP="00974C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proofErr w:type="gramStart"/>
      <w:r>
        <w:rPr>
          <w:rFonts w:eastAsia="Times New Roman"/>
          <w:sz w:val="28"/>
          <w:szCs w:val="28"/>
          <w:lang w:bidi="ar-SA"/>
        </w:rPr>
        <w:t xml:space="preserve">Внести в </w:t>
      </w:r>
      <w:hyperlink r:id="rId10" w:history="1">
        <w:r w:rsidRPr="00974C87">
          <w:rPr>
            <w:rFonts w:eastAsia="Times New Roman"/>
            <w:sz w:val="28"/>
            <w:szCs w:val="28"/>
            <w:lang w:bidi="ar-SA"/>
          </w:rPr>
          <w:t>приказ</w:t>
        </w:r>
      </w:hyperlink>
      <w:r>
        <w:rPr>
          <w:rFonts w:eastAsia="Times New Roman"/>
          <w:sz w:val="28"/>
          <w:szCs w:val="28"/>
          <w:lang w:bidi="ar-SA"/>
        </w:rPr>
        <w:t xml:space="preserve"> Государственной жилищной инспекции Липецкой области от 25 июля 2014 года № 75 </w:t>
      </w:r>
      <w:r w:rsidR="0091007C">
        <w:rPr>
          <w:rFonts w:eastAsia="Times New Roman"/>
          <w:sz w:val="28"/>
          <w:szCs w:val="28"/>
          <w:lang w:bidi="ar-SA"/>
        </w:rPr>
        <w:t>«</w:t>
      </w:r>
      <w:r>
        <w:rPr>
          <w:rFonts w:eastAsia="Times New Roman"/>
          <w:sz w:val="28"/>
          <w:szCs w:val="28"/>
          <w:lang w:bidi="ar-SA"/>
        </w:rPr>
        <w:t>Об утверждении административного регламента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</w:t>
      </w:r>
      <w:r w:rsidR="009B07FE">
        <w:rPr>
          <w:rFonts w:eastAsia="Times New Roman"/>
          <w:sz w:val="28"/>
          <w:szCs w:val="28"/>
          <w:lang w:bidi="ar-SA"/>
        </w:rPr>
        <w:t>»</w:t>
      </w:r>
      <w:r>
        <w:rPr>
          <w:rFonts w:eastAsia="Times New Roman"/>
          <w:sz w:val="28"/>
          <w:szCs w:val="28"/>
          <w:lang w:bidi="ar-SA"/>
        </w:rPr>
        <w:t xml:space="preserve"> (</w:t>
      </w:r>
      <w:r w:rsidR="0091007C">
        <w:rPr>
          <w:rFonts w:eastAsia="Times New Roman"/>
          <w:sz w:val="28"/>
          <w:szCs w:val="28"/>
          <w:lang w:bidi="ar-SA"/>
        </w:rPr>
        <w:t>«</w:t>
      </w:r>
      <w:r>
        <w:rPr>
          <w:rFonts w:eastAsia="Times New Roman"/>
          <w:sz w:val="28"/>
          <w:szCs w:val="28"/>
          <w:lang w:bidi="ar-SA"/>
        </w:rPr>
        <w:t>Липецкая газета</w:t>
      </w:r>
      <w:r w:rsidR="009B07FE">
        <w:rPr>
          <w:rFonts w:eastAsia="Times New Roman"/>
          <w:sz w:val="28"/>
          <w:szCs w:val="28"/>
          <w:lang w:bidi="ar-SA"/>
        </w:rPr>
        <w:t>»</w:t>
      </w:r>
      <w:r>
        <w:rPr>
          <w:rFonts w:eastAsia="Times New Roman"/>
          <w:sz w:val="28"/>
          <w:szCs w:val="28"/>
          <w:lang w:bidi="ar-SA"/>
        </w:rPr>
        <w:t>, 2014, 13 августа, 26 сентября; 2015, 03 июня; 2017, 11 января, 15 марта, 03 ноября, 15 ноября) следующие изменения:</w:t>
      </w:r>
      <w:proofErr w:type="gramEnd"/>
    </w:p>
    <w:p w:rsidR="00AD6651" w:rsidRDefault="00AD6651" w:rsidP="00974C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в приложении к приказу</w:t>
      </w:r>
    </w:p>
    <w:p w:rsidR="008613D2" w:rsidRPr="008613D2" w:rsidRDefault="00AD6651" w:rsidP="008613D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8613D2">
        <w:rPr>
          <w:rFonts w:eastAsia="Times New Roman"/>
          <w:sz w:val="28"/>
          <w:szCs w:val="28"/>
          <w:lang w:bidi="ar-SA"/>
        </w:rPr>
        <w:t>пункт 14.1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изложить в следующей редакции:</w:t>
      </w:r>
    </w:p>
    <w:p w:rsidR="008613D2" w:rsidRPr="008613D2" w:rsidRDefault="008613D2" w:rsidP="008613D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 xml:space="preserve">       </w:t>
      </w:r>
      <w:r>
        <w:rPr>
          <w:rFonts w:eastAsia="Times New Roman"/>
          <w:bCs/>
          <w:sz w:val="28"/>
          <w:szCs w:val="28"/>
          <w:lang w:bidi="ar-SA"/>
        </w:rPr>
        <w:t xml:space="preserve">     </w:t>
      </w:r>
      <w:r>
        <w:rPr>
          <w:rFonts w:eastAsia="Times New Roman"/>
          <w:sz w:val="28"/>
          <w:szCs w:val="28"/>
          <w:lang w:bidi="ar-SA"/>
        </w:rPr>
        <w:t>«</w:t>
      </w:r>
      <w:r w:rsidRPr="008613D2">
        <w:rPr>
          <w:rFonts w:eastAsia="Times New Roman"/>
          <w:sz w:val="28"/>
          <w:szCs w:val="28"/>
          <w:lang w:bidi="ar-SA"/>
        </w:rPr>
        <w:t>14</w:t>
      </w:r>
      <w:r>
        <w:rPr>
          <w:rFonts w:eastAsia="Times New Roman"/>
          <w:sz w:val="28"/>
          <w:szCs w:val="28"/>
          <w:lang w:bidi="ar-SA"/>
        </w:rPr>
        <w:t>.1</w:t>
      </w:r>
      <w:r w:rsidRPr="008613D2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>И</w:t>
      </w:r>
      <w:r w:rsidRPr="008613D2">
        <w:rPr>
          <w:rFonts w:eastAsia="Times New Roman"/>
          <w:bCs/>
          <w:sz w:val="28"/>
          <w:szCs w:val="28"/>
          <w:lang w:bidi="ar-SA"/>
        </w:rPr>
        <w:t xml:space="preserve">счерпывающий перечень документов и (или) информации, </w:t>
      </w:r>
      <w:proofErr w:type="spellStart"/>
      <w:r w:rsidRPr="008613D2">
        <w:rPr>
          <w:rFonts w:eastAsia="Times New Roman"/>
          <w:bCs/>
          <w:sz w:val="28"/>
          <w:szCs w:val="28"/>
          <w:lang w:bidi="ar-SA"/>
        </w:rPr>
        <w:t>истребуемых</w:t>
      </w:r>
      <w:proofErr w:type="spellEnd"/>
      <w:r w:rsidRPr="008613D2">
        <w:rPr>
          <w:rFonts w:eastAsia="Times New Roman"/>
          <w:bCs/>
          <w:sz w:val="28"/>
          <w:szCs w:val="28"/>
          <w:lang w:bidi="ar-SA"/>
        </w:rPr>
        <w:t xml:space="preserve"> в ходе проверки.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Pr="008613D2">
        <w:rPr>
          <w:rFonts w:eastAsia="Times New Roman"/>
          <w:bCs/>
          <w:sz w:val="28"/>
          <w:szCs w:val="28"/>
          <w:lang w:bidi="ar-SA"/>
        </w:rPr>
        <w:t>При проведении проверки уполномоченное должностное лицо требует у лиц, в отношении которых проводится проверка, следующий перечень копий надлежаще заверенных документов</w:t>
      </w:r>
      <w:r>
        <w:rPr>
          <w:rFonts w:eastAsia="Times New Roman"/>
          <w:bCs/>
          <w:sz w:val="28"/>
          <w:szCs w:val="28"/>
          <w:lang w:bidi="ar-SA"/>
        </w:rPr>
        <w:t xml:space="preserve"> относящихся к предмету проверки</w:t>
      </w:r>
      <w:r w:rsidRPr="008613D2">
        <w:rPr>
          <w:rFonts w:eastAsia="Times New Roman"/>
          <w:bCs/>
          <w:sz w:val="28"/>
          <w:szCs w:val="28"/>
          <w:lang w:bidi="ar-SA"/>
        </w:rPr>
        <w:t xml:space="preserve"> (далее - Перечень):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Pr="008613D2">
        <w:rPr>
          <w:rFonts w:eastAsia="Times New Roman"/>
          <w:bCs/>
          <w:sz w:val="28"/>
          <w:szCs w:val="28"/>
          <w:lang w:bidi="ar-SA"/>
        </w:rPr>
        <w:t>1) учредительных документов (для юридических лиц), свидетельства о регистрации в качестве предпринимателя;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</w:t>
      </w:r>
      <w:r w:rsidRPr="008613D2">
        <w:rPr>
          <w:rFonts w:eastAsia="Times New Roman"/>
          <w:bCs/>
          <w:sz w:val="28"/>
          <w:szCs w:val="28"/>
          <w:lang w:bidi="ar-SA"/>
        </w:rPr>
        <w:t>2) протоколов общих собраний собственников помещений в многоквартирном доме и решений таких собственников, членов жилищного кооператива и товарищества собственников жилья;</w:t>
      </w:r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proofErr w:type="gramStart"/>
      <w:r w:rsidRPr="008613D2">
        <w:rPr>
          <w:rFonts w:eastAsia="Times New Roman"/>
          <w:bCs/>
          <w:sz w:val="28"/>
          <w:szCs w:val="28"/>
          <w:lang w:bidi="ar-SA"/>
        </w:rPr>
        <w:lastRenderedPageBreak/>
        <w:t xml:space="preserve">3) договоров управления многоквартирным домом, оказания услуг по содержанию и (или) выполнению работ по ремонту общего имущества, в том числе по капитальному ремонту, предоставления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с </w:t>
      </w:r>
      <w:proofErr w:type="spellStart"/>
      <w:r w:rsidRPr="008613D2">
        <w:rPr>
          <w:rFonts w:eastAsia="Times New Roman"/>
          <w:bCs/>
          <w:sz w:val="28"/>
          <w:szCs w:val="28"/>
          <w:lang w:bidi="ar-SA"/>
        </w:rPr>
        <w:t>ресурсоснабжающими</w:t>
      </w:r>
      <w:proofErr w:type="spellEnd"/>
      <w:r w:rsidRPr="008613D2">
        <w:rPr>
          <w:rFonts w:eastAsia="Times New Roman"/>
          <w:bCs/>
          <w:sz w:val="28"/>
          <w:szCs w:val="28"/>
          <w:lang w:bidi="ar-SA"/>
        </w:rPr>
        <w:t xml:space="preserve"> организациями;</w:t>
      </w:r>
      <w:proofErr w:type="gramEnd"/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4) актов осмотров общего имущества в многоквартирном доме, решений собственников или ответственных лиц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повреждений);</w:t>
      </w:r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5) технической документации на многоквартирный дом: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документов технического учета жилищного фонда, содержащих сведения о состоянии общего имущества;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proofErr w:type="gramStart"/>
      <w:r w:rsidRPr="008613D2">
        <w:rPr>
          <w:rFonts w:eastAsia="Times New Roman"/>
          <w:bCs/>
          <w:sz w:val="28"/>
          <w:szCs w:val="28"/>
          <w:lang w:bidi="ar-SA"/>
        </w:rPr>
        <w:t>документов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показаний;</w:t>
      </w:r>
      <w:proofErr w:type="gramEnd"/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документов (актов)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</w:t>
      </w:r>
      <w:proofErr w:type="gramStart"/>
      <w:r w:rsidRPr="008613D2">
        <w:rPr>
          <w:rFonts w:eastAsia="Times New Roman"/>
          <w:bCs/>
          <w:sz w:val="28"/>
          <w:szCs w:val="28"/>
          <w:lang w:bidi="ar-SA"/>
        </w:rPr>
        <w:t>актов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</w:r>
      <w:proofErr w:type="gramEnd"/>
      <w:r w:rsidRPr="008613D2">
        <w:rPr>
          <w:rFonts w:eastAsia="Times New Roman"/>
          <w:bCs/>
          <w:sz w:val="28"/>
          <w:szCs w:val="28"/>
          <w:lang w:bidi="ar-SA"/>
        </w:rPr>
        <w:t xml:space="preserve"> установленным требованиям, журнал осмотра;</w:t>
      </w:r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актов проверок готовности к отопительному периоду и выданные паспорта готовности многоквартирного дома к отопительному периоду;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инструкций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 xml:space="preserve">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</w:t>
      </w:r>
      <w:r w:rsidRPr="008613D2">
        <w:rPr>
          <w:rFonts w:eastAsia="Times New Roman"/>
          <w:bCs/>
          <w:sz w:val="28"/>
          <w:szCs w:val="28"/>
          <w:lang w:bidi="ar-SA"/>
        </w:rPr>
        <w:lastRenderedPageBreak/>
        <w:t>полученного после установления Правительством Российской Федерации формы градостроительного плана земельного участка);</w:t>
      </w:r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документов, в которых указываются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(при наличии сервитута);</w:t>
      </w:r>
    </w:p>
    <w:p w:rsidR="008613D2" w:rsidRPr="008613D2" w:rsidRDefault="008613D2" w:rsidP="008613D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</w:t>
      </w:r>
      <w:r w:rsidRPr="008613D2">
        <w:rPr>
          <w:rFonts w:eastAsia="Times New Roman"/>
          <w:bCs/>
          <w:sz w:val="28"/>
          <w:szCs w:val="28"/>
          <w:lang w:bidi="ar-SA"/>
        </w:rPr>
        <w:t>проектной документации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8613D2" w:rsidRPr="008613D2" w:rsidRDefault="008613D2" w:rsidP="008613D2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       </w:t>
      </w:r>
      <w:r w:rsidRPr="008613D2">
        <w:rPr>
          <w:rFonts w:eastAsia="Times New Roman"/>
          <w:bCs/>
          <w:sz w:val="28"/>
          <w:szCs w:val="28"/>
          <w:lang w:bidi="ar-SA"/>
        </w:rPr>
        <w:t>списков собственников и нанимателей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составленных с учетом требований законодательства Российской Федерации о защите персональных данных;</w:t>
      </w:r>
    </w:p>
    <w:p w:rsidR="008613D2" w:rsidRPr="008613D2" w:rsidRDefault="008613D2" w:rsidP="008613D2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договоров об использовании общего имущества собственников помещений в многоквартирном доме;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/>
          <w:bCs/>
          <w:sz w:val="28"/>
          <w:szCs w:val="28"/>
          <w:lang w:bidi="ar-SA"/>
        </w:rPr>
        <w:tab/>
      </w:r>
      <w:r w:rsidRPr="008613D2">
        <w:rPr>
          <w:rFonts w:eastAsia="Times New Roman"/>
          <w:bCs/>
          <w:sz w:val="28"/>
          <w:szCs w:val="28"/>
          <w:lang w:bidi="ar-SA"/>
        </w:rPr>
        <w:t>оригиналы решений и протоколов общих собраний собственников помещений в многоквартирном доме;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6) иных документов, связанных с управлением многоквартирным домом: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смет доходов и расходов на год на содержание и ремонт общего имущества в многоквартирном доме;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>договоров найма работников для обслуживания многоквартирного дома;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</w:t>
      </w:r>
      <w:r w:rsidRPr="008613D2">
        <w:rPr>
          <w:rFonts w:eastAsia="Times New Roman"/>
          <w:bCs/>
          <w:sz w:val="28"/>
          <w:szCs w:val="28"/>
          <w:lang w:bidi="ar-SA"/>
        </w:rPr>
        <w:t xml:space="preserve">выписок из журнала учета показаний коллективных (общедомовых) приборов учета, документов по учету жалоб (заявлений, требований, претензий) потребителей на режим и качество предоставления коммунальных </w:t>
      </w:r>
      <w:proofErr w:type="gramStart"/>
      <w:r w:rsidRPr="008613D2">
        <w:rPr>
          <w:rFonts w:eastAsia="Times New Roman"/>
          <w:bCs/>
          <w:sz w:val="28"/>
          <w:szCs w:val="28"/>
          <w:lang w:bidi="ar-SA"/>
        </w:rPr>
        <w:t>услуг</w:t>
      </w:r>
      <w:proofErr w:type="gramEnd"/>
      <w:r w:rsidRPr="008613D2">
        <w:rPr>
          <w:rFonts w:eastAsia="Times New Roman"/>
          <w:bCs/>
          <w:sz w:val="28"/>
          <w:szCs w:val="28"/>
          <w:lang w:bidi="ar-SA"/>
        </w:rPr>
        <w:t xml:space="preserve"> и их исполнения;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>
        <w:rPr>
          <w:rFonts w:eastAsia="Times New Roman"/>
          <w:bCs/>
          <w:sz w:val="28"/>
          <w:szCs w:val="28"/>
          <w:lang w:bidi="ar-SA"/>
        </w:rPr>
        <w:t xml:space="preserve">   </w:t>
      </w:r>
      <w:r w:rsidRPr="008613D2">
        <w:rPr>
          <w:rFonts w:eastAsia="Times New Roman"/>
          <w:bCs/>
          <w:sz w:val="28"/>
          <w:szCs w:val="28"/>
          <w:lang w:bidi="ar-SA"/>
        </w:rPr>
        <w:t>актов непредставления или предоставления коммунальных услуг ненадлежащего качества,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правоустанавливающих документов на помещения;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технических паспортов помещений, поэтажных планов домов, проектов переустройства и (или) перепланировки помещений;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 xml:space="preserve">документов, указанных в </w:t>
      </w:r>
      <w:hyperlink r:id="rId11" w:history="1">
        <w:r w:rsidRPr="008613D2">
          <w:rPr>
            <w:rFonts w:eastAsia="Times New Roman"/>
            <w:bCs/>
            <w:color w:val="0000FF"/>
            <w:sz w:val="28"/>
            <w:szCs w:val="28"/>
            <w:lang w:bidi="ar-SA"/>
          </w:rPr>
          <w:t>статьях 23</w:t>
        </w:r>
      </w:hyperlink>
      <w:r w:rsidRPr="008613D2">
        <w:rPr>
          <w:rFonts w:eastAsia="Times New Roman"/>
          <w:bCs/>
          <w:sz w:val="28"/>
          <w:szCs w:val="28"/>
          <w:lang w:bidi="ar-SA"/>
        </w:rPr>
        <w:t xml:space="preserve"> и </w:t>
      </w:r>
      <w:hyperlink r:id="rId12" w:history="1">
        <w:r w:rsidRPr="008613D2">
          <w:rPr>
            <w:rFonts w:eastAsia="Times New Roman"/>
            <w:bCs/>
            <w:color w:val="0000FF"/>
            <w:sz w:val="28"/>
            <w:szCs w:val="28"/>
            <w:lang w:bidi="ar-SA"/>
          </w:rPr>
          <w:t>26</w:t>
        </w:r>
      </w:hyperlink>
      <w:r w:rsidRPr="008613D2">
        <w:rPr>
          <w:rFonts w:eastAsia="Times New Roman"/>
          <w:bCs/>
          <w:sz w:val="28"/>
          <w:szCs w:val="28"/>
          <w:lang w:bidi="ar-SA"/>
        </w:rPr>
        <w:t xml:space="preserve"> Жилищного кодекса Российской Федерации;</w:t>
      </w:r>
    </w:p>
    <w:p w:rsidR="008613D2" w:rsidRP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7) иных документов, относящихся к предмету проверки.</w:t>
      </w:r>
    </w:p>
    <w:p w:rsidR="008613D2" w:rsidRDefault="008613D2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>Уполномоченное должностное лицо вправе требовать вышеуказанные документы в случае их отсутствия в Инспекции</w:t>
      </w:r>
      <w:proofErr w:type="gramStart"/>
      <w:r w:rsidRPr="008613D2">
        <w:rPr>
          <w:rFonts w:eastAsia="Times New Roman"/>
          <w:bCs/>
          <w:sz w:val="28"/>
          <w:szCs w:val="28"/>
          <w:lang w:bidi="ar-SA"/>
        </w:rPr>
        <w:t>.</w:t>
      </w:r>
      <w:r>
        <w:rPr>
          <w:rFonts w:eastAsia="Times New Roman"/>
          <w:bCs/>
          <w:sz w:val="28"/>
          <w:szCs w:val="28"/>
          <w:lang w:bidi="ar-SA"/>
        </w:rPr>
        <w:t>».</w:t>
      </w:r>
      <w:proofErr w:type="gramEnd"/>
    </w:p>
    <w:p w:rsidR="00077C03" w:rsidRPr="008613D2" w:rsidRDefault="00AD6651" w:rsidP="008613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bidi="ar-SA"/>
        </w:rPr>
      </w:pPr>
      <w:r w:rsidRPr="00077C03">
        <w:rPr>
          <w:rFonts w:eastAsia="Times New Roman"/>
          <w:sz w:val="28"/>
          <w:szCs w:val="28"/>
          <w:lang w:bidi="ar-SA"/>
        </w:rPr>
        <w:t xml:space="preserve">2) </w:t>
      </w:r>
      <w:r w:rsidR="00077C03">
        <w:rPr>
          <w:rFonts w:eastAsia="Times New Roman"/>
          <w:sz w:val="28"/>
          <w:szCs w:val="28"/>
          <w:lang w:bidi="ar-SA"/>
        </w:rPr>
        <w:t xml:space="preserve">пункт 65 </w:t>
      </w:r>
      <w:r w:rsidR="00D8656D">
        <w:rPr>
          <w:rFonts w:eastAsia="Times New Roman"/>
          <w:sz w:val="28"/>
          <w:szCs w:val="28"/>
          <w:lang w:bidi="ar-SA"/>
        </w:rPr>
        <w:t>дополнить абзацем следующего содержания</w:t>
      </w:r>
      <w:r w:rsidR="00077C03" w:rsidRPr="00077C03">
        <w:rPr>
          <w:rFonts w:eastAsia="Times New Roman"/>
          <w:sz w:val="28"/>
          <w:szCs w:val="28"/>
          <w:lang w:bidi="ar-SA"/>
        </w:rPr>
        <w:t>:</w:t>
      </w:r>
    </w:p>
    <w:p w:rsidR="00B569FB" w:rsidRDefault="00077C03" w:rsidP="00D8656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«</w:t>
      </w:r>
      <w:r w:rsidR="00B569FB">
        <w:rPr>
          <w:rFonts w:eastAsia="Times New Roman"/>
          <w:sz w:val="28"/>
          <w:szCs w:val="28"/>
          <w:lang w:bidi="ar-SA"/>
        </w:rPr>
        <w:t>65.</w:t>
      </w:r>
      <w:r w:rsidR="00D8656D">
        <w:rPr>
          <w:rFonts w:eastAsia="Times New Roman"/>
          <w:sz w:val="28"/>
          <w:szCs w:val="28"/>
          <w:lang w:bidi="ar-SA"/>
        </w:rPr>
        <w:t xml:space="preserve"> </w:t>
      </w:r>
      <w:r w:rsidR="00B569FB">
        <w:rPr>
          <w:rFonts w:eastAsia="Times New Roman"/>
          <w:sz w:val="28"/>
          <w:szCs w:val="28"/>
          <w:lang w:bidi="ar-SA"/>
        </w:rPr>
        <w:t xml:space="preserve">Срок для предоставления органами местного самоуправления и должностными лицами местного самоуправления информации по запросу составляет не менее 10 рабочих дней. </w:t>
      </w:r>
      <w:r w:rsidR="00D8656D">
        <w:rPr>
          <w:rFonts w:eastAsia="Times New Roman"/>
          <w:sz w:val="28"/>
          <w:szCs w:val="28"/>
          <w:lang w:bidi="ar-SA"/>
        </w:rPr>
        <w:t xml:space="preserve"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</w:t>
      </w:r>
      <w:r w:rsidR="00D8656D">
        <w:rPr>
          <w:rFonts w:eastAsia="Times New Roman"/>
          <w:sz w:val="28"/>
          <w:szCs w:val="28"/>
          <w:lang w:bidi="ar-SA"/>
        </w:rPr>
        <w:lastRenderedPageBreak/>
        <w:t>чрезвычайных ситуаций, угрозу жизни и здоровью граждан, а также массовые нарушения прав граждан.</w:t>
      </w:r>
    </w:p>
    <w:p w:rsidR="00745398" w:rsidRPr="00745398" w:rsidRDefault="00B569FB" w:rsidP="00745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Органы местного самоуправления и должностные лица местного самоуправления вправе не предоставлять информацию по запросу,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</w:t>
      </w:r>
      <w:r w:rsidR="009B07FE">
        <w:rPr>
          <w:rFonts w:eastAsia="Times New Roman"/>
          <w:sz w:val="28"/>
          <w:szCs w:val="28"/>
          <w:lang w:bidi="ar-SA"/>
        </w:rPr>
        <w:t>«</w:t>
      </w:r>
      <w:r>
        <w:rPr>
          <w:rFonts w:eastAsia="Times New Roman"/>
          <w:sz w:val="28"/>
          <w:szCs w:val="28"/>
          <w:lang w:bidi="ar-SA"/>
        </w:rPr>
        <w:t>Интернет</w:t>
      </w:r>
      <w:r w:rsidR="009B07FE">
        <w:rPr>
          <w:rFonts w:eastAsia="Times New Roman"/>
          <w:sz w:val="28"/>
          <w:szCs w:val="28"/>
          <w:lang w:bidi="ar-SA"/>
        </w:rPr>
        <w:t>»</w:t>
      </w:r>
      <w:r>
        <w:rPr>
          <w:rFonts w:eastAsia="Times New Roman"/>
          <w:sz w:val="28"/>
          <w:szCs w:val="28"/>
          <w:lang w:bidi="ar-SA"/>
        </w:rPr>
        <w:t>. При этом орган местного самоуправления, должностное лицо местного самоупр</w:t>
      </w:r>
      <w:bookmarkStart w:id="0" w:name="_GoBack"/>
      <w:bookmarkEnd w:id="0"/>
      <w:r>
        <w:rPr>
          <w:rFonts w:eastAsia="Times New Roman"/>
          <w:sz w:val="28"/>
          <w:szCs w:val="28"/>
          <w:lang w:bidi="ar-SA"/>
        </w:rPr>
        <w:t>авления в ответе на запрос сообщают источник официального опубликования или размещения соответствующей информации</w:t>
      </w:r>
      <w:proofErr w:type="gramStart"/>
      <w:r>
        <w:rPr>
          <w:rFonts w:eastAsia="Times New Roman"/>
          <w:sz w:val="28"/>
          <w:szCs w:val="28"/>
          <w:lang w:bidi="ar-SA"/>
        </w:rPr>
        <w:t>.»</w:t>
      </w:r>
      <w:r w:rsidRPr="00B569FB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077C03" w:rsidRPr="00745398" w:rsidRDefault="00745398" w:rsidP="0074539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 w:rsidRPr="00745398">
        <w:rPr>
          <w:rFonts w:eastAsia="Times New Roman"/>
          <w:sz w:val="28"/>
          <w:szCs w:val="28"/>
          <w:lang w:bidi="ar-SA"/>
        </w:rPr>
        <w:t xml:space="preserve">  3) </w:t>
      </w:r>
      <w:r>
        <w:rPr>
          <w:rFonts w:eastAsia="Times New Roman"/>
          <w:sz w:val="28"/>
          <w:szCs w:val="28"/>
          <w:lang w:bidi="ar-SA"/>
        </w:rPr>
        <w:t>пункт 81 дополнить абзацем следующего содержания</w:t>
      </w:r>
      <w:r w:rsidRPr="00745398">
        <w:rPr>
          <w:rFonts w:eastAsia="Times New Roman"/>
          <w:sz w:val="28"/>
          <w:szCs w:val="28"/>
          <w:lang w:bidi="ar-SA"/>
        </w:rPr>
        <w:t>:</w:t>
      </w:r>
    </w:p>
    <w:p w:rsidR="00AD6651" w:rsidRPr="001726B3" w:rsidRDefault="00AD6651" w:rsidP="001726B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077C03">
        <w:rPr>
          <w:rFonts w:eastAsia="Times New Roman"/>
          <w:sz w:val="28"/>
          <w:szCs w:val="28"/>
          <w:lang w:bidi="ar-SA"/>
        </w:rPr>
        <w:t xml:space="preserve"> 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745398">
        <w:rPr>
          <w:rFonts w:eastAsia="Times New Roman"/>
          <w:sz w:val="28"/>
          <w:szCs w:val="28"/>
          <w:lang w:bidi="ar-SA"/>
        </w:rPr>
        <w:tab/>
        <w:t xml:space="preserve">  «При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745398">
        <w:rPr>
          <w:rFonts w:eastAsia="Times New Roman"/>
          <w:sz w:val="28"/>
          <w:szCs w:val="28"/>
          <w:lang w:bidi="ar-SA"/>
        </w:rPr>
        <w:t>.»</w:t>
      </w:r>
      <w:r w:rsidR="001726B3" w:rsidRPr="001726B3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1726B3" w:rsidRPr="00745398" w:rsidRDefault="001726B3" w:rsidP="001726B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 w:rsidRPr="001726B3">
        <w:rPr>
          <w:rFonts w:eastAsia="Times New Roman"/>
          <w:sz w:val="28"/>
          <w:szCs w:val="28"/>
          <w:lang w:bidi="ar-SA"/>
        </w:rPr>
        <w:t xml:space="preserve"> </w:t>
      </w:r>
      <w:r w:rsidRPr="00745398">
        <w:rPr>
          <w:rFonts w:eastAsia="Times New Roman"/>
          <w:sz w:val="28"/>
          <w:szCs w:val="28"/>
          <w:lang w:bidi="ar-SA"/>
        </w:rPr>
        <w:t xml:space="preserve">  </w:t>
      </w:r>
      <w:r w:rsidRPr="001726B3">
        <w:rPr>
          <w:rFonts w:eastAsia="Times New Roman"/>
          <w:sz w:val="28"/>
          <w:szCs w:val="28"/>
          <w:lang w:bidi="ar-SA"/>
        </w:rPr>
        <w:t>4</w:t>
      </w:r>
      <w:r w:rsidRPr="00745398">
        <w:rPr>
          <w:rFonts w:eastAsia="Times New Roman"/>
          <w:sz w:val="28"/>
          <w:szCs w:val="28"/>
          <w:lang w:bidi="ar-SA"/>
        </w:rPr>
        <w:t xml:space="preserve">) </w:t>
      </w:r>
      <w:r>
        <w:rPr>
          <w:rFonts w:eastAsia="Times New Roman"/>
          <w:sz w:val="28"/>
          <w:szCs w:val="28"/>
          <w:lang w:bidi="ar-SA"/>
        </w:rPr>
        <w:t>пункт 8</w:t>
      </w:r>
      <w:r w:rsidRPr="001726B3">
        <w:rPr>
          <w:rFonts w:eastAsia="Times New Roman"/>
          <w:sz w:val="28"/>
          <w:szCs w:val="28"/>
          <w:lang w:bidi="ar-SA"/>
        </w:rPr>
        <w:t>2</w:t>
      </w:r>
      <w:r>
        <w:rPr>
          <w:rFonts w:eastAsia="Times New Roman"/>
          <w:sz w:val="28"/>
          <w:szCs w:val="28"/>
          <w:lang w:bidi="ar-SA"/>
        </w:rPr>
        <w:t xml:space="preserve"> изложить в следующей редакции</w:t>
      </w:r>
      <w:r w:rsidRPr="00745398">
        <w:rPr>
          <w:rFonts w:eastAsia="Times New Roman"/>
          <w:sz w:val="28"/>
          <w:szCs w:val="28"/>
          <w:lang w:bidi="ar-SA"/>
        </w:rPr>
        <w:t>:</w:t>
      </w:r>
    </w:p>
    <w:p w:rsidR="001726B3" w:rsidRPr="001726B3" w:rsidRDefault="001726B3" w:rsidP="001726B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</w:t>
      </w:r>
      <w:r w:rsidRPr="001726B3">
        <w:rPr>
          <w:rFonts w:eastAsia="Times New Roman"/>
          <w:sz w:val="28"/>
          <w:szCs w:val="28"/>
          <w:lang w:bidi="ar-SA"/>
        </w:rPr>
        <w:t xml:space="preserve">           </w:t>
      </w:r>
      <w:r>
        <w:rPr>
          <w:rFonts w:eastAsia="Times New Roman"/>
          <w:sz w:val="28"/>
          <w:szCs w:val="28"/>
          <w:lang w:bidi="ar-SA"/>
        </w:rPr>
        <w:t>«82. В случае</w:t>
      </w:r>
      <w:proofErr w:type="gramStart"/>
      <w:r>
        <w:rPr>
          <w:rFonts w:eastAsia="Times New Roman"/>
          <w:sz w:val="28"/>
          <w:szCs w:val="28"/>
          <w:lang w:bidi="ar-SA"/>
        </w:rPr>
        <w:t>,</w:t>
      </w:r>
      <w:proofErr w:type="gramEnd"/>
      <w:r>
        <w:rPr>
          <w:rFonts w:eastAsia="Times New Roman"/>
          <w:sz w:val="28"/>
          <w:szCs w:val="28"/>
          <w:lang w:bidi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</w:t>
      </w:r>
      <w:r w:rsidR="00B46F28">
        <w:rPr>
          <w:rFonts w:eastAsia="Times New Roman"/>
          <w:sz w:val="28"/>
          <w:szCs w:val="28"/>
          <w:lang w:bidi="ar-SA"/>
        </w:rPr>
        <w:t xml:space="preserve"> </w:t>
      </w:r>
      <w:proofErr w:type="spellStart"/>
      <w:r w:rsidR="00B46F28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>
        <w:rPr>
          <w:rFonts w:eastAsia="Times New Roman"/>
          <w:sz w:val="28"/>
          <w:szCs w:val="28"/>
          <w:lang w:bidi="ar-SA"/>
        </w:rPr>
        <w:t>.»</w:t>
      </w:r>
      <w:r w:rsidR="00B46F28">
        <w:rPr>
          <w:rFonts w:eastAsia="Times New Roman"/>
          <w:sz w:val="28"/>
          <w:szCs w:val="28"/>
          <w:lang w:bidi="ar-SA"/>
        </w:rPr>
        <w:t>.</w:t>
      </w:r>
    </w:p>
    <w:p w:rsidR="00AD6651" w:rsidRPr="001726B3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P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7D3EAE" w:rsidRDefault="00E241CE" w:rsidP="001726B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bidi="ar-SA"/>
        </w:rPr>
        <w:t>И.о</w:t>
      </w:r>
      <w:proofErr w:type="spellEnd"/>
      <w:r>
        <w:rPr>
          <w:sz w:val="28"/>
          <w:szCs w:val="28"/>
          <w:lang w:bidi="ar-SA"/>
        </w:rPr>
        <w:t>. р</w:t>
      </w:r>
      <w:r w:rsidR="007D3EAE" w:rsidRPr="000D2EE6">
        <w:rPr>
          <w:sz w:val="28"/>
          <w:szCs w:val="28"/>
          <w:lang w:bidi="ar-SA"/>
        </w:rPr>
        <w:t>уководител</w:t>
      </w:r>
      <w:r>
        <w:rPr>
          <w:sz w:val="28"/>
          <w:szCs w:val="28"/>
          <w:lang w:bidi="ar-SA"/>
        </w:rPr>
        <w:t>я</w:t>
      </w:r>
      <w:r w:rsidR="007D3EAE" w:rsidRPr="000D2EE6">
        <w:rPr>
          <w:sz w:val="28"/>
          <w:szCs w:val="28"/>
          <w:lang w:bidi="ar-SA"/>
        </w:rPr>
        <w:t xml:space="preserve"> инспекции</w:t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>
        <w:rPr>
          <w:sz w:val="28"/>
          <w:szCs w:val="28"/>
          <w:lang w:bidi="ar-SA"/>
        </w:rPr>
        <w:t xml:space="preserve">       </w:t>
      </w:r>
      <w:r>
        <w:rPr>
          <w:sz w:val="28"/>
          <w:szCs w:val="28"/>
          <w:lang w:bidi="ar-SA"/>
        </w:rPr>
        <w:t xml:space="preserve">     М</w:t>
      </w:r>
      <w:r w:rsidR="007D3EAE" w:rsidRPr="000D2EE6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С</w:t>
      </w:r>
      <w:r w:rsidR="007D3EAE" w:rsidRPr="000D2EE6">
        <w:rPr>
          <w:sz w:val="28"/>
          <w:szCs w:val="28"/>
          <w:lang w:bidi="ar-SA"/>
        </w:rPr>
        <w:t>.</w:t>
      </w:r>
      <w:r w:rsidR="007D3EAE">
        <w:rPr>
          <w:sz w:val="28"/>
          <w:szCs w:val="28"/>
          <w:lang w:bidi="ar-SA"/>
        </w:rPr>
        <w:t xml:space="preserve"> </w:t>
      </w:r>
      <w:proofErr w:type="spellStart"/>
      <w:r w:rsidR="007D3EAE">
        <w:rPr>
          <w:sz w:val="28"/>
          <w:szCs w:val="28"/>
          <w:lang w:bidi="ar-SA"/>
        </w:rPr>
        <w:t>На</w:t>
      </w:r>
      <w:r>
        <w:rPr>
          <w:sz w:val="28"/>
          <w:szCs w:val="28"/>
          <w:lang w:bidi="ar-SA"/>
        </w:rPr>
        <w:t>ливайченко</w:t>
      </w:r>
      <w:proofErr w:type="spellEnd"/>
    </w:p>
    <w:p w:rsidR="007D3EAE" w:rsidRDefault="007D3EAE" w:rsidP="007D3EA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7000"/>
        <w:gridCol w:w="3017"/>
      </w:tblGrid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tabs>
                <w:tab w:val="left" w:pos="1485"/>
              </w:tabs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363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jc w:val="center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7D3EAE" w:rsidRPr="008A60A3" w:rsidRDefault="007D3EAE" w:rsidP="007D3EAE">
      <w:pPr>
        <w:ind w:left="-567" w:firstLine="567"/>
        <w:rPr>
          <w:sz w:val="20"/>
        </w:rPr>
      </w:pP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right"/>
        <w:rPr>
          <w:bCs/>
          <w:color w:val="000000"/>
          <w:sz w:val="28"/>
          <w:szCs w:val="28"/>
          <w:lang w:eastAsia="en-US" w:bidi="ar-SA"/>
        </w:rPr>
      </w:pP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br w:type="page"/>
      </w: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3C4CC1" w:rsidRDefault="003C4CC1" w:rsidP="003C4CC1">
      <w:pPr>
        <w:jc w:val="both"/>
      </w:pPr>
    </w:p>
    <w:p w:rsidR="00E73C47" w:rsidRPr="0045511E" w:rsidRDefault="0045511E" w:rsidP="0045511E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</w:t>
      </w:r>
    </w:p>
    <w:sectPr w:rsidR="00E73C47" w:rsidRPr="0045511E" w:rsidSect="003E4717">
      <w:pgSz w:w="11906" w:h="16838"/>
      <w:pgMar w:top="56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E0" w:rsidRDefault="00366DE0" w:rsidP="00CB1658">
      <w:r>
        <w:separator/>
      </w:r>
    </w:p>
  </w:endnote>
  <w:endnote w:type="continuationSeparator" w:id="0">
    <w:p w:rsidR="00366DE0" w:rsidRDefault="00366DE0" w:rsidP="00C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E0" w:rsidRDefault="00366DE0" w:rsidP="00CB1658">
      <w:r>
        <w:separator/>
      </w:r>
    </w:p>
  </w:footnote>
  <w:footnote w:type="continuationSeparator" w:id="0">
    <w:p w:rsidR="00366DE0" w:rsidRDefault="00366DE0" w:rsidP="00C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D7"/>
    <w:multiLevelType w:val="hybridMultilevel"/>
    <w:tmpl w:val="8FE8548A"/>
    <w:lvl w:ilvl="0" w:tplc="B90EBB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2D2510"/>
    <w:multiLevelType w:val="hybridMultilevel"/>
    <w:tmpl w:val="45CC0D90"/>
    <w:lvl w:ilvl="0" w:tplc="9160A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4A5C91"/>
    <w:multiLevelType w:val="hybridMultilevel"/>
    <w:tmpl w:val="C7A817E4"/>
    <w:lvl w:ilvl="0" w:tplc="DEDC22E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453F1"/>
    <w:multiLevelType w:val="hybridMultilevel"/>
    <w:tmpl w:val="CED087E2"/>
    <w:lvl w:ilvl="0" w:tplc="9FEA3E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9635FC"/>
    <w:multiLevelType w:val="hybridMultilevel"/>
    <w:tmpl w:val="99C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0171"/>
    <w:multiLevelType w:val="hybridMultilevel"/>
    <w:tmpl w:val="4A400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A4FD2"/>
    <w:multiLevelType w:val="hybridMultilevel"/>
    <w:tmpl w:val="BE9C1D68"/>
    <w:lvl w:ilvl="0" w:tplc="D7CE979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76172E2"/>
    <w:multiLevelType w:val="hybridMultilevel"/>
    <w:tmpl w:val="8C16BB64"/>
    <w:lvl w:ilvl="0" w:tplc="D61EE6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F5245A6"/>
    <w:multiLevelType w:val="hybridMultilevel"/>
    <w:tmpl w:val="F8B83B98"/>
    <w:lvl w:ilvl="0" w:tplc="57F6FCE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1"/>
    <w:rsid w:val="000051FA"/>
    <w:rsid w:val="000063E8"/>
    <w:rsid w:val="00020557"/>
    <w:rsid w:val="000214A5"/>
    <w:rsid w:val="00022697"/>
    <w:rsid w:val="0004283B"/>
    <w:rsid w:val="000611BB"/>
    <w:rsid w:val="00062395"/>
    <w:rsid w:val="00077C03"/>
    <w:rsid w:val="000814A5"/>
    <w:rsid w:val="00084640"/>
    <w:rsid w:val="00087DDB"/>
    <w:rsid w:val="00091B81"/>
    <w:rsid w:val="00097B5A"/>
    <w:rsid w:val="000A6167"/>
    <w:rsid w:val="000B1A2C"/>
    <w:rsid w:val="000B1D8B"/>
    <w:rsid w:val="000B4EF1"/>
    <w:rsid w:val="000B5801"/>
    <w:rsid w:val="000C3E42"/>
    <w:rsid w:val="000C5096"/>
    <w:rsid w:val="000C5FFF"/>
    <w:rsid w:val="000C60AF"/>
    <w:rsid w:val="000F22B5"/>
    <w:rsid w:val="000F5957"/>
    <w:rsid w:val="000F7440"/>
    <w:rsid w:val="0011041F"/>
    <w:rsid w:val="00122B82"/>
    <w:rsid w:val="00134F9E"/>
    <w:rsid w:val="001363A7"/>
    <w:rsid w:val="00154AD4"/>
    <w:rsid w:val="001726B3"/>
    <w:rsid w:val="00174204"/>
    <w:rsid w:val="00182884"/>
    <w:rsid w:val="00182C78"/>
    <w:rsid w:val="00196CBF"/>
    <w:rsid w:val="00196E5B"/>
    <w:rsid w:val="001A0B97"/>
    <w:rsid w:val="001A6E1C"/>
    <w:rsid w:val="001B250C"/>
    <w:rsid w:val="001B3B88"/>
    <w:rsid w:val="001C0036"/>
    <w:rsid w:val="001C3FBF"/>
    <w:rsid w:val="001D24E1"/>
    <w:rsid w:val="002026CD"/>
    <w:rsid w:val="00206835"/>
    <w:rsid w:val="00207953"/>
    <w:rsid w:val="00211E47"/>
    <w:rsid w:val="0021289C"/>
    <w:rsid w:val="00213DCF"/>
    <w:rsid w:val="002167E9"/>
    <w:rsid w:val="002251C2"/>
    <w:rsid w:val="00235E50"/>
    <w:rsid w:val="00236D90"/>
    <w:rsid w:val="00243549"/>
    <w:rsid w:val="00255D47"/>
    <w:rsid w:val="0026050C"/>
    <w:rsid w:val="002605FD"/>
    <w:rsid w:val="002617A1"/>
    <w:rsid w:val="00264985"/>
    <w:rsid w:val="002707EA"/>
    <w:rsid w:val="00272D3E"/>
    <w:rsid w:val="0027310A"/>
    <w:rsid w:val="00282AED"/>
    <w:rsid w:val="0029166D"/>
    <w:rsid w:val="00292CD2"/>
    <w:rsid w:val="00296DF7"/>
    <w:rsid w:val="002A6F8C"/>
    <w:rsid w:val="002B3928"/>
    <w:rsid w:val="002C08EA"/>
    <w:rsid w:val="002C5052"/>
    <w:rsid w:val="002D5366"/>
    <w:rsid w:val="002D69E4"/>
    <w:rsid w:val="002E08E4"/>
    <w:rsid w:val="002E3C5B"/>
    <w:rsid w:val="00306042"/>
    <w:rsid w:val="00307859"/>
    <w:rsid w:val="003170D0"/>
    <w:rsid w:val="00342B40"/>
    <w:rsid w:val="00344B2C"/>
    <w:rsid w:val="00353225"/>
    <w:rsid w:val="00354039"/>
    <w:rsid w:val="003546B1"/>
    <w:rsid w:val="0035517B"/>
    <w:rsid w:val="003619BC"/>
    <w:rsid w:val="00361B8B"/>
    <w:rsid w:val="00363C52"/>
    <w:rsid w:val="003664E9"/>
    <w:rsid w:val="00366DE0"/>
    <w:rsid w:val="00367A21"/>
    <w:rsid w:val="00371EEB"/>
    <w:rsid w:val="0037752F"/>
    <w:rsid w:val="00377EF8"/>
    <w:rsid w:val="003811C3"/>
    <w:rsid w:val="00381DB2"/>
    <w:rsid w:val="00383159"/>
    <w:rsid w:val="00384B72"/>
    <w:rsid w:val="003962F5"/>
    <w:rsid w:val="003A599E"/>
    <w:rsid w:val="003B2563"/>
    <w:rsid w:val="003B4FE9"/>
    <w:rsid w:val="003C04D9"/>
    <w:rsid w:val="003C4CC1"/>
    <w:rsid w:val="003C5FB3"/>
    <w:rsid w:val="003D1D80"/>
    <w:rsid w:val="003D5897"/>
    <w:rsid w:val="003E3DF2"/>
    <w:rsid w:val="003E4717"/>
    <w:rsid w:val="003F4562"/>
    <w:rsid w:val="004030C9"/>
    <w:rsid w:val="00403666"/>
    <w:rsid w:val="00405C21"/>
    <w:rsid w:val="0040648B"/>
    <w:rsid w:val="004129A0"/>
    <w:rsid w:val="00427F85"/>
    <w:rsid w:val="0043468A"/>
    <w:rsid w:val="00436988"/>
    <w:rsid w:val="00445E54"/>
    <w:rsid w:val="00447E41"/>
    <w:rsid w:val="004508E1"/>
    <w:rsid w:val="004522E1"/>
    <w:rsid w:val="00452C08"/>
    <w:rsid w:val="0045511E"/>
    <w:rsid w:val="004635EC"/>
    <w:rsid w:val="00465BE3"/>
    <w:rsid w:val="0047118F"/>
    <w:rsid w:val="00475B3B"/>
    <w:rsid w:val="00481F04"/>
    <w:rsid w:val="00483E01"/>
    <w:rsid w:val="004A3304"/>
    <w:rsid w:val="004A3EB9"/>
    <w:rsid w:val="004B59E1"/>
    <w:rsid w:val="004B681C"/>
    <w:rsid w:val="004D2983"/>
    <w:rsid w:val="004E631F"/>
    <w:rsid w:val="004F32F1"/>
    <w:rsid w:val="004F3498"/>
    <w:rsid w:val="004F3578"/>
    <w:rsid w:val="00501882"/>
    <w:rsid w:val="005059B1"/>
    <w:rsid w:val="0050753A"/>
    <w:rsid w:val="00511022"/>
    <w:rsid w:val="005232B4"/>
    <w:rsid w:val="00533367"/>
    <w:rsid w:val="00534931"/>
    <w:rsid w:val="005365FA"/>
    <w:rsid w:val="00537DFA"/>
    <w:rsid w:val="005458EE"/>
    <w:rsid w:val="0055190E"/>
    <w:rsid w:val="005534D8"/>
    <w:rsid w:val="00561C56"/>
    <w:rsid w:val="00561CDA"/>
    <w:rsid w:val="00566A72"/>
    <w:rsid w:val="005703F5"/>
    <w:rsid w:val="005748C8"/>
    <w:rsid w:val="005750B6"/>
    <w:rsid w:val="00576D44"/>
    <w:rsid w:val="0057798C"/>
    <w:rsid w:val="005817FB"/>
    <w:rsid w:val="005868FC"/>
    <w:rsid w:val="00597A60"/>
    <w:rsid w:val="005E1649"/>
    <w:rsid w:val="005E2D8C"/>
    <w:rsid w:val="005E7274"/>
    <w:rsid w:val="005F351A"/>
    <w:rsid w:val="005F7B61"/>
    <w:rsid w:val="00601754"/>
    <w:rsid w:val="006021F0"/>
    <w:rsid w:val="006033AD"/>
    <w:rsid w:val="00605D2F"/>
    <w:rsid w:val="00606B26"/>
    <w:rsid w:val="00606D48"/>
    <w:rsid w:val="0061227F"/>
    <w:rsid w:val="006124E9"/>
    <w:rsid w:val="00614B8B"/>
    <w:rsid w:val="0061636A"/>
    <w:rsid w:val="006207E5"/>
    <w:rsid w:val="006214F5"/>
    <w:rsid w:val="00625E20"/>
    <w:rsid w:val="00627DBC"/>
    <w:rsid w:val="00635ECF"/>
    <w:rsid w:val="00642BBC"/>
    <w:rsid w:val="006433B9"/>
    <w:rsid w:val="006442FD"/>
    <w:rsid w:val="006468BC"/>
    <w:rsid w:val="00646A2A"/>
    <w:rsid w:val="00652864"/>
    <w:rsid w:val="00657D22"/>
    <w:rsid w:val="00661BE4"/>
    <w:rsid w:val="00671D61"/>
    <w:rsid w:val="006743FF"/>
    <w:rsid w:val="00684D28"/>
    <w:rsid w:val="00687E1C"/>
    <w:rsid w:val="00693B55"/>
    <w:rsid w:val="006973B3"/>
    <w:rsid w:val="006C26B2"/>
    <w:rsid w:val="006C2BF0"/>
    <w:rsid w:val="006C6A0F"/>
    <w:rsid w:val="006D1411"/>
    <w:rsid w:val="006D1493"/>
    <w:rsid w:val="006D7CB4"/>
    <w:rsid w:val="006E472A"/>
    <w:rsid w:val="006E4C94"/>
    <w:rsid w:val="006F0AC7"/>
    <w:rsid w:val="006F0D12"/>
    <w:rsid w:val="006F6932"/>
    <w:rsid w:val="006F7425"/>
    <w:rsid w:val="00702C53"/>
    <w:rsid w:val="00702EB3"/>
    <w:rsid w:val="00710C85"/>
    <w:rsid w:val="00714DB1"/>
    <w:rsid w:val="00714EE9"/>
    <w:rsid w:val="00715E3F"/>
    <w:rsid w:val="00731AEE"/>
    <w:rsid w:val="007356FE"/>
    <w:rsid w:val="00736ADE"/>
    <w:rsid w:val="00743568"/>
    <w:rsid w:val="00744E90"/>
    <w:rsid w:val="00745398"/>
    <w:rsid w:val="007475F8"/>
    <w:rsid w:val="00755A71"/>
    <w:rsid w:val="007570FD"/>
    <w:rsid w:val="00757DA9"/>
    <w:rsid w:val="007616DA"/>
    <w:rsid w:val="00763A00"/>
    <w:rsid w:val="007650EE"/>
    <w:rsid w:val="00773732"/>
    <w:rsid w:val="007832B4"/>
    <w:rsid w:val="0078574D"/>
    <w:rsid w:val="007A00FD"/>
    <w:rsid w:val="007A508E"/>
    <w:rsid w:val="007B5352"/>
    <w:rsid w:val="007C2A92"/>
    <w:rsid w:val="007C5EE9"/>
    <w:rsid w:val="007D1510"/>
    <w:rsid w:val="007D3EAE"/>
    <w:rsid w:val="007E1E5B"/>
    <w:rsid w:val="007E2934"/>
    <w:rsid w:val="007E2D20"/>
    <w:rsid w:val="007F4C2D"/>
    <w:rsid w:val="00803AA4"/>
    <w:rsid w:val="00812D0B"/>
    <w:rsid w:val="00813337"/>
    <w:rsid w:val="00813C0B"/>
    <w:rsid w:val="0081775C"/>
    <w:rsid w:val="00823394"/>
    <w:rsid w:val="008239AB"/>
    <w:rsid w:val="00826654"/>
    <w:rsid w:val="00830B94"/>
    <w:rsid w:val="00834429"/>
    <w:rsid w:val="00837E30"/>
    <w:rsid w:val="0084287D"/>
    <w:rsid w:val="00856340"/>
    <w:rsid w:val="008613D2"/>
    <w:rsid w:val="00895CC2"/>
    <w:rsid w:val="00897951"/>
    <w:rsid w:val="008B7F7F"/>
    <w:rsid w:val="008D48DB"/>
    <w:rsid w:val="008D7094"/>
    <w:rsid w:val="008E482F"/>
    <w:rsid w:val="008F44E7"/>
    <w:rsid w:val="008F4F1A"/>
    <w:rsid w:val="0090343F"/>
    <w:rsid w:val="00904BB3"/>
    <w:rsid w:val="0090789B"/>
    <w:rsid w:val="0091007C"/>
    <w:rsid w:val="009147D3"/>
    <w:rsid w:val="00915096"/>
    <w:rsid w:val="0092099E"/>
    <w:rsid w:val="0092512A"/>
    <w:rsid w:val="00926FDF"/>
    <w:rsid w:val="00930697"/>
    <w:rsid w:val="009420C8"/>
    <w:rsid w:val="009445CF"/>
    <w:rsid w:val="00955181"/>
    <w:rsid w:val="009566A0"/>
    <w:rsid w:val="009646FF"/>
    <w:rsid w:val="00974C87"/>
    <w:rsid w:val="00982A37"/>
    <w:rsid w:val="00991B7F"/>
    <w:rsid w:val="00992918"/>
    <w:rsid w:val="00994B7F"/>
    <w:rsid w:val="00994DAA"/>
    <w:rsid w:val="009A50A4"/>
    <w:rsid w:val="009B07FE"/>
    <w:rsid w:val="009C14B1"/>
    <w:rsid w:val="009C1CDF"/>
    <w:rsid w:val="009C2608"/>
    <w:rsid w:val="009C6EB3"/>
    <w:rsid w:val="009D5C4A"/>
    <w:rsid w:val="009D7443"/>
    <w:rsid w:val="009E2176"/>
    <w:rsid w:val="009E345F"/>
    <w:rsid w:val="009F35E7"/>
    <w:rsid w:val="009F6596"/>
    <w:rsid w:val="00A07401"/>
    <w:rsid w:val="00A11442"/>
    <w:rsid w:val="00A14117"/>
    <w:rsid w:val="00A1786C"/>
    <w:rsid w:val="00A21CAD"/>
    <w:rsid w:val="00A2240F"/>
    <w:rsid w:val="00A3227F"/>
    <w:rsid w:val="00A41ABC"/>
    <w:rsid w:val="00A4294D"/>
    <w:rsid w:val="00A47B33"/>
    <w:rsid w:val="00A569AF"/>
    <w:rsid w:val="00A6403B"/>
    <w:rsid w:val="00A66C79"/>
    <w:rsid w:val="00A72531"/>
    <w:rsid w:val="00A750DC"/>
    <w:rsid w:val="00A81CA4"/>
    <w:rsid w:val="00A860C0"/>
    <w:rsid w:val="00A90A7C"/>
    <w:rsid w:val="00A90AB0"/>
    <w:rsid w:val="00AA3F9F"/>
    <w:rsid w:val="00AC5C71"/>
    <w:rsid w:val="00AD6651"/>
    <w:rsid w:val="00AD7802"/>
    <w:rsid w:val="00AE5A9B"/>
    <w:rsid w:val="00AF098C"/>
    <w:rsid w:val="00AF1BA3"/>
    <w:rsid w:val="00B0111B"/>
    <w:rsid w:val="00B0460D"/>
    <w:rsid w:val="00B06473"/>
    <w:rsid w:val="00B11668"/>
    <w:rsid w:val="00B179BD"/>
    <w:rsid w:val="00B20976"/>
    <w:rsid w:val="00B260B1"/>
    <w:rsid w:val="00B3527A"/>
    <w:rsid w:val="00B375EB"/>
    <w:rsid w:val="00B46355"/>
    <w:rsid w:val="00B46F28"/>
    <w:rsid w:val="00B569FB"/>
    <w:rsid w:val="00B602F0"/>
    <w:rsid w:val="00B6583D"/>
    <w:rsid w:val="00B76D61"/>
    <w:rsid w:val="00B8055E"/>
    <w:rsid w:val="00B80853"/>
    <w:rsid w:val="00B81DD3"/>
    <w:rsid w:val="00B82AC5"/>
    <w:rsid w:val="00B836F9"/>
    <w:rsid w:val="00B85FEE"/>
    <w:rsid w:val="00B93F82"/>
    <w:rsid w:val="00BA0390"/>
    <w:rsid w:val="00BA38A7"/>
    <w:rsid w:val="00BB1BFD"/>
    <w:rsid w:val="00BB24F3"/>
    <w:rsid w:val="00BC17A8"/>
    <w:rsid w:val="00BE199D"/>
    <w:rsid w:val="00BE1DF7"/>
    <w:rsid w:val="00BE4055"/>
    <w:rsid w:val="00BF4211"/>
    <w:rsid w:val="00C06EEE"/>
    <w:rsid w:val="00C147FF"/>
    <w:rsid w:val="00C234ED"/>
    <w:rsid w:val="00C26C7A"/>
    <w:rsid w:val="00C441F3"/>
    <w:rsid w:val="00C538D5"/>
    <w:rsid w:val="00C53AD5"/>
    <w:rsid w:val="00C55BDE"/>
    <w:rsid w:val="00C66CD7"/>
    <w:rsid w:val="00C676CE"/>
    <w:rsid w:val="00C711F3"/>
    <w:rsid w:val="00C732DA"/>
    <w:rsid w:val="00C84AF9"/>
    <w:rsid w:val="00C86123"/>
    <w:rsid w:val="00C90164"/>
    <w:rsid w:val="00C96F62"/>
    <w:rsid w:val="00CA02CF"/>
    <w:rsid w:val="00CB1658"/>
    <w:rsid w:val="00CB5D6F"/>
    <w:rsid w:val="00CC17D9"/>
    <w:rsid w:val="00CC63CD"/>
    <w:rsid w:val="00CC7CD2"/>
    <w:rsid w:val="00CD487D"/>
    <w:rsid w:val="00CF0F95"/>
    <w:rsid w:val="00CF35F3"/>
    <w:rsid w:val="00D00A3E"/>
    <w:rsid w:val="00D0111F"/>
    <w:rsid w:val="00D05807"/>
    <w:rsid w:val="00D114B6"/>
    <w:rsid w:val="00D14329"/>
    <w:rsid w:val="00D17F2E"/>
    <w:rsid w:val="00D2300D"/>
    <w:rsid w:val="00D330A8"/>
    <w:rsid w:val="00D53523"/>
    <w:rsid w:val="00D5674B"/>
    <w:rsid w:val="00D65366"/>
    <w:rsid w:val="00D76C31"/>
    <w:rsid w:val="00D85EEC"/>
    <w:rsid w:val="00D8656D"/>
    <w:rsid w:val="00D940D9"/>
    <w:rsid w:val="00DA2AD7"/>
    <w:rsid w:val="00DB4C49"/>
    <w:rsid w:val="00DB61A8"/>
    <w:rsid w:val="00DC0C1A"/>
    <w:rsid w:val="00DC0F2C"/>
    <w:rsid w:val="00DC7132"/>
    <w:rsid w:val="00DC71DB"/>
    <w:rsid w:val="00DD253E"/>
    <w:rsid w:val="00DD5FF2"/>
    <w:rsid w:val="00DF45E6"/>
    <w:rsid w:val="00E00518"/>
    <w:rsid w:val="00E01371"/>
    <w:rsid w:val="00E045A0"/>
    <w:rsid w:val="00E165FD"/>
    <w:rsid w:val="00E227BD"/>
    <w:rsid w:val="00E241CE"/>
    <w:rsid w:val="00E25900"/>
    <w:rsid w:val="00E277AE"/>
    <w:rsid w:val="00E3104F"/>
    <w:rsid w:val="00E34A5F"/>
    <w:rsid w:val="00E35945"/>
    <w:rsid w:val="00E44D8B"/>
    <w:rsid w:val="00E55DB6"/>
    <w:rsid w:val="00E63B8A"/>
    <w:rsid w:val="00E71889"/>
    <w:rsid w:val="00E73C47"/>
    <w:rsid w:val="00E865C6"/>
    <w:rsid w:val="00E87B29"/>
    <w:rsid w:val="00E9153F"/>
    <w:rsid w:val="00E9356A"/>
    <w:rsid w:val="00EB09A4"/>
    <w:rsid w:val="00ED444B"/>
    <w:rsid w:val="00EE1DE2"/>
    <w:rsid w:val="00EE44F6"/>
    <w:rsid w:val="00EE6628"/>
    <w:rsid w:val="00F04577"/>
    <w:rsid w:val="00F0578A"/>
    <w:rsid w:val="00F1440B"/>
    <w:rsid w:val="00F17A51"/>
    <w:rsid w:val="00F3128D"/>
    <w:rsid w:val="00F33E64"/>
    <w:rsid w:val="00F42E27"/>
    <w:rsid w:val="00F464CB"/>
    <w:rsid w:val="00F46EE2"/>
    <w:rsid w:val="00F4725E"/>
    <w:rsid w:val="00F52B6E"/>
    <w:rsid w:val="00F53F39"/>
    <w:rsid w:val="00F648B1"/>
    <w:rsid w:val="00F669AF"/>
    <w:rsid w:val="00F84158"/>
    <w:rsid w:val="00F91089"/>
    <w:rsid w:val="00F95147"/>
    <w:rsid w:val="00FC2AC0"/>
    <w:rsid w:val="00FD3CC7"/>
    <w:rsid w:val="00FE1BC5"/>
    <w:rsid w:val="00FE5B2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B0E6433B6D4CB3CC2FE51251A8BCEA3E4FA2EDEC1D47162C53E791A9D9D4AF4B48DD59FDAF0EE65782505608392BFCBC4E78E056E50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B0E6433B6D4CB3CC2FE51251A8BCEA3E4FA2EDEC1D47162C53E791A9D9D4AF4B48DD50FEAB04B504CD510A4E6F38FEB94E7AE64A5A8050E80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BCEE3A0F4DE5C2E3A872ECA13A3B9AF1AD89171AA5A537A5D811B75D6A462802BB0E1BE64930E3E18EBF4714EC2A62MEs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7A64-DA6D-4B3A-B15A-46BD251F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Дудов Николай Владимирович</cp:lastModifiedBy>
  <cp:revision>293</cp:revision>
  <cp:lastPrinted>2021-06-09T05:59:00Z</cp:lastPrinted>
  <dcterms:created xsi:type="dcterms:W3CDTF">2021-03-25T05:55:00Z</dcterms:created>
  <dcterms:modified xsi:type="dcterms:W3CDTF">2021-06-23T09:02:00Z</dcterms:modified>
</cp:coreProperties>
</file>