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BFD" w:rsidRDefault="00933BF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33BFD" w:rsidRDefault="00933BFD">
      <w:pPr>
        <w:pStyle w:val="ConsPlusNormal"/>
        <w:jc w:val="both"/>
        <w:outlineLvl w:val="0"/>
      </w:pPr>
    </w:p>
    <w:p w:rsidR="00933BFD" w:rsidRDefault="00933BF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33BFD" w:rsidRDefault="00933BFD">
      <w:pPr>
        <w:pStyle w:val="ConsPlusTitle"/>
        <w:jc w:val="center"/>
      </w:pPr>
    </w:p>
    <w:p w:rsidR="00933BFD" w:rsidRDefault="00933BFD">
      <w:pPr>
        <w:pStyle w:val="ConsPlusTitle"/>
        <w:jc w:val="center"/>
      </w:pPr>
      <w:r>
        <w:t>ПОСТАНОВЛЕНИЕ</w:t>
      </w:r>
    </w:p>
    <w:p w:rsidR="00933BFD" w:rsidRDefault="00933BFD">
      <w:pPr>
        <w:pStyle w:val="ConsPlusTitle"/>
        <w:jc w:val="center"/>
      </w:pPr>
      <w:r>
        <w:t>от 14 мая 2013 г. N 410</w:t>
      </w:r>
    </w:p>
    <w:p w:rsidR="00933BFD" w:rsidRDefault="00933BFD">
      <w:pPr>
        <w:pStyle w:val="ConsPlusTitle"/>
        <w:jc w:val="center"/>
      </w:pPr>
    </w:p>
    <w:p w:rsidR="00933BFD" w:rsidRDefault="00933BFD">
      <w:pPr>
        <w:pStyle w:val="ConsPlusTitle"/>
        <w:jc w:val="center"/>
      </w:pPr>
      <w:r>
        <w:t>О МЕРАХ</w:t>
      </w:r>
    </w:p>
    <w:p w:rsidR="00933BFD" w:rsidRDefault="00933BFD">
      <w:pPr>
        <w:pStyle w:val="ConsPlusTitle"/>
        <w:jc w:val="center"/>
      </w:pPr>
      <w:r>
        <w:t>ПО ОБЕСПЕЧЕНИЮ БЕЗОПАСНОСТИ ПРИ ИСПОЛЬЗОВАНИИ И СОДЕРЖАНИИ</w:t>
      </w:r>
    </w:p>
    <w:p w:rsidR="00933BFD" w:rsidRDefault="00933BFD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33BFD" w:rsidRDefault="00933B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3B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6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7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8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9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10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,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1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Верховного Суда РФ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>от 10.12.2013 N АКПИ13-826)</w:t>
            </w:r>
          </w:p>
        </w:tc>
      </w:tr>
    </w:tbl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8</w:t>
        </w:r>
      </w:hyperlink>
      <w:r>
        <w:t xml:space="preserve"> Федерального закона "О газоснабжении в Российской Федерации" Правительство Российской Федерации постановляет: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933BFD" w:rsidRDefault="00933BFD">
      <w:pPr>
        <w:pStyle w:val="ConsPlusNormal"/>
        <w:spacing w:before="220"/>
        <w:ind w:firstLine="540"/>
        <w:jc w:val="both"/>
      </w:pPr>
      <w:hyperlink w:anchor="P42" w:history="1">
        <w:r>
          <w:rPr>
            <w:color w:val="0000FF"/>
          </w:rPr>
          <w:t>Правила</w:t>
        </w:r>
      </w:hyperlink>
      <w:r>
        <w:t xml:space="preserve">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газоснабжению;</w:t>
      </w:r>
    </w:p>
    <w:p w:rsidR="00933BFD" w:rsidRDefault="00933BFD">
      <w:pPr>
        <w:pStyle w:val="ConsPlusNormal"/>
        <w:spacing w:before="220"/>
        <w:ind w:firstLine="540"/>
        <w:jc w:val="both"/>
      </w:pPr>
      <w:hyperlink w:anchor="P436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2. Министерству регионального развития Российской Федерации: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привести акты, принятые во исполнение </w:t>
      </w:r>
      <w:hyperlink r:id="rId13" w:history="1">
        <w:r>
          <w:rPr>
            <w:color w:val="0000FF"/>
          </w:rPr>
          <w:t>пункта 4</w:t>
        </w:r>
      </w:hyperlink>
      <w:r>
        <w:t xml:space="preserve"> постановления Правительства Российской Федерации от 21 июля 2008 г. N 549 "О порядке поставки газа для обеспечения коммунально-бытовых нужд граждан", в соответствие с настоящим постановлением;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по согласованию с Министерством энергетики Российской Федерации утвердить в течение 6 месяцев </w:t>
      </w:r>
      <w:hyperlink r:id="rId14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3. Федеральной службе по тарифам: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0" w:name="P24"/>
      <w:bookmarkEnd w:id="0"/>
      <w:r>
        <w:t xml:space="preserve">а) утвердить </w:t>
      </w:r>
      <w:hyperlink r:id="rId15" w:history="1">
        <w:r>
          <w:rPr>
            <w:color w:val="0000FF"/>
          </w:rPr>
          <w:t>методические рекомендации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представить в течение 3 месяцев в Правительство Российской Федерации проект акта о внесении изменений в Основные </w:t>
      </w:r>
      <w:hyperlink r:id="rId16" w:history="1">
        <w:r>
          <w:rPr>
            <w:color w:val="0000FF"/>
          </w:rPr>
          <w:t>положения</w:t>
        </w:r>
      </w:hyperlink>
      <w:r>
        <w:t xml:space="preserve"> формирования и государственного регулирования цен на газ и тарифов на услуги по его транспортировке на территории Российской Федерации, утвержденные постановлением Правительства Российской Федерации от 29 декабря 2000 г. N 1021, предусматривающих включение платы за аварийно-диспетчерское обеспечение внутридомового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 xml:space="preserve">4. Федеральной службе по экологическому, технологическому и атомному надзору утвердить в течение 6 месяцев </w:t>
      </w:r>
      <w:hyperlink r:id="rId17" w:history="1">
        <w:r>
          <w:rPr>
            <w:color w:val="0000FF"/>
          </w:rPr>
          <w:t>правила</w:t>
        </w:r>
      </w:hyperlink>
      <w:r>
        <w:t xml:space="preserve"> проведения технического диагностирования внутридомового и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hyperlink w:anchor="P24" w:history="1">
        <w:r>
          <w:rPr>
            <w:color w:val="0000FF"/>
          </w:rPr>
          <w:t>подпункте "а" пункта 3</w:t>
        </w:r>
      </w:hyperlink>
      <w:r>
        <w:t xml:space="preserve"> настоящего постановления.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jc w:val="right"/>
      </w:pPr>
      <w:r>
        <w:t>Председатель Правительства</w:t>
      </w:r>
    </w:p>
    <w:p w:rsidR="00933BFD" w:rsidRDefault="00933BFD">
      <w:pPr>
        <w:pStyle w:val="ConsPlusNormal"/>
        <w:jc w:val="right"/>
      </w:pPr>
      <w:r>
        <w:t>Российской Федерации</w:t>
      </w:r>
    </w:p>
    <w:p w:rsidR="00933BFD" w:rsidRDefault="00933BFD">
      <w:pPr>
        <w:pStyle w:val="ConsPlusNormal"/>
        <w:jc w:val="right"/>
      </w:pPr>
      <w:r>
        <w:t>Д.МЕДВЕДЕВ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jc w:val="right"/>
        <w:outlineLvl w:val="0"/>
      </w:pPr>
      <w:r>
        <w:t>Утверждены</w:t>
      </w:r>
    </w:p>
    <w:p w:rsidR="00933BFD" w:rsidRDefault="00933BFD">
      <w:pPr>
        <w:pStyle w:val="ConsPlusNormal"/>
        <w:jc w:val="right"/>
      </w:pPr>
      <w:r>
        <w:t>постановлением Правительства</w:t>
      </w:r>
    </w:p>
    <w:p w:rsidR="00933BFD" w:rsidRDefault="00933BFD">
      <w:pPr>
        <w:pStyle w:val="ConsPlusNormal"/>
        <w:jc w:val="right"/>
      </w:pPr>
      <w:r>
        <w:t>Российской Федерации</w:t>
      </w:r>
    </w:p>
    <w:p w:rsidR="00933BFD" w:rsidRDefault="00933BFD">
      <w:pPr>
        <w:pStyle w:val="ConsPlusNormal"/>
        <w:jc w:val="right"/>
      </w:pPr>
      <w:r>
        <w:t>от 14 мая 2013 г. N 410</w:t>
      </w:r>
    </w:p>
    <w:p w:rsidR="00933BFD" w:rsidRDefault="00933BFD">
      <w:pPr>
        <w:pStyle w:val="ConsPlusNormal"/>
        <w:jc w:val="right"/>
      </w:pPr>
    </w:p>
    <w:p w:rsidR="00933BFD" w:rsidRDefault="00933BFD">
      <w:pPr>
        <w:pStyle w:val="ConsPlusTitle"/>
        <w:jc w:val="center"/>
      </w:pPr>
      <w:bookmarkStart w:id="1" w:name="P42"/>
      <w:bookmarkEnd w:id="1"/>
      <w:r>
        <w:t>ПРАВИЛА</w:t>
      </w:r>
    </w:p>
    <w:p w:rsidR="00933BFD" w:rsidRDefault="00933BFD">
      <w:pPr>
        <w:pStyle w:val="ConsPlusTitle"/>
        <w:jc w:val="center"/>
      </w:pPr>
      <w:r>
        <w:t>ПОЛЬЗОВАНИЯ ГАЗОМ В ЧАСТИ ОБЕСПЕЧЕНИЯ БЕЗОПАСНОСТИ</w:t>
      </w:r>
    </w:p>
    <w:p w:rsidR="00933BFD" w:rsidRDefault="00933BFD">
      <w:pPr>
        <w:pStyle w:val="ConsPlusTitle"/>
        <w:jc w:val="center"/>
      </w:pPr>
      <w:r>
        <w:t>ПРИ ИСПОЛЬЗОВАНИИ И СОДЕРЖАНИИ ВНУТРИДОМОВОГО</w:t>
      </w:r>
    </w:p>
    <w:p w:rsidR="00933BFD" w:rsidRDefault="00933BFD">
      <w:pPr>
        <w:pStyle w:val="ConsPlusTitle"/>
        <w:jc w:val="center"/>
      </w:pPr>
      <w:r>
        <w:t>И ВНУТРИКВАРТИРНОГО ГАЗОВОГО ОБОРУДОВАНИЯ</w:t>
      </w:r>
    </w:p>
    <w:p w:rsidR="00933BFD" w:rsidRDefault="00933BFD">
      <w:pPr>
        <w:pStyle w:val="ConsPlusTitle"/>
        <w:jc w:val="center"/>
      </w:pPr>
      <w:r>
        <w:t>ПРИ ПРЕДОСТАВЛЕНИИ КОММУНАЛЬНОЙ УСЛУГИ</w:t>
      </w:r>
    </w:p>
    <w:p w:rsidR="00933BFD" w:rsidRDefault="00933BFD">
      <w:pPr>
        <w:pStyle w:val="ConsPlusTitle"/>
        <w:jc w:val="center"/>
      </w:pPr>
      <w:r>
        <w:t>ПО ГАЗОСНАБЖЕНИЮ</w:t>
      </w:r>
    </w:p>
    <w:p w:rsidR="00933BFD" w:rsidRDefault="00933BF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33BF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15.04.2014 </w:t>
            </w:r>
            <w:hyperlink r:id="rId18" w:history="1">
              <w:r>
                <w:rPr>
                  <w:color w:val="0000FF"/>
                </w:rPr>
                <w:t>N 344</w:t>
              </w:r>
            </w:hyperlink>
            <w:r>
              <w:rPr>
                <w:color w:val="392C69"/>
              </w:rPr>
              <w:t>,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04.09.2015 </w:t>
            </w:r>
            <w:hyperlink r:id="rId19" w:history="1">
              <w:r>
                <w:rPr>
                  <w:color w:val="0000FF"/>
                </w:rPr>
                <w:t>N 941</w:t>
              </w:r>
            </w:hyperlink>
            <w:r>
              <w:rPr>
                <w:color w:val="392C69"/>
              </w:rPr>
              <w:t xml:space="preserve">, от 09.09.2017 </w:t>
            </w:r>
            <w:hyperlink r:id="rId20" w:history="1">
              <w:r>
                <w:rPr>
                  <w:color w:val="0000FF"/>
                </w:rPr>
                <w:t>N 1091</w:t>
              </w:r>
            </w:hyperlink>
            <w:r>
              <w:rPr>
                <w:color w:val="392C69"/>
              </w:rPr>
              <w:t xml:space="preserve">, от 06.10.2017 </w:t>
            </w:r>
            <w:hyperlink r:id="rId21" w:history="1">
              <w:r>
                <w:rPr>
                  <w:color w:val="0000FF"/>
                </w:rPr>
                <w:t>N 1219</w:t>
              </w:r>
            </w:hyperlink>
            <w:r>
              <w:rPr>
                <w:color w:val="392C69"/>
              </w:rPr>
              <w:t>,</w:t>
            </w:r>
          </w:p>
          <w:p w:rsidR="00933BFD" w:rsidRDefault="00933BF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19.03.2020 </w:t>
            </w:r>
            <w:hyperlink r:id="rId22" w:history="1">
              <w:r>
                <w:rPr>
                  <w:color w:val="0000FF"/>
                </w:rPr>
                <w:t>N 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33BFD" w:rsidRDefault="00933BFD">
      <w:pPr>
        <w:pStyle w:val="ConsPlusNormal"/>
        <w:jc w:val="center"/>
      </w:pPr>
    </w:p>
    <w:p w:rsidR="00933BFD" w:rsidRDefault="00933BFD">
      <w:pPr>
        <w:pStyle w:val="ConsPlusTitle"/>
        <w:jc w:val="center"/>
        <w:outlineLvl w:val="1"/>
      </w:pPr>
      <w:r>
        <w:t>I. Общие положения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>1. 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2. Понятия, используемые в настоящих Правилах, означают следующее: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"аварийно-диспетчерское обеспечение" - комплекс мер по предупреждению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юридических лиц, государственному или муниципальному имуществу, окружающей среде, жизни или здоровью животных и растений;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потребителей газа (газовые плиты, автоматические газовые проточные и емкостные водонагреватели, газовые конвекторы и др.);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"внутридомовое газовое оборудование":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бытового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 по отоплению и (или) горячему водоснабжению;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 числе запорная регулирующая и предохранительная арматура, системы контроля загазованности помещений и приборы учета газа;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объекты);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"исполнитель" - специализированная организация, которая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"поставщик газа" - газоснабжающая организация, являющаяся стороной договора, предусматривающего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"приостановление подачи газа" - совокупность действий технического характера (в том числе перекрытие запорной арматуры), которые 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"ремонт внутридомового и (или) внутриквартирного газового оборудования"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Правил, направившая в уполномоченный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hyperlink r:id="rId26" w:history="1">
        <w:r>
          <w:rPr>
            <w:color w:val="0000FF"/>
          </w:rPr>
          <w:t>пунктом 40 части 2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"техническое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договора иных требований, предусмотренных настоящими Правилами и </w:t>
      </w:r>
      <w:hyperlink r:id="rId28" w:history="1">
        <w:r>
          <w:rPr>
            <w:color w:val="0000FF"/>
          </w:rPr>
          <w:t>инструкцией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r>
        <w:t>II. Организация безопасного использования и содержания</w:t>
      </w:r>
    </w:p>
    <w:p w:rsidR="00933BFD" w:rsidRDefault="00933BFD">
      <w:pPr>
        <w:pStyle w:val="ConsPlusTitle"/>
        <w:jc w:val="center"/>
      </w:pPr>
      <w:r>
        <w:t>внутридомового и внутриквартирного газового оборудования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техническое обслуживание и ремонт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аварийно-диспетчерское обеспечение;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г) замена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5. Обязательным условием безопасного использования внутридомового и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6. Работы по техническому обслуживанию и ремонту внутридомового и (или) внутриквартирного газового оборудования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7. Аварийно-диспетчерское 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Правил, и (или) требования об уведомлении заказчика о предстоящем приостановлении подачи газа и его причинах, предусмотренного </w:t>
      </w:r>
      <w:hyperlink w:anchor="P341" w:history="1">
        <w:r>
          <w:rPr>
            <w:color w:val="0000FF"/>
          </w:rPr>
          <w:t>пунктом 81</w:t>
        </w:r>
      </w:hyperlink>
      <w:r>
        <w:t xml:space="preserve">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Аварийно-диспетчерское обеспечение осуществляется газораспределительной организацией в соответствии с законодательством Российской Федерации и настоящими Правилами.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внутридомового и (или) внутриквартирного газового оборудования (далее - соглашение).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hyperlink w:anchor="P348" w:history="1">
        <w:r>
          <w:rPr>
            <w:color w:val="0000FF"/>
          </w:rPr>
          <w:t>пунктами 87</w:t>
        </w:r>
      </w:hyperlink>
      <w:r>
        <w:t xml:space="preserve"> и </w:t>
      </w:r>
      <w:hyperlink w:anchor="P355" w:history="1">
        <w:r>
          <w:rPr>
            <w:color w:val="0000FF"/>
          </w:rPr>
          <w:t>88</w:t>
        </w:r>
      </w:hyperlink>
      <w:r>
        <w:t xml:space="preserve">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</w:t>
      </w:r>
    </w:p>
    <w:p w:rsidR="00933BFD" w:rsidRDefault="00933BFD">
      <w:pPr>
        <w:pStyle w:val="ConsPlusNormal"/>
        <w:jc w:val="both"/>
      </w:pPr>
      <w:r>
        <w:t xml:space="preserve">(п. 7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" w:name="P96"/>
      <w:bookmarkEnd w:id="2"/>
      <w:r>
        <w:t>8. Работы по техническому диагностированию 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 xml:space="preserve">В отношении оборудования, не указанного в </w:t>
      </w:r>
      <w:hyperlink w:anchor="P96" w:history="1">
        <w:r>
          <w:rPr>
            <w:color w:val="0000FF"/>
          </w:rPr>
          <w:t>абзаце первом</w:t>
        </w:r>
      </w:hyperlink>
      <w:r>
        <w:t xml:space="preserve">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Проведение технического диагностирования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отношении внутриквартирного газового оборудования собственниками (пользователями, нанимателями) помещений, в которых размещено такое оборудование.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поиска и определения неисправности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определения срока возможного дальнейшего использования внутридомового и (или) внутриквартирного газового оборудования.</w:t>
      </w:r>
    </w:p>
    <w:p w:rsidR="00933BFD" w:rsidRDefault="00933BFD">
      <w:pPr>
        <w:pStyle w:val="ConsPlusNormal"/>
        <w:jc w:val="both"/>
      </w:pPr>
      <w:r>
        <w:t xml:space="preserve">(п. 8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hyperlink w:anchor="P363" w:history="1">
        <w:r>
          <w:rPr>
            <w:color w:val="0000FF"/>
          </w:rPr>
          <w:t>разделом IX</w:t>
        </w:r>
      </w:hyperlink>
      <w:r>
        <w:t xml:space="preserve"> настоящих Правил.</w:t>
      </w:r>
    </w:p>
    <w:p w:rsidR="00933BFD" w:rsidRDefault="00933BFD">
      <w:pPr>
        <w:pStyle w:val="ConsPlusNormal"/>
        <w:jc w:val="both"/>
      </w:pPr>
      <w:r>
        <w:t xml:space="preserve">(п. 9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истечение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признание газоиспользующего оборудования не подлежащим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заявка заказчика.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Замена оборудования, входящего в состав внутридомового и (или) внутриквартирного </w:t>
      </w:r>
      <w:r>
        <w:lastRenderedPageBreak/>
        <w:t>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указанного оборудования его владельцем без привлечения специализированной организации не допускается.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собственником этого оборудования.</w:t>
      </w:r>
    </w:p>
    <w:p w:rsidR="00933BFD" w:rsidRDefault="00933BFD">
      <w:pPr>
        <w:pStyle w:val="ConsPlusNormal"/>
        <w:jc w:val="both"/>
      </w:pPr>
      <w:r>
        <w:t xml:space="preserve">(абзац введен </w:t>
      </w:r>
      <w:hyperlink r:id="rId34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11. Надлежащее содержание дымовых и вентиляционных каналов обеспечивается: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 (или) заключения договора об их проверке, а также при необходимости об очистке и (или) о ремонте с организацией, осуществляющей указанные работы.</w:t>
      </w:r>
    </w:p>
    <w:p w:rsidR="00933BFD" w:rsidRDefault="00933BFD">
      <w:pPr>
        <w:pStyle w:val="ConsPlusNormal"/>
        <w:jc w:val="both"/>
      </w:pPr>
      <w:r>
        <w:t xml:space="preserve">(п. 11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1219)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12. Проверка состояния дымовых и вентиляционных каналов и при необходимости их очистка производится: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при переустройстве и ремонте дымовых и вентиляционных каналов;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в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отопительного сезона);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оборудования и аварийно-диспетчерском обеспечении.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14 - 15. Утратили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1219.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r>
        <w:t>III. Порядок и условия заключения договора</w:t>
      </w:r>
    </w:p>
    <w:p w:rsidR="00933BFD" w:rsidRDefault="00933BFD">
      <w:pPr>
        <w:pStyle w:val="ConsPlusTitle"/>
        <w:jc w:val="center"/>
      </w:pPr>
      <w:r>
        <w:t>о техническом обслуживании и ремонте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>16. Техническое обслуживание и ремонт внутридомового и (или) внутриквартирного газового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17. Заказчиком по договору о техническом обслуживании и ремонте внутридомового и (или) внутриквартирного газового оборудования являются: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в отношении внутридомового газового оборудования в домовладении - собственник домовладения;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договор о техническом обслуживании и ремонте внутриквартирного газового оборудования может быть подписан: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3" w:name="P138"/>
      <w:bookmarkEnd w:id="3"/>
      <w:r>
        <w:t>управляющей организацией на основании протокола общего собрания собственников помещений в многоквартирном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проголосовавших за такое решение;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4" w:name="P139"/>
      <w:bookmarkEnd w:id="4"/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 из своих членов, проголосовавших за такое решение;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5" w:name="P141"/>
      <w:bookmarkEnd w:id="5"/>
      <w:r>
        <w:t>18. Для заключения договора о техническом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должна содержать в том числе следующие сведения: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его местонахождение (место государственной регистрации));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перечень оборудования, входящего в состав внутридомового и (или)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6" w:name="P145"/>
      <w:bookmarkEnd w:id="6"/>
      <w:r>
        <w:t>19. К заявке (оферте) прилагаются следующие документы: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юридических лиц, или нотариусом, - для заявителя - юридического лица;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документы, подтверждающие право лица действовать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г) документы, предусмотренные </w:t>
      </w:r>
      <w:hyperlink w:anchor="P162" w:history="1">
        <w:r>
          <w:rPr>
            <w:color w:val="0000FF"/>
          </w:rPr>
          <w:t>пунктом 22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д) документы, предусмотренные </w:t>
      </w:r>
      <w:hyperlink w:anchor="P168" w:history="1">
        <w:r>
          <w:rPr>
            <w:color w:val="0000FF"/>
          </w:rPr>
          <w:t>пунктом 23</w:t>
        </w:r>
      </w:hyperlink>
      <w:r>
        <w:t xml:space="preserve"> настоящих Правил соответственно для управляющей организации либо для товарищества или кооператива;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е) документы, подтверждающие право собственности (пользования) на помещение в многоквартирном доме или домовладение, в котором расположено внутриквартирное и (или) внутридомовое газовое оборудование;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7" w:name="P152"/>
      <w:bookmarkEnd w:id="7"/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поверку, а также установленный срок проведения очередной поверки;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8" w:name="P154"/>
      <w:bookmarkEnd w:id="8"/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</w:t>
      </w:r>
    </w:p>
    <w:p w:rsidR="00933BFD" w:rsidRDefault="00933BFD">
      <w:pPr>
        <w:pStyle w:val="ConsPlusNormal"/>
        <w:jc w:val="both"/>
      </w:pPr>
      <w:r>
        <w:t xml:space="preserve">(пп. "и"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19.03.2020 N 305)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к) копия акта о подключении (технологическом присоединении) или договора о подключении (технологическом присоединении) объекта капитального строительства к сети газораспределения.</w:t>
      </w:r>
    </w:p>
    <w:p w:rsidR="00933BFD" w:rsidRDefault="00933BFD">
      <w:pPr>
        <w:pStyle w:val="ConsPlusNormal"/>
        <w:jc w:val="both"/>
      </w:pPr>
      <w:r>
        <w:t xml:space="preserve">(пп. "к" введен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20. Документы, указанные в </w:t>
      </w:r>
      <w:hyperlink w:anchor="P152" w:history="1">
        <w:r>
          <w:rPr>
            <w:color w:val="0000FF"/>
          </w:rPr>
          <w:t>подпунктах "ж"</w:t>
        </w:r>
      </w:hyperlink>
      <w:r>
        <w:t xml:space="preserve"> - </w:t>
      </w:r>
      <w:hyperlink w:anchor="P154" w:history="1">
        <w:r>
          <w:rPr>
            <w:color w:val="0000FF"/>
          </w:rPr>
          <w:t>"и" пункта 19</w:t>
        </w:r>
      </w:hyperlink>
      <w:r>
        <w:t xml:space="preserve"> настоящих Правил, предоставляются заявителем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21. Документами, подтверждающими право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а) протокол общего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одним из собственников помещений в многоквартирном доме;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9" w:name="P162"/>
      <w:bookmarkEnd w:id="9"/>
      <w:r>
        <w:t>22. Документами, подтверждающими право заявителя - юридического лица на заключение договора о техническом обслуживании и ремонте внутридомового газового оборудования, расположенного в многоквартирном доме, являются: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для управляющей организации: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протокол открытого конкурса по выбору управляющей организации и (или) договор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для товарищества или кооператива - протокол общего собрания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0" w:name="P168"/>
      <w:bookmarkEnd w:id="10"/>
      <w:r>
        <w:t>23. Документами, подтверждающими право заявителя, в качестве которого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а) протокол общего собрания собственников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</w:t>
      </w:r>
      <w:r>
        <w:lastRenderedPageBreak/>
        <w:t>многоквартирном доме, проголосовавших за такое решение;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24. Специализированная организация не вправе требовать от заявителя представления документов, не предусмотренных настоящими Правилами.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Документы, предусмотренные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представляемые в виде копий, заверяются лицами, выдавшими такие документы, или лицом, уполномоченным в соответствии с законодательством Российской Федерации на совершение действий по заверению копий таких документов.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Заявитель вправе представить специализированной организации одновременно оригиналы и копии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 После сверки при приеме заявки (оферты) с приложенными к ней документами идентичности копии и оригинала документа оригинал возвращается заявителю.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организации, а другой возвращается заявителю с отметкой о дате принятия заявки (оферты) и представленных документов к рассмотрению.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1" w:name="P175"/>
      <w:bookmarkEnd w:id="11"/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оформления представленных документов, в том числе на предмет полноты и достоверности содержащихся в них сведений.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27. Непредставление заявителем всей информации, предусмотренной </w:t>
      </w:r>
      <w:hyperlink w:anchor="P141" w:history="1">
        <w:r>
          <w:rPr>
            <w:color w:val="0000FF"/>
          </w:rPr>
          <w:t>пунктом 18</w:t>
        </w:r>
      </w:hyperlink>
      <w:r>
        <w:t xml:space="preserve"> настоящих Правил, представление заявителем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Правил, в неполном объеме или неправильное их оформление не являются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28. По результатам проверки, предусмотренной </w:t>
      </w:r>
      <w:hyperlink w:anchor="P175" w:history="1">
        <w:r>
          <w:rPr>
            <w:color w:val="0000FF"/>
          </w:rPr>
          <w:t>пунктом 26</w:t>
        </w:r>
      </w:hyperlink>
      <w:r>
        <w:t xml:space="preserve"> настоящих Правил,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29. Оба экземпляра договора о техническом обслуживании и ремонте внутридомового и (или) внутриквартирного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оборудования возвращается заявителем специализированной организации.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оборудования на условиях прилагаемого к такой заявке (оферте) проекта указанного договора, подготовленного в соответствии с Гражданским </w:t>
      </w:r>
      <w:hyperlink r:id="rId39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 и подписанного со стороны специализированной организации.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расчетно-кассовый центр или управляющую организацию.</w:t>
      </w:r>
    </w:p>
    <w:p w:rsidR="00933BFD" w:rsidRDefault="00933BFD">
      <w:pPr>
        <w:pStyle w:val="ConsPlusNormal"/>
        <w:jc w:val="both"/>
      </w:pPr>
      <w:r>
        <w:t xml:space="preserve">(п. 30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техническом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2" w:name="P184"/>
      <w:bookmarkEnd w:id="12"/>
      <w:r>
        <w:t>32. Лицо, являющееся собственником (пользователем) помещения в многоквартирном доме или собственником домовладения и выступающее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в случае, если от имени собственника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 имени и в интересах собственника помещения в многоквартирном доме;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1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с отсутствием договора поставки газа с поставщиком газа или расторжением такого договора в порядке, предусмотренном </w:t>
      </w:r>
      <w:hyperlink r:id="rId42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</w:t>
      </w:r>
      <w:r>
        <w:lastRenderedPageBreak/>
        <w:t>г. N 549.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3" w:name="P188"/>
      <w:bookmarkEnd w:id="13"/>
      <w:r>
        <w:t xml:space="preserve">33. Управляющая организация, товарищество или кооператив, выступающие на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</w:t>
      </w:r>
      <w:hyperlink w:anchor="P138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139" w:history="1">
        <w:r>
          <w:rPr>
            <w:color w:val="0000FF"/>
          </w:rPr>
          <w:t>четвертом подпункта "в" пункта 17</w:t>
        </w:r>
      </w:hyperlink>
      <w:r>
        <w:t xml:space="preserve"> настоящих Правил.</w:t>
      </w:r>
    </w:p>
    <w:p w:rsidR="00933BFD" w:rsidRDefault="00933BFD">
      <w:pPr>
        <w:pStyle w:val="ConsPlusNormal"/>
        <w:jc w:val="both"/>
      </w:pPr>
      <w:r>
        <w:t xml:space="preserve">(п. 33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34. Лица, указанные в </w:t>
      </w:r>
      <w:hyperlink w:anchor="P184" w:history="1">
        <w:r>
          <w:rPr>
            <w:color w:val="0000FF"/>
          </w:rPr>
          <w:t>пунктах 32</w:t>
        </w:r>
      </w:hyperlink>
      <w:r>
        <w:t xml:space="preserve"> и </w:t>
      </w:r>
      <w:hyperlink w:anchor="P188" w:history="1">
        <w:r>
          <w:rPr>
            <w:color w:val="0000FF"/>
          </w:rPr>
          <w:t>33</w:t>
        </w:r>
      </w:hyperlink>
      <w:r>
        <w:t xml:space="preserve"> настоящих Правил, обязаны уведомить специализированную организацию об отказе от заключения договора о техническом обслуживании и ремонте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факт получения специализированной организацией такого уведомления.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4" w:name="P191"/>
      <w:bookmarkEnd w:id="14"/>
      <w:r>
        <w:t xml:space="preserve">35.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РФ от 19.03.2020 N 305.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hyperlink w:anchor="P191" w:history="1">
        <w:r>
          <w:rPr>
            <w:color w:val="0000FF"/>
          </w:rPr>
          <w:t>пункте 35</w:t>
        </w:r>
      </w:hyperlink>
      <w:r>
        <w:t xml:space="preserve"> настоящих Правил,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соответствующей заявки (оферты) и документов, предусмотренных </w:t>
      </w:r>
      <w:hyperlink w:anchor="P145" w:history="1">
        <w:r>
          <w:rPr>
            <w:color w:val="0000FF"/>
          </w:rPr>
          <w:t>пунктами 19</w:t>
        </w:r>
      </w:hyperlink>
      <w:r>
        <w:t xml:space="preserve"> - </w:t>
      </w:r>
      <w:hyperlink w:anchor="P168" w:history="1">
        <w:r>
          <w:rPr>
            <w:color w:val="0000FF"/>
          </w:rPr>
          <w:t>23</w:t>
        </w:r>
      </w:hyperlink>
      <w:r>
        <w:t xml:space="preserve"> настоящих Правил.</w:t>
      </w:r>
    </w:p>
    <w:p w:rsidR="00933BFD" w:rsidRDefault="00933BFD">
      <w:pPr>
        <w:pStyle w:val="ConsPlusNormal"/>
        <w:jc w:val="both"/>
      </w:pPr>
      <w:r>
        <w:t xml:space="preserve">(п. 36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37. Договор о техническом обслуживании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случае заключения договора о техническом обслуживании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</w:t>
      </w:r>
    </w:p>
    <w:p w:rsidR="00933BFD" w:rsidRDefault="00933BFD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38. Условия договора о техническом обслуживании и ремонте внутридомового и (или) внутриквартирного газового оборудования определяются в соответствии с Гражданским </w:t>
      </w:r>
      <w:hyperlink r:id="rId47" w:history="1">
        <w:r>
          <w:rPr>
            <w:color w:val="0000FF"/>
          </w:rPr>
          <w:t>кодексом</w:t>
        </w:r>
      </w:hyperlink>
      <w:r>
        <w:t xml:space="preserve"> Российской Федерации и настоящими Правилами.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39. В договоре о техническом обслуживании и ремонте внутридомового и (или) внутриквартирного газового оборудования указываются: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реквизиты расчетного счета исполнителя;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его место нахождения (место государственной регистрации));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е) реквизиты акта об определении границы раздела собственности на газораспределительные сети (при наличии такого акта);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з) тип установленного прибора учета газа (при наличии) и место его присоединения к газопроводу;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</w:t>
      </w:r>
      <w:hyperlink w:anchor="P393" w:history="1">
        <w:r>
          <w:rPr>
            <w:color w:val="0000FF"/>
          </w:rPr>
          <w:t>перечень</w:t>
        </w:r>
      </w:hyperlink>
      <w: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 согласно приложению, а также сроки начала и окончания выполнения работ (оказания услуг), включая периодичность выполнения отдельных работ (услуг) по техническому обслуживанию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л) порядок и сроки 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hyperlink w:anchor="P273" w:history="1">
        <w:r>
          <w:rPr>
            <w:color w:val="0000FF"/>
          </w:rPr>
          <w:t>разделом V</w:t>
        </w:r>
      </w:hyperlink>
      <w:r>
        <w:t xml:space="preserve"> настоящих Правил;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м) права, обязанности и ответственность сторон;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о) иные условия и положения, которые стороны договора о техническом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40. Цена договора определяется на основании тарифов на выполнение работ, рассчитываемых в соответствии с </w:t>
      </w:r>
      <w:hyperlink r:id="rId48" w:history="1">
        <w:r>
          <w:rPr>
            <w:color w:val="0000FF"/>
          </w:rPr>
          <w:t>методическими рекомендациями</w:t>
        </w:r>
      </w:hyperlink>
      <w:r>
        <w:t xml:space="preserve">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04.09.2015 N 941)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40(1).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подключения (технологического присоединения) к газораспределительным сетям.</w:t>
      </w:r>
    </w:p>
    <w:p w:rsidR="00933BFD" w:rsidRDefault="00933BFD">
      <w:pPr>
        <w:pStyle w:val="ConsPlusNormal"/>
        <w:jc w:val="both"/>
      </w:pPr>
      <w:r>
        <w:t xml:space="preserve">(п. 40(1)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19.03.2020 N 305)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r>
        <w:t>IV. Порядок и условия исполнения договора</w:t>
      </w:r>
    </w:p>
    <w:p w:rsidR="00933BFD" w:rsidRDefault="00933BFD">
      <w:pPr>
        <w:pStyle w:val="ConsPlusTitle"/>
        <w:jc w:val="center"/>
      </w:pPr>
      <w:r>
        <w:lastRenderedPageBreak/>
        <w:t>о техническом обслуживании и ремонте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оборудования, права</w:t>
      </w:r>
    </w:p>
    <w:p w:rsidR="00933BFD" w:rsidRDefault="00933BFD">
      <w:pPr>
        <w:pStyle w:val="ConsPlusTitle"/>
        <w:jc w:val="center"/>
      </w:pPr>
      <w:r>
        <w:t>и обязанности сторон при исполнении указанного договора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>41. Заказчик вправе требовать: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выполнения 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настоящими Правилами, иными нормативными правовыми и нормативными техническими актами;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снижения (перерасчета) платы за неисполнение (ненадлежащее исполнение) 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возмещения ущерба, причиненного в результате действий (бездействия) исполнителя;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д) расторжения договора о техническом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Гражданским </w:t>
      </w:r>
      <w:hyperlink r:id="rId51" w:history="1">
        <w:r>
          <w:rPr>
            <w:color w:val="0000FF"/>
          </w:rPr>
          <w:t>кодексом</w:t>
        </w:r>
      </w:hyperlink>
      <w:r>
        <w:t xml:space="preserve"> Российской Федерации, настоящими Правилами и указанным договором.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42. Заказчик обязан: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внутриквартирного газового оборудования в установленные сроки и в полном объеме;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чрезвычайных ситуациях, возникающих при пользовании газом;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ремонту указанного оборудования, а также для приостановления подачи газа в случаях, предусмотренных настоящими Правилами;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д) при непосредственном способе управления многоквартирным домом (если на стороне заказчика по договору о техническом обслуживании и ремонте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</w:t>
      </w:r>
      <w:r>
        <w:lastRenderedPageBreak/>
        <w:t>внутридомового газового оборудования, и иной информации (в том числе организационного характера), касающейся исполнения указанного договора;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е) соблюдать </w:t>
      </w:r>
      <w:hyperlink r:id="rId52" w:history="1">
        <w:r>
          <w:rPr>
            <w:color w:val="0000FF"/>
          </w:rPr>
          <w:t>инструкцию</w:t>
        </w:r>
      </w:hyperlink>
      <w:r>
        <w:t xml:space="preserve"> по безопасному использованию газа при удовлетворении коммунально-бытовых нужд.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43. Исполнитель обязан: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осуществлять техническое обслуживание наружных газопроводов, входящих в состав внутридомового газового оборудования, и производить следующие операции: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обход трасс надземных и (или) подземных газопроводов - не реже 1 раза в год;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приборное обследование технического состояния газопроводов - не реже 1 раза в 3 года;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и (или) внутриквартирного газового оборудования, предусмотренного </w:t>
      </w:r>
      <w:hyperlink w:anchor="P393" w:history="1">
        <w:r>
          <w:rPr>
            <w:color w:val="0000FF"/>
          </w:rPr>
          <w:t>приложением</w:t>
        </w:r>
      </w:hyperlink>
      <w:r>
        <w:t xml:space="preserve"> к настоящим Правилам;</w:t>
      </w:r>
    </w:p>
    <w:p w:rsidR="00933BFD" w:rsidRDefault="00933BFD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при очередном техническом обслуживании внутриквартирного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д) при очередном техническом обслуживании внутридомового или внутриквартирного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труб с дымовым каналом;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ж) выполнять работы по ремонту внутридомового или внутриквартирного газового оборудования на основании заявок заказчика;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44. Исполнитель вправе: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требовать от заказчика исполнения условий договора о техническом обслуживании и ремонте внутридомового и (или) внутриквартирного газового оборудования и требований настоящих Правил;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посещать помещения, где установлено внутридомовое и (или) внутриквартирное газовое </w:t>
      </w:r>
      <w:r>
        <w:lastRenderedPageBreak/>
        <w:t xml:space="preserve">оборудование при проведении работ (оказании услуг) по техническому обслуживанию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сотрудника, зарегистрировавшего заявку.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5" w:name="P252"/>
      <w:bookmarkEnd w:id="15"/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ремонте внутридомового и (или) внутриквартирного газового оборудования в соответствии с настоящими Правилами.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общего доступа (в том числе в непосредственной близости от указанных многоквартирных домов и домовладений) информационных стендах, путем направления электронных или почтовых сообщений, а также иными доступными способами, позволяющими уведомить о времени и дате выполнения этих работ.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оборудования на основании уведомлений, доведенных до сведения заказчика способами, предусмотренными </w:t>
      </w:r>
      <w:hyperlink w:anchor="P252" w:history="1">
        <w:r>
          <w:rPr>
            <w:color w:val="0000FF"/>
          </w:rPr>
          <w:t>пунктом 46</w:t>
        </w:r>
      </w:hyperlink>
      <w:r>
        <w:t xml:space="preserve"> настоящих Правил, такой допуск осуществляется с соблюдением порядка, предусмотренного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6" w:name="P255"/>
      <w:bookmarkEnd w:id="16"/>
      <w:r>
        <w:t>48. Исполнитель обязан уведомить способом, предусмотренным договором о техническом обслуживании и ремонте внутридомового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7" w:name="P256"/>
      <w:bookmarkEnd w:id="17"/>
      <w:r>
        <w:t>49. Исполнитель направляет заказчику способом, позволяющим определить дату получения, или вручает под роспись письменное извещение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 внутриквартирному газовому оборудованию.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8" w:name="P257"/>
      <w:bookmarkEnd w:id="18"/>
      <w:r>
        <w:t xml:space="preserve">50. Заказчик обязан сообщить в течение 7 календарных дней со дня получения извещения, указанного в </w:t>
      </w:r>
      <w:hyperlink w:anchor="P256" w:history="1">
        <w:r>
          <w:rPr>
            <w:color w:val="0000FF"/>
          </w:rPr>
          <w:t>пункте 49</w:t>
        </w:r>
      </w:hyperlink>
      <w:r>
        <w:t xml:space="preserve"> настоящих Правил, способом, позволяющим определить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обслуживанию или ремонту </w:t>
      </w:r>
      <w:r>
        <w:lastRenderedPageBreak/>
        <w:t>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возможных дате (датах) и времени допуска для проведения указанных работ.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51. При невыполнении заказчиком положений </w:t>
      </w:r>
      <w:hyperlink w:anchor="P257" w:history="1">
        <w:r>
          <w:rPr>
            <w:color w:val="0000FF"/>
          </w:rPr>
          <w:t>пункта 50</w:t>
        </w:r>
      </w:hyperlink>
      <w:r>
        <w:t xml:space="preserve"> настоящих Правил исполнитель повторно направляет заказчику письменное извещение в соответствии с </w:t>
      </w:r>
      <w:hyperlink w:anchor="P256" w:history="1">
        <w:r>
          <w:rPr>
            <w:color w:val="0000FF"/>
          </w:rPr>
          <w:t>пунктом 49</w:t>
        </w:r>
      </w:hyperlink>
      <w:r>
        <w:t xml:space="preserve"> настоящих Правил,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52. Исполнитель в согласованные с заказчиком дату и время выполняет работы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19" w:name="P260"/>
      <w:bookmarkEnd w:id="19"/>
      <w:r>
        <w:t>53. Если заказчик не ответил на повторное уведомление исполнителя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внутриквартирного газового оборудования. Один экземпляр акта сотрудники исполнителя передают заказчику (его уполномоченному представителю), а при отказе последнего от принятия акта делают в акте соответствующую отметку.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54. Исполнитель в течение 10 календарных дней после получения от заказчика,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 и (или) внутриквартирного газового оборудования обязан провести указанные работы.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</w:t>
      </w:r>
      <w:r>
        <w:lastRenderedPageBreak/>
        <w:t>исполнителя, непосредственно проводившим работы (оказавшим услуги), и заказчиком. Акт содержит следующую информацию: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выполнявшего работы (оказывавшего услуги);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внутриквартирного газового оборудования, во исполнение которого осуществлялось выполнение работ (оказание услуг);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д) перечень выполненных работ (оказанных услуг);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е) дата и время выполнения работ (оказания услуг).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56. В случае отказа заказчика от подписания акта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bookmarkStart w:id="20" w:name="P273"/>
      <w:bookmarkEnd w:id="20"/>
      <w:r>
        <w:t>V. Порядок расчетов по договору</w:t>
      </w:r>
    </w:p>
    <w:p w:rsidR="00933BFD" w:rsidRDefault="00933BFD">
      <w:pPr>
        <w:pStyle w:val="ConsPlusTitle"/>
        <w:jc w:val="center"/>
      </w:pPr>
      <w:r>
        <w:t>о техническом обслуживании и ремонте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 соответствующей заявки на проведение ремонта.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59. Оплата выполненных работ (оказанных услуг) по техническому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газового оборудования, а если такой срок 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r>
        <w:t>VI. Основания, порядок и условия изменения,</w:t>
      </w:r>
    </w:p>
    <w:p w:rsidR="00933BFD" w:rsidRDefault="00933BFD">
      <w:pPr>
        <w:pStyle w:val="ConsPlusTitle"/>
        <w:jc w:val="center"/>
      </w:pPr>
      <w:r>
        <w:t>расторжения договора о техническом обслуживании и ремонте</w:t>
      </w:r>
    </w:p>
    <w:p w:rsidR="00933BFD" w:rsidRDefault="00933BFD">
      <w:pPr>
        <w:pStyle w:val="ConsPlusTitle"/>
        <w:jc w:val="center"/>
      </w:pPr>
      <w:r>
        <w:t>внутридомового и (или) внутриквартирного</w:t>
      </w:r>
    </w:p>
    <w:p w:rsidR="00933BFD" w:rsidRDefault="00933BFD">
      <w:pPr>
        <w:pStyle w:val="ConsPlusTitle"/>
        <w:jc w:val="center"/>
      </w:pPr>
      <w:r>
        <w:t>газового оборудования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 xml:space="preserve"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входящего в </w:t>
      </w:r>
      <w:r>
        <w:lastRenderedPageBreak/>
        <w:t>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1" w:name="P287"/>
      <w:bookmarkEnd w:id="21"/>
      <w:r>
        <w:t>61. Заказчик, полностью оплативший выполненные работы (оказанные услуги) по техническому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расторгнуть такой договор в одностороннем порядке в случаях: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расторжения договора поставки газа в порядке, предусмотренном </w:t>
      </w:r>
      <w:hyperlink r:id="rId55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 собственник домовладения;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в) расторжения договора поставки газа в порядке, предусмотренном </w:t>
      </w:r>
      <w:hyperlink r:id="rId56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г) расторжения договора поставки газа в порядке, предусмотренном </w:t>
      </w:r>
      <w:hyperlink r:id="rId57" w:history="1">
        <w:r>
          <w:rPr>
            <w:color w:val="0000FF"/>
          </w:rPr>
          <w:t>Правилами</w:t>
        </w:r>
      </w:hyperlink>
      <w:r>
        <w:t xml:space="preserve"> поставки газа для обеспечения коммунально-бытовых нужд граждан, утвержденными постановлением Правительства Российской Федерации от 21 июля 2008 г. N 549,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 многоквартирном доме;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62. Договор о техническом обслуживании и ремонте внутридомового и (или) внутриквартирного газового оборудования в случаях, указанных в </w:t>
      </w:r>
      <w:hyperlink w:anchor="P287" w:history="1">
        <w:r>
          <w:rPr>
            <w:color w:val="0000FF"/>
          </w:rPr>
          <w:t>пункте 61</w:t>
        </w:r>
      </w:hyperlink>
      <w:r>
        <w:t xml:space="preserve"> настоящих Правил, считается расторгнутым со дня получения исполнителем соответствующего письменного уведомления заказчика при условии, что ко дню поступления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63. Утратил силу. -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РФ от 09.09.2017 N 1091.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по оплате выполненных работ (оказанных услуг) по техническому обслуживанию и ремонту внутридомового </w:t>
      </w:r>
      <w:r>
        <w:lastRenderedPageBreak/>
        <w:t>или внутриквартирного газового оборудования превышает 6 месяцев подряд.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65. Договор о техническом обслуживании и ремонте внутридомового и (или) внутриквартирного газового оборудования может быть расторгнут по иным основаниям, предусмотренным </w:t>
      </w:r>
      <w:hyperlink r:id="rId59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r>
        <w:t>VII. Ответственность потребителя и исполнителя по договору</w:t>
      </w:r>
    </w:p>
    <w:p w:rsidR="00933BFD" w:rsidRDefault="00933BFD">
      <w:pPr>
        <w:pStyle w:val="ConsPlusTitle"/>
        <w:jc w:val="center"/>
      </w:pPr>
      <w:r>
        <w:t>о техническом обслуживании и ремонте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 xml:space="preserve">66. Исполнитель несет установленную Гражданским </w:t>
      </w:r>
      <w:hyperlink r:id="rId6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61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за вред, причиненный жизни, здоровью и имуществу заказчика вследствие нарушения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 ущемляющие права заказчика, предусмотренные </w:t>
      </w:r>
      <w:hyperlink r:id="rId62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 настоящими Правилами.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67. Исполнитель, допустивший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освобождения заказчика от ее внесения.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исполнителя, включая отсутствие у исполнителя необходимых денежных средств.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подлежит возмещению исполнителем в полном объеме независимо от вины исполнителя в соответствии с </w:t>
      </w:r>
      <w:hyperlink r:id="rId63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70. 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Указанный акт должен быть составлен исполнителем и подписан им не позднее дня, следующего за днем обращения заказчика к исполнителю. При невозможности подписания акта 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составляется в 2 экземплярах, один из которых передается заказчику (или его представителю), второй - остается у исполнителя.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71. Заказчик вправе требовать от исполнителя наряду с перерасчетом размера платы за техническое обслуживание и ремонт внутридомового и (или) внутриквартирного газового оборудования уплаты неустоек (штрафов, пеней) в случаях и размере, которые предусмотрены </w:t>
      </w:r>
      <w:hyperlink r:id="rId64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72. Требования заказчика об уплате неустойки (пени), предусмотренной </w:t>
      </w:r>
      <w:hyperlink r:id="rId65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 или договором о техническом обслуживании и ремонте внутридомового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hyperlink r:id="rId66" w:history="1">
        <w:r>
          <w:rPr>
            <w:color w:val="0000FF"/>
          </w:rPr>
          <w:t>Законом</w:t>
        </w:r>
      </w:hyperlink>
      <w:r>
        <w:t xml:space="preserve"> Российской Федерации "О защите прав потребителей",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Уплата неустойки (пени) не освобождает исполнителя от обязанности выполнить (оказать) предусмотренные договором работы (услуги).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 таких работ (услуг), а если они оплачены, заказчик вправе потребовать от исполнителя возврата уплаченной суммы.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(или) внутриквартирного газового оборудования гражданско-правовую ответственность: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за невнесение, несвоевременное внесение или внесение в неполном объеме платы за выполненные работы (оказанные услуги) по договору;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75. Заказчики, несвоевременно и (или) в неполном размере внесшие плату по договору о техническом обслуживании и ремонте внутридомового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3-сотой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</w:t>
      </w:r>
      <w:r>
        <w:lastRenderedPageBreak/>
        <w:t>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76. Вред, причиненный заказчиком жизни, здоровью и имуществу исполнителя или иных заказчиков вследствие ненадлежащего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hyperlink r:id="rId67" w:history="1">
        <w:r>
          <w:rPr>
            <w:color w:val="0000FF"/>
          </w:rPr>
          <w:t>главой 59</w:t>
        </w:r>
      </w:hyperlink>
      <w:r>
        <w:t xml:space="preserve"> Гражданского кодекса Российской Федерации.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r>
        <w:t>VIII. Порядок и условия приостановления подачи газа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  <w:bookmarkStart w:id="22" w:name="P324"/>
      <w:bookmarkEnd w:id="22"/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уведомления об этом заказчика. О наличии указанной угрозы свидетельствуют следующие факторы: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отсутствие тяги в дымоходах и вентиляционных каналах;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отсутствие притока воздуха в количестве, необходимом для полного сжигания газа при использовании газоиспользующего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использование внутридомового и (или) внутриквартирного газового оборудования при наличии неустранимой в процессе технического обслуживания утечки газа;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е) несанкционированное подключение внутридомового и (или) внутриквартирного газового оборудования к газораспределительной сети.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3" w:name="P331"/>
      <w:bookmarkEnd w:id="23"/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4" w:name="P332"/>
      <w:bookmarkEnd w:id="24"/>
      <w:r>
        <w:t>а) совершение действий по монтажу газопроводов сетей газопотребления 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углеводородных газов без соблюдения требований, установленных законодательством Российской Федерации (самовольная газификация);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содержания внутридомового или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5" w:name="P334"/>
      <w:bookmarkEnd w:id="25"/>
      <w:r>
        <w:t xml:space="preserve">в) проведенное с нарушением </w:t>
      </w:r>
      <w:hyperlink r:id="rId68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переустройство внутридомового и (или) внутриквартирного газового оборудования, ведущее к нарушению безопасной работы этого оборудования, дымовых и вентиляционных каналов многоквартирного дома или домовладения.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 xml:space="preserve">79.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выявлении случаев, предусмотренных </w:t>
      </w:r>
      <w:hyperlink w:anchor="P332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334" w:history="1">
        <w:r>
          <w:rPr>
            <w:color w:val="0000FF"/>
          </w:rPr>
          <w:t>"в" пункта 78</w:t>
        </w:r>
      </w:hyperlink>
      <w:r>
        <w:t xml:space="preserve"> настоящих Правил, исполнитель направляет органу жилищного надзора (контроля) уведомление, которое является основанием для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исполнителем в уведомлении.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6" w:name="P337"/>
      <w:bookmarkEnd w:id="26"/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а) отказ заказчика 2 и более раза в допуске специализированной организации для проведения работ по техническому обслуживанию внутридомового и (или) внутриквартирного газового оборудования (при условии соблюдения положений, предусмотренных </w:t>
      </w:r>
      <w:hyperlink w:anchor="P255" w:history="1">
        <w:r>
          <w:rPr>
            <w:color w:val="0000FF"/>
          </w:rPr>
          <w:t>пунктами 48</w:t>
        </w:r>
      </w:hyperlink>
      <w:r>
        <w:t xml:space="preserve"> - </w:t>
      </w:r>
      <w:hyperlink w:anchor="P260" w:history="1">
        <w:r>
          <w:rPr>
            <w:color w:val="0000FF"/>
          </w:rPr>
          <w:t>53</w:t>
        </w:r>
      </w:hyperlink>
      <w:r>
        <w:t xml:space="preserve"> настоящих Правил);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истечение у внутридомового и (или) внутриквартирного газового оборудования (отдельного оборудования, входящего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- истечение продленного срока службы указанного оборудования.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7" w:name="P341"/>
      <w:bookmarkEnd w:id="27"/>
      <w:r>
        <w:t xml:space="preserve">81. До приостановления подачи газа в соответствии с </w:t>
      </w:r>
      <w:hyperlink w:anchor="P337" w:history="1">
        <w:r>
          <w:rPr>
            <w:color w:val="0000FF"/>
          </w:rPr>
          <w:t>пунктом 80</w:t>
        </w:r>
      </w:hyperlink>
      <w:r>
        <w:t xml:space="preserve"> настоящих Правил исполнитель обязан направить заказчику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82. Приостановление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осуществляется исходя из принципа минимизации ущерба физическим и юридическим лицам.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83. В течение одного рабочего дня со дня выполнения технологических операций по приостановлению подачи газа при наличии факторов, предусмотренных </w:t>
      </w:r>
      <w:hyperlink w:anchor="P324" w:history="1">
        <w:r>
          <w:rPr>
            <w:color w:val="0000FF"/>
          </w:rPr>
          <w:t>пунктом 77</w:t>
        </w:r>
      </w:hyperlink>
      <w:r>
        <w:t xml:space="preserve"> настоящих Правил, и в случаях, указанных в </w:t>
      </w:r>
      <w:hyperlink w:anchor="P331" w:history="1">
        <w:r>
          <w:rPr>
            <w:color w:val="0000FF"/>
          </w:rPr>
          <w:t>пунктах 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причинах приостановления (возобновления) подачи газа.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Исполнитель не позднее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hyperlink w:anchor="P347" w:history="1">
        <w:r>
          <w:rPr>
            <w:color w:val="0000FF"/>
          </w:rPr>
          <w:t>пунктом 86</w:t>
        </w:r>
      </w:hyperlink>
      <w:r>
        <w:t xml:space="preserve">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8" w:name="P346"/>
      <w:bookmarkEnd w:id="28"/>
      <w:r>
        <w:t xml:space="preserve">85. Расходы исполнителя, понесенные в связи с проведением работ по приостановлению и </w:t>
      </w:r>
      <w:r>
        <w:lastRenderedPageBreak/>
        <w:t>возобновлению подачи газа, оплачиваются заказчиком.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29" w:name="P347"/>
      <w:bookmarkEnd w:id="29"/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не связаны с возникновением оснований приостановления подачи газа, предусмотренных </w:t>
      </w:r>
      <w:hyperlink w:anchor="P324" w:history="1">
        <w:r>
          <w:rPr>
            <w:color w:val="0000FF"/>
          </w:rPr>
          <w:t>пунктами 77</w:t>
        </w:r>
      </w:hyperlink>
      <w:r>
        <w:t xml:space="preserve">, </w:t>
      </w:r>
      <w:hyperlink w:anchor="P331" w:history="1">
        <w:r>
          <w:rPr>
            <w:color w:val="0000FF"/>
          </w:rPr>
          <w:t>78</w:t>
        </w:r>
      </w:hyperlink>
      <w:r>
        <w:t xml:space="preserve"> и </w:t>
      </w:r>
      <w:hyperlink w:anchor="P337" w:history="1">
        <w:r>
          <w:rPr>
            <w:color w:val="0000FF"/>
          </w:rPr>
          <w:t>80</w:t>
        </w:r>
      </w:hyperlink>
      <w:r>
        <w:t xml:space="preserve"> настоящих Правил, возобновление подачи газа этому заказчику производится только после оплаты им работ, указанных в </w:t>
      </w:r>
      <w:hyperlink w:anchor="P346" w:history="1">
        <w:r>
          <w:rPr>
            <w:color w:val="0000FF"/>
          </w:rPr>
          <w:t>пункте 85</w:t>
        </w:r>
      </w:hyperlink>
      <w:r>
        <w:t xml:space="preserve"> настоящих Правил.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30" w:name="P348"/>
      <w:bookmarkEnd w:id="30"/>
      <w:r>
        <w:t>87. Приостановление и возобновление подачи газа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содержать следующую информацию: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а) дата, время и место составления акта;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б) наименование исполнителя;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г) основания приостановления (возобновления) подачи газа;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933BFD" w:rsidRDefault="00933BFD">
      <w:pPr>
        <w:pStyle w:val="ConsPlusNormal"/>
        <w:spacing w:before="220"/>
        <w:ind w:firstLine="540"/>
        <w:jc w:val="both"/>
      </w:pPr>
      <w:bookmarkStart w:id="31" w:name="P355"/>
      <w:bookmarkEnd w:id="31"/>
      <w:r>
        <w:t xml:space="preserve">88. В случае отказа заказчика от подписания акта, указанного в </w:t>
      </w:r>
      <w:hyperlink w:anchor="P348" w:history="1">
        <w:r>
          <w:rPr>
            <w:color w:val="0000FF"/>
          </w:rPr>
          <w:t>пункте 87</w:t>
        </w:r>
      </w:hyperlink>
      <w:r>
        <w:t xml:space="preserve"> настоящих Правил,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направляется по почте с уведомлением о вручении и описью вложения.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88(1).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</w:t>
      </w:r>
    </w:p>
    <w:p w:rsidR="00933BFD" w:rsidRDefault="00933BFD">
      <w:pPr>
        <w:pStyle w:val="ConsPlusNormal"/>
        <w:jc w:val="both"/>
      </w:pPr>
      <w:r>
        <w:t xml:space="preserve">(п. 88(1)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89. Контроль за соблюдением положений настоящих Правил осуществляется органами жилищного надзора (контроля).</w:t>
      </w:r>
    </w:p>
    <w:p w:rsidR="00933BFD" w:rsidRDefault="00933BFD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15.04.2014 N 344)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технологическому и атомному надзору.</w:t>
      </w:r>
    </w:p>
    <w:p w:rsidR="00933BFD" w:rsidRDefault="00933BFD">
      <w:pPr>
        <w:pStyle w:val="ConsPlusNormal"/>
        <w:jc w:val="both"/>
      </w:pPr>
      <w:r>
        <w:t xml:space="preserve">(п. 90 введен </w:t>
      </w:r>
      <w:hyperlink r:id="rId71" w:history="1">
        <w:r>
          <w:rPr>
            <w:color w:val="0000FF"/>
          </w:rPr>
          <w:t>Постановлением</w:t>
        </w:r>
      </w:hyperlink>
      <w:r>
        <w:t xml:space="preserve"> Правительства РФ от 15.04.2014 N 344)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Title"/>
        <w:jc w:val="center"/>
        <w:outlineLvl w:val="1"/>
      </w:pPr>
      <w:bookmarkStart w:id="32" w:name="P363"/>
      <w:bookmarkEnd w:id="32"/>
      <w:r>
        <w:lastRenderedPageBreak/>
        <w:t>IX. Требования к лицам, осуществляющим деятельность</w:t>
      </w:r>
    </w:p>
    <w:p w:rsidR="00933BFD" w:rsidRDefault="00933BFD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оборудования, а также</w:t>
      </w:r>
    </w:p>
    <w:p w:rsidR="00933BFD" w:rsidRDefault="00933BFD">
      <w:pPr>
        <w:pStyle w:val="ConsPlusTitle"/>
        <w:jc w:val="center"/>
      </w:pPr>
      <w:r>
        <w:t>работы по техническому диагностированию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</w:t>
      </w:r>
    </w:p>
    <w:p w:rsidR="00933BFD" w:rsidRDefault="00933BFD">
      <w:pPr>
        <w:pStyle w:val="ConsPlusNormal"/>
        <w:jc w:val="center"/>
      </w:pPr>
      <w:r>
        <w:t xml:space="preserve">(введен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09.09.2017 N 1091)</w:t>
      </w:r>
    </w:p>
    <w:p w:rsidR="00933BFD" w:rsidRDefault="00933BFD">
      <w:pPr>
        <w:pStyle w:val="ConsPlusNormal"/>
        <w:jc w:val="both"/>
      </w:pPr>
    </w:p>
    <w:p w:rsidR="00933BFD" w:rsidRDefault="00933BFD">
      <w:pPr>
        <w:pStyle w:val="ConsPlusNormal"/>
        <w:ind w:firstLine="540"/>
        <w:jc w:val="both"/>
      </w:pPr>
      <w:r>
        <w:t>91. Специализированные организации, а также иные организации, осуществляющие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итогам обучения (далее - аттестованные сотрудники).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 и (или) внутриквартирного газового оборудования, следующие документы: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производственные инструкции, устанавливающие последовательность выполнения технологических операций при производстве работ и условия обеспечения их безопасного проведения.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Переаттестации сотрудников по вопросам выполнения газоопасных работ 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 руководителями образовательных учреждений, имеющих лицензию на право ведения образовательной деятельности.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95.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прошедшим метрологический контроль, сертифицированными материалами, комплектующими изделиями, инструментом, приспособлениями, </w:t>
      </w:r>
      <w:r>
        <w:lastRenderedPageBreak/>
        <w:t>обеспечивающими возможность выполнения соответствующих работ. Все средства измерений (измерительные приборы, стандартные образцы и тому подобное), методики (методы) измерений должны быть соответственно калиброваны и аттестованы в установленном порядке.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руководителем соответствующей организации.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jc w:val="right"/>
        <w:outlineLvl w:val="1"/>
      </w:pPr>
      <w:r>
        <w:t>Приложение</w:t>
      </w:r>
    </w:p>
    <w:p w:rsidR="00933BFD" w:rsidRDefault="00933BFD">
      <w:pPr>
        <w:pStyle w:val="ConsPlusNormal"/>
        <w:jc w:val="right"/>
      </w:pPr>
      <w:r>
        <w:t>к Правилам пользования газом</w:t>
      </w:r>
    </w:p>
    <w:p w:rsidR="00933BFD" w:rsidRDefault="00933BFD">
      <w:pPr>
        <w:pStyle w:val="ConsPlusNormal"/>
        <w:jc w:val="right"/>
      </w:pPr>
      <w:r>
        <w:t>в части обеспечения безопасности</w:t>
      </w:r>
    </w:p>
    <w:p w:rsidR="00933BFD" w:rsidRDefault="00933BFD">
      <w:pPr>
        <w:pStyle w:val="ConsPlusNormal"/>
        <w:jc w:val="right"/>
      </w:pPr>
      <w:r>
        <w:t>при использовании и содержании</w:t>
      </w:r>
    </w:p>
    <w:p w:rsidR="00933BFD" w:rsidRDefault="00933BFD">
      <w:pPr>
        <w:pStyle w:val="ConsPlusNormal"/>
        <w:jc w:val="right"/>
      </w:pPr>
      <w:r>
        <w:t>внутридомового и внутриквартирного</w:t>
      </w:r>
    </w:p>
    <w:p w:rsidR="00933BFD" w:rsidRDefault="00933BFD">
      <w:pPr>
        <w:pStyle w:val="ConsPlusNormal"/>
        <w:jc w:val="right"/>
      </w:pPr>
      <w:r>
        <w:t>газового оборудования</w:t>
      </w:r>
    </w:p>
    <w:p w:rsidR="00933BFD" w:rsidRDefault="00933BFD">
      <w:pPr>
        <w:pStyle w:val="ConsPlusNormal"/>
        <w:jc w:val="right"/>
      </w:pPr>
      <w:r>
        <w:t>при предоставлении коммунальной</w:t>
      </w:r>
    </w:p>
    <w:p w:rsidR="00933BFD" w:rsidRDefault="00933BFD">
      <w:pPr>
        <w:pStyle w:val="ConsPlusNormal"/>
        <w:jc w:val="right"/>
      </w:pPr>
      <w:r>
        <w:t>услуги по газоснабжению</w:t>
      </w:r>
    </w:p>
    <w:p w:rsidR="00933BFD" w:rsidRDefault="00933BFD">
      <w:pPr>
        <w:pStyle w:val="ConsPlusNormal"/>
        <w:jc w:val="right"/>
      </w:pPr>
    </w:p>
    <w:p w:rsidR="00933BFD" w:rsidRDefault="00933BFD">
      <w:pPr>
        <w:pStyle w:val="ConsPlusTitle"/>
        <w:jc w:val="center"/>
      </w:pPr>
      <w:bookmarkStart w:id="33" w:name="P393"/>
      <w:bookmarkEnd w:id="33"/>
      <w:r>
        <w:t>МИНИМАЛЬНЫЙ ПЕРЕЧЕНЬ</w:t>
      </w:r>
    </w:p>
    <w:p w:rsidR="00933BFD" w:rsidRDefault="00933BFD">
      <w:pPr>
        <w:pStyle w:val="ConsPlusTitle"/>
        <w:jc w:val="center"/>
      </w:pPr>
      <w:r>
        <w:t>ВЫПОЛНЯЕМЫХ РАБОТ (ОКАЗЫВАЕМЫХ УСЛУГ)</w:t>
      </w:r>
    </w:p>
    <w:p w:rsidR="00933BFD" w:rsidRDefault="00933BFD">
      <w:pPr>
        <w:pStyle w:val="ConsPlusTitle"/>
        <w:jc w:val="center"/>
      </w:pPr>
      <w:r>
        <w:t>ПО ТЕХНИЧЕСКОМУ ОБСЛУЖИВАНИЮ И РЕМОНТУ ВНУТРИДОМОВОГО</w:t>
      </w:r>
    </w:p>
    <w:p w:rsidR="00933BFD" w:rsidRDefault="00933BFD">
      <w:pPr>
        <w:pStyle w:val="ConsPlusTitle"/>
        <w:jc w:val="center"/>
      </w:pPr>
      <w:r>
        <w:t>И (ИЛИ) ВНУТРИКВАРТИРНОГО ГАЗОВОГО ОБОРУДОВАНИЯ</w:t>
      </w:r>
    </w:p>
    <w:p w:rsidR="00933BFD" w:rsidRDefault="00933BFD">
      <w:pPr>
        <w:pStyle w:val="ConsPlusNormal"/>
        <w:jc w:val="both"/>
      </w:pPr>
    </w:p>
    <w:p w:rsidR="00933BFD" w:rsidRDefault="00933BFD">
      <w:pPr>
        <w:sectPr w:rsidR="00933BFD" w:rsidSect="0005280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62"/>
        <w:gridCol w:w="4680"/>
      </w:tblGrid>
      <w:tr w:rsidR="00933BFD">
        <w:tc>
          <w:tcPr>
            <w:tcW w:w="546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33BFD" w:rsidRDefault="00933BFD">
            <w:pPr>
              <w:pStyle w:val="ConsPlusNormal"/>
              <w:jc w:val="center"/>
            </w:pPr>
            <w:r>
              <w:lastRenderedPageBreak/>
              <w:t>Наименование работы</w:t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33BFD" w:rsidRDefault="00933BFD">
            <w:pPr>
              <w:pStyle w:val="ConsPlusNormal"/>
              <w:jc w:val="center"/>
            </w:pPr>
            <w:r>
              <w:t>Наименование обслуживаемого объекта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1. Визуальная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2. Визуальная проверка наличия свободного доступа (осмотр) к внутридомовому и (или) внутриквартирному газовому оборудованию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3. Визуальная проверка состояния окраски и креплений газопровода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газопроводы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4. Визуальная проверка наличия и целостности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газопроводы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5. 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внутридомовое и (или) внутриквартирное газовое оборудование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6. Проверка работоспособности и смазка отключающих устройств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отключающие устройства, установленные на газопроводах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7. Разборка и смазка кранов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8. Проверка работоспособности устройств,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предохранительная арматура, системы контроля загазованности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9. Регулировка процесса сжигания газа на всех режимах работы, очистка горелок от загрязнений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бытовое газоиспользующее оборудование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 xml:space="preserve">10. Проверка давления газа перед газоиспользующим оборудованием при всех работающих горелках и после </w:t>
            </w:r>
            <w:r>
              <w:lastRenderedPageBreak/>
              <w:t>прекращения подачи газа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lastRenderedPageBreak/>
              <w:t>индивидуальная баллонная установка сжиженных углеводородных газов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lastRenderedPageBreak/>
              <w:t>11. Замена баллонов для сжиженных углеводородных газов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групповые и индивидуальные баллонные установки сжиженных углеводородных газов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12. Проверка наличия тяги в дымовых и вентиляционных каналах, состояния соединительных труб с дымовым каналом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933BFD" w:rsidRDefault="00933BFD">
            <w:pPr>
              <w:pStyle w:val="ConsPlusNormal"/>
            </w:pPr>
            <w:r>
              <w:t>дымовые и вентиляционные каналы</w:t>
            </w:r>
          </w:p>
        </w:tc>
      </w:tr>
      <w:tr w:rsidR="00933BF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4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BFD" w:rsidRDefault="00933BFD">
            <w:pPr>
              <w:pStyle w:val="ConsPlusNormal"/>
            </w:pPr>
            <w:r>
              <w:t>13. Инструктаж потребителей газа по безопасному использованию газа при удовлетворении коммунально-бытовых нужд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BFD" w:rsidRDefault="00933BFD">
            <w:pPr>
              <w:pStyle w:val="ConsPlusNormal"/>
            </w:pPr>
            <w:r>
              <w:t>бытовое газоиспользующее оборудование</w:t>
            </w:r>
          </w:p>
        </w:tc>
      </w:tr>
    </w:tbl>
    <w:p w:rsidR="00933BFD" w:rsidRDefault="00933BFD">
      <w:pPr>
        <w:sectPr w:rsidR="00933BF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33BFD" w:rsidRDefault="00933BFD">
      <w:pPr>
        <w:pStyle w:val="ConsPlusNormal"/>
        <w:jc w:val="both"/>
      </w:pPr>
    </w:p>
    <w:p w:rsidR="00933BFD" w:rsidRDefault="00933BFD">
      <w:pPr>
        <w:pStyle w:val="ConsPlusNormal"/>
        <w:jc w:val="both"/>
      </w:pPr>
    </w:p>
    <w:p w:rsidR="00933BFD" w:rsidRDefault="00933BFD">
      <w:pPr>
        <w:pStyle w:val="ConsPlusNormal"/>
        <w:jc w:val="both"/>
      </w:pPr>
    </w:p>
    <w:p w:rsidR="00933BFD" w:rsidRDefault="00933BFD">
      <w:pPr>
        <w:pStyle w:val="ConsPlusNormal"/>
        <w:jc w:val="both"/>
      </w:pPr>
    </w:p>
    <w:p w:rsidR="00933BFD" w:rsidRDefault="00933BFD">
      <w:pPr>
        <w:pStyle w:val="ConsPlusNormal"/>
        <w:jc w:val="both"/>
      </w:pPr>
    </w:p>
    <w:p w:rsidR="00933BFD" w:rsidRDefault="00933BFD">
      <w:pPr>
        <w:pStyle w:val="ConsPlusNormal"/>
        <w:jc w:val="right"/>
        <w:outlineLvl w:val="0"/>
      </w:pPr>
      <w:r>
        <w:t>Утверждены</w:t>
      </w:r>
    </w:p>
    <w:p w:rsidR="00933BFD" w:rsidRDefault="00933BFD">
      <w:pPr>
        <w:pStyle w:val="ConsPlusNormal"/>
        <w:jc w:val="right"/>
      </w:pPr>
      <w:r>
        <w:t>постановлением Правительства</w:t>
      </w:r>
    </w:p>
    <w:p w:rsidR="00933BFD" w:rsidRDefault="00933BFD">
      <w:pPr>
        <w:pStyle w:val="ConsPlusNormal"/>
        <w:jc w:val="right"/>
      </w:pPr>
      <w:r>
        <w:t>Российской Федерации</w:t>
      </w:r>
    </w:p>
    <w:p w:rsidR="00933BFD" w:rsidRDefault="00933BFD">
      <w:pPr>
        <w:pStyle w:val="ConsPlusNormal"/>
        <w:jc w:val="right"/>
      </w:pPr>
      <w:r>
        <w:t>от 14 мая 2013 г. N 410</w:t>
      </w:r>
    </w:p>
    <w:p w:rsidR="00933BFD" w:rsidRDefault="00933BFD">
      <w:pPr>
        <w:pStyle w:val="ConsPlusNormal"/>
        <w:jc w:val="right"/>
      </w:pPr>
    </w:p>
    <w:p w:rsidR="00933BFD" w:rsidRDefault="00933BFD">
      <w:pPr>
        <w:pStyle w:val="ConsPlusTitle"/>
        <w:jc w:val="center"/>
      </w:pPr>
      <w:bookmarkStart w:id="34" w:name="P436"/>
      <w:bookmarkEnd w:id="34"/>
      <w:r>
        <w:t>ИЗМЕНЕНИЯ,</w:t>
      </w:r>
    </w:p>
    <w:p w:rsidR="00933BFD" w:rsidRDefault="00933BFD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933BFD" w:rsidRDefault="00933BFD">
      <w:pPr>
        <w:pStyle w:val="ConsPlusTitle"/>
        <w:jc w:val="center"/>
      </w:pPr>
      <w:r>
        <w:t>ПО ВОПРОСАМ ОБЕСПЕЧЕНИЯ БЕЗОПАСНОСТИ ПРИ ИСПОЛЬЗОВАНИИ</w:t>
      </w:r>
    </w:p>
    <w:p w:rsidR="00933BFD" w:rsidRDefault="00933BFD">
      <w:pPr>
        <w:pStyle w:val="ConsPlusTitle"/>
        <w:jc w:val="center"/>
      </w:pPr>
      <w:r>
        <w:t>И СОДЕРЖАНИИ ВНУТРИДОМОВОГО И ВНУТРИКВАРТИРНОГО</w:t>
      </w:r>
    </w:p>
    <w:p w:rsidR="00933BFD" w:rsidRDefault="00933BFD">
      <w:pPr>
        <w:pStyle w:val="ConsPlusTitle"/>
        <w:jc w:val="center"/>
      </w:pPr>
      <w:r>
        <w:t>ГАЗОВОГО ОБОРУДОВАНИЯ</w:t>
      </w:r>
    </w:p>
    <w:p w:rsidR="00933BFD" w:rsidRDefault="00933BFD">
      <w:pPr>
        <w:pStyle w:val="ConsPlusNormal"/>
        <w:jc w:val="center"/>
      </w:pPr>
    </w:p>
    <w:p w:rsidR="00933BFD" w:rsidRDefault="00933BFD">
      <w:pPr>
        <w:pStyle w:val="ConsPlusNormal"/>
        <w:ind w:firstLine="540"/>
        <w:jc w:val="both"/>
      </w:pPr>
      <w:r>
        <w:t xml:space="preserve">1. В </w:t>
      </w:r>
      <w:hyperlink r:id="rId73" w:history="1">
        <w:r>
          <w:rPr>
            <w:color w:val="0000FF"/>
          </w:rPr>
          <w:t>пункте 5</w:t>
        </w:r>
      </w:hyperlink>
      <w:r>
        <w:t xml:space="preserve"> Правил содержания общего имущества в многоквартирном доме, утвержденных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а) в </w:t>
      </w:r>
      <w:hyperlink r:id="rId74" w:history="1">
        <w:r>
          <w:rPr>
            <w:color w:val="0000FF"/>
          </w:rPr>
          <w:t>абзаце первом</w:t>
        </w:r>
      </w:hyperlink>
      <w:r>
        <w:t xml:space="preserve"> слова "и газоснабжения"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</w:t>
      </w:r>
      <w:hyperlink r:id="rId75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производстве коммунальной услуги.".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2. В </w:t>
      </w:r>
      <w:hyperlink r:id="rId76" w:history="1">
        <w:r>
          <w:rPr>
            <w:color w:val="0000FF"/>
          </w:rPr>
          <w:t>Правилах</w:t>
        </w:r>
      </w:hyperlink>
      <w:r>
        <w:t xml:space="preserve"> поставки газа для обеспечения коммунально-бытовых нужд граждан, утвержденных постановлением Правительства Российской Федерации от 21 июля 2008 г. N 549 (Собрание законодательства Российской Федерации, 2008, N 30, ст. 3635):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а) по </w:t>
      </w:r>
      <w:hyperlink r:id="rId77" w:history="1">
        <w:r>
          <w:rPr>
            <w:color w:val="0000FF"/>
          </w:rPr>
          <w:t>тексту</w:t>
        </w:r>
      </w:hyperlink>
      <w:r>
        <w:t xml:space="preserve"> слова "договор о техническом обслуживании внутридомового газового оборудования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б) в </w:t>
      </w:r>
      <w:hyperlink r:id="rId78" w:history="1">
        <w:r>
          <w:rPr>
            <w:color w:val="0000FF"/>
          </w:rPr>
          <w:t>пункте 3</w:t>
        </w:r>
      </w:hyperlink>
      <w:r>
        <w:t>:</w:t>
      </w:r>
    </w:p>
    <w:p w:rsidR="00933BFD" w:rsidRDefault="00933BFD">
      <w:pPr>
        <w:pStyle w:val="ConsPlusNormal"/>
        <w:spacing w:before="220"/>
        <w:ind w:firstLine="540"/>
        <w:jc w:val="both"/>
      </w:pPr>
      <w:hyperlink r:id="rId79" w:history="1">
        <w:r>
          <w:rPr>
            <w:color w:val="0000FF"/>
          </w:rPr>
          <w:t>абзац шестой</w:t>
        </w:r>
      </w:hyperlink>
      <w:r>
        <w:t xml:space="preserve"> заменить текстом следующего содержания: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>"внутридомовое газовое оборудование":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многоквартирном доме - являющиеся общим имуществом собственников помещений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фиксирующие объем газа, используемого при производстве коммунальной услуги;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после </w:t>
      </w:r>
      <w:hyperlink r:id="rId80" w:history="1">
        <w:r>
          <w:rPr>
            <w:color w:val="0000FF"/>
          </w:rPr>
          <w:t>абзаца шестого</w:t>
        </w:r>
      </w:hyperlink>
      <w:r>
        <w:t xml:space="preserve"> дополнить абзацем следующего содержания: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газа;";</w:t>
      </w:r>
    </w:p>
    <w:p w:rsidR="00933BFD" w:rsidRDefault="00933BFD">
      <w:pPr>
        <w:pStyle w:val="ConsPlusNormal"/>
        <w:spacing w:before="220"/>
        <w:ind w:firstLine="540"/>
        <w:jc w:val="both"/>
      </w:pPr>
      <w:hyperlink r:id="rId81" w:history="1">
        <w:r>
          <w:rPr>
            <w:color w:val="0000FF"/>
          </w:rPr>
          <w:t>абзац восьмой</w:t>
        </w:r>
      </w:hyperlink>
      <w:r>
        <w:t xml:space="preserve"> изложить в следующей редакции: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птицы, иные объекты);";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 </w:t>
      </w:r>
      <w:hyperlink r:id="rId82" w:history="1">
        <w:r>
          <w:rPr>
            <w:color w:val="0000FF"/>
          </w:rPr>
          <w:t>абзаце девятом</w:t>
        </w:r>
      </w:hyperlink>
      <w:r>
        <w:t xml:space="preserve"> слова "либо заключившая договор об оказании услуг аварийно-диспетчерской службы"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в) в </w:t>
      </w:r>
      <w:hyperlink r:id="rId83" w:history="1">
        <w:r>
          <w:rPr>
            <w:color w:val="0000FF"/>
          </w:rPr>
          <w:t>абзаце четвертом пункта 4</w:t>
        </w:r>
      </w:hyperlink>
      <w:r>
        <w:t xml:space="preserve"> слово "индивидуального"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г) в </w:t>
      </w:r>
      <w:hyperlink r:id="rId84" w:history="1">
        <w:r>
          <w:rPr>
            <w:color w:val="0000FF"/>
          </w:rPr>
          <w:t>пункте 8</w:t>
        </w:r>
      </w:hyperlink>
      <w:r>
        <w:t>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 </w:t>
      </w:r>
      <w:hyperlink r:id="rId85" w:history="1">
        <w:r>
          <w:rPr>
            <w:color w:val="0000FF"/>
          </w:rPr>
          <w:t>подпункте "а"</w:t>
        </w:r>
      </w:hyperlink>
      <w:r>
        <w:t xml:space="preserve"> слово "индивидуального"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hyperlink r:id="rId86" w:history="1">
        <w:r>
          <w:rPr>
            <w:color w:val="0000FF"/>
          </w:rPr>
          <w:t>подпункт "ж"</w:t>
        </w:r>
      </w:hyperlink>
      <w:r>
        <w:t xml:space="preserve"> после слова "внутридомового"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д) в </w:t>
      </w:r>
      <w:hyperlink r:id="rId87" w:history="1">
        <w:r>
          <w:rPr>
            <w:color w:val="0000FF"/>
          </w:rPr>
          <w:t>пункте 9</w:t>
        </w:r>
      </w:hyperlink>
      <w:r>
        <w:t>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в </w:t>
      </w:r>
      <w:hyperlink r:id="rId88" w:history="1">
        <w:r>
          <w:rPr>
            <w:color w:val="0000FF"/>
          </w:rPr>
          <w:t>подпункте "д"</w:t>
        </w:r>
      </w:hyperlink>
      <w:r>
        <w:t xml:space="preserve"> слово "индивидуальных"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lastRenderedPageBreak/>
        <w:t xml:space="preserve">в </w:t>
      </w:r>
      <w:hyperlink r:id="rId89" w:history="1">
        <w:r>
          <w:rPr>
            <w:color w:val="0000FF"/>
          </w:rPr>
          <w:t>подпункте "ж"</w:t>
        </w:r>
      </w:hyperlink>
      <w:r>
        <w:t xml:space="preserve"> слово "индивидуального"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hyperlink r:id="rId90" w:history="1">
        <w:r>
          <w:rPr>
            <w:color w:val="0000FF"/>
          </w:rPr>
          <w:t>подпункт "з"</w:t>
        </w:r>
      </w:hyperlink>
      <w:r>
        <w:t xml:space="preserve"> после слова "внутридомового"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е) </w:t>
      </w:r>
      <w:hyperlink r:id="rId91" w:history="1">
        <w:r>
          <w:rPr>
            <w:color w:val="0000FF"/>
          </w:rPr>
          <w:t>пункт 12</w:t>
        </w:r>
      </w:hyperlink>
      <w:r>
        <w:t xml:space="preserve"> после слова "внутридомового"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ж) в </w:t>
      </w:r>
      <w:hyperlink r:id="rId92" w:history="1">
        <w:r>
          <w:rPr>
            <w:color w:val="0000FF"/>
          </w:rPr>
          <w:t>подпункте "а" пункта 13</w:t>
        </w:r>
      </w:hyperlink>
      <w:r>
        <w:t xml:space="preserve"> и </w:t>
      </w:r>
      <w:hyperlink r:id="rId93" w:history="1">
        <w:r>
          <w:rPr>
            <w:color w:val="0000FF"/>
          </w:rPr>
          <w:t>подпунктах "д"</w:t>
        </w:r>
      </w:hyperlink>
      <w:r>
        <w:t xml:space="preserve"> и </w:t>
      </w:r>
      <w:hyperlink r:id="rId94" w:history="1">
        <w:r>
          <w:rPr>
            <w:color w:val="0000FF"/>
          </w:rPr>
          <w:t>"ж" пункта 15</w:t>
        </w:r>
      </w:hyperlink>
      <w:r>
        <w:t xml:space="preserve"> слово "индивидуального"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з) </w:t>
      </w:r>
      <w:hyperlink r:id="rId95" w:history="1">
        <w:r>
          <w:rPr>
            <w:color w:val="0000FF"/>
          </w:rPr>
          <w:t>подпункт "к" пункта 21</w:t>
        </w:r>
      </w:hyperlink>
      <w:r>
        <w:t xml:space="preserve"> изложить в следующей редакции: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"к) обеспечивать надлежащее техническое состояние внутридомового и (или) внутриквартирного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и) в </w:t>
      </w:r>
      <w:hyperlink r:id="rId96" w:history="1">
        <w:r>
          <w:rPr>
            <w:color w:val="0000FF"/>
          </w:rPr>
          <w:t>подпункте "в" пункта 22</w:t>
        </w:r>
      </w:hyperlink>
      <w:r>
        <w:t xml:space="preserve"> слово "полугодие" заменить словом "год";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к) </w:t>
      </w:r>
      <w:hyperlink r:id="rId97" w:history="1">
        <w:r>
          <w:rPr>
            <w:color w:val="0000FF"/>
          </w:rPr>
          <w:t>пункт 29</w:t>
        </w:r>
      </w:hyperlink>
      <w:r>
        <w:t xml:space="preserve"> после слова "внутридомового"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л) в </w:t>
      </w:r>
      <w:hyperlink r:id="rId98" w:history="1">
        <w:r>
          <w:rPr>
            <w:color w:val="0000FF"/>
          </w:rPr>
          <w:t>подпункте "г" пункта 33</w:t>
        </w:r>
      </w:hyperlink>
      <w:r>
        <w:t xml:space="preserve"> слово "индивидуальных"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м) в </w:t>
      </w:r>
      <w:hyperlink r:id="rId99" w:history="1">
        <w:r>
          <w:rPr>
            <w:color w:val="0000FF"/>
          </w:rPr>
          <w:t>подпункте "в" пункта 34</w:t>
        </w:r>
      </w:hyperlink>
      <w:r>
        <w:t xml:space="preserve"> и </w:t>
      </w:r>
      <w:hyperlink r:id="rId100" w:history="1">
        <w:r>
          <w:rPr>
            <w:color w:val="0000FF"/>
          </w:rPr>
          <w:t>подпункте "в" пункта 35</w:t>
        </w:r>
      </w:hyperlink>
      <w:r>
        <w:t xml:space="preserve"> слово "индивидуального" исключить;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н) </w:t>
      </w:r>
      <w:hyperlink r:id="rId101" w:history="1">
        <w:r>
          <w:rPr>
            <w:color w:val="0000FF"/>
          </w:rPr>
          <w:t>подпункт "д" пункта 45</w:t>
        </w:r>
      </w:hyperlink>
      <w:r>
        <w:t xml:space="preserve"> после слова "внутридомового"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о) в </w:t>
      </w:r>
      <w:hyperlink r:id="rId102" w:history="1">
        <w:r>
          <w:rPr>
            <w:color w:val="0000FF"/>
          </w:rPr>
          <w:t>пункте 47</w:t>
        </w:r>
      </w:hyperlink>
      <w:r>
        <w:t>:</w:t>
      </w:r>
    </w:p>
    <w:p w:rsidR="00933BFD" w:rsidRDefault="00933BFD">
      <w:pPr>
        <w:pStyle w:val="ConsPlusNormal"/>
        <w:spacing w:before="220"/>
        <w:ind w:firstLine="540"/>
        <w:jc w:val="both"/>
      </w:pPr>
      <w:hyperlink r:id="rId103" w:history="1">
        <w:r>
          <w:rPr>
            <w:color w:val="0000FF"/>
          </w:rPr>
          <w:t>подпункт "б"</w:t>
        </w:r>
      </w:hyperlink>
      <w:r>
        <w:t xml:space="preserve"> изложить в следующей редакции: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"б) авария внутридомового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933BFD" w:rsidRDefault="00933BFD">
      <w:pPr>
        <w:pStyle w:val="ConsPlusNormal"/>
        <w:spacing w:before="220"/>
        <w:ind w:firstLine="540"/>
        <w:jc w:val="both"/>
      </w:pPr>
      <w:hyperlink r:id="rId104" w:history="1">
        <w:r>
          <w:rPr>
            <w:color w:val="0000FF"/>
          </w:rPr>
          <w:t>подпункт "в"</w:t>
        </w:r>
      </w:hyperlink>
      <w:r>
        <w:t xml:space="preserve"> после слова "внутридомового"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п) в предложении втором </w:t>
      </w:r>
      <w:hyperlink r:id="rId105" w:history="1">
        <w:r>
          <w:rPr>
            <w:color w:val="0000FF"/>
          </w:rPr>
          <w:t>пункта 48</w:t>
        </w:r>
      </w:hyperlink>
      <w:r>
        <w:t xml:space="preserve"> и предложении втором </w:t>
      </w:r>
      <w:hyperlink r:id="rId106" w:history="1">
        <w:r>
          <w:rPr>
            <w:color w:val="0000FF"/>
          </w:rPr>
          <w:t>пункта 49</w:t>
        </w:r>
      </w:hyperlink>
      <w:r>
        <w:t>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после слов "подключению 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р) в </w:t>
      </w:r>
      <w:hyperlink r:id="rId107" w:history="1">
        <w:r>
          <w:rPr>
            <w:color w:val="0000FF"/>
          </w:rPr>
          <w:t>пункте 51</w:t>
        </w:r>
      </w:hyperlink>
      <w:r>
        <w:t>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оборудования";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предложение второе: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после слов "отключению 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>после слов "обслуживании внутридомового" дополнить словами "или внутриквартирного";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предложение третье изложить в следующей редакции: "Договор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оборудования, что подтверждается актом об отключении внутридомового или внутриквартирного газового оборудования соответственно от </w:t>
      </w:r>
      <w:r>
        <w:lastRenderedPageBreak/>
        <w:t>газораспределительной (присоединенной) сети или от сети, входящей в состав внутридомового газового оборудования, подписываемым сторонами с обязательным указанием даты отключения.";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с) </w:t>
      </w:r>
      <w:hyperlink r:id="rId108" w:history="1">
        <w:r>
          <w:rPr>
            <w:color w:val="0000FF"/>
          </w:rPr>
          <w:t>пункт 57</w:t>
        </w:r>
      </w:hyperlink>
      <w:r>
        <w:t xml:space="preserve"> после слова "внутридомового" дополнить словами "или внутриквартирного".</w:t>
      </w:r>
    </w:p>
    <w:p w:rsidR="00933BFD" w:rsidRDefault="00933BFD">
      <w:pPr>
        <w:pStyle w:val="ConsPlusNormal"/>
        <w:spacing w:before="220"/>
        <w:ind w:firstLine="540"/>
        <w:jc w:val="both"/>
      </w:pPr>
      <w:r>
        <w:t xml:space="preserve">3. В </w:t>
      </w:r>
      <w:hyperlink r:id="rId109" w:history="1">
        <w:r>
          <w:rPr>
            <w:color w:val="0000FF"/>
          </w:rPr>
          <w:t>абзацах десятом</w:t>
        </w:r>
      </w:hyperlink>
      <w:r>
        <w:t xml:space="preserve"> и </w:t>
      </w:r>
      <w:hyperlink r:id="rId110" w:history="1">
        <w:r>
          <w:rPr>
            <w:color w:val="0000FF"/>
          </w:rPr>
          <w:t>двадцать первом пункта 2</w:t>
        </w:r>
      </w:hyperlink>
      <w:r>
        <w:t xml:space="preserve">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6 мая 2011 г. N 354 (Собрание законодательства Российской Федерации, 2011, N 22, ст. 3168; 2012, N 23, ст. 3008; N 36, ст. 4908), слово "природный" исключить.</w:t>
      </w: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ind w:firstLine="540"/>
        <w:jc w:val="both"/>
      </w:pPr>
    </w:p>
    <w:p w:rsidR="00933BFD" w:rsidRDefault="00933B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35" w:name="_GoBack"/>
      <w:bookmarkEnd w:id="35"/>
    </w:p>
    <w:sectPr w:rsidR="00C83E37" w:rsidSect="00E406F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BFD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933BFD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3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B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33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3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33B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33B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33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33B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33B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EECDB8D6E488EC18F29D719419C4B3FBA50A1C9536E9C403D0445FAAC5A9B64855246078D08AAE3EB009077DA004F037A80054F49EEK2L" TargetMode="External"/><Relationship Id="rId21" Type="http://schemas.openxmlformats.org/officeDocument/2006/relationships/hyperlink" Target="consultantplus://offline/ref=BEECDB8D6E488EC18F29D719419C4B3FBB54A1CB596F9C403D0445FAAC5A9B64855246058900A1B7B34F912B9E5D5C037780074A55E045A9E6KAL" TargetMode="External"/><Relationship Id="rId42" Type="http://schemas.openxmlformats.org/officeDocument/2006/relationships/hyperlink" Target="consultantplus://offline/ref=BEECDB8D6E488EC18F29D719419C4B3FBA57A0CF59689C403D0445FAAC5A9B64855246058900A1B6BE4F912B9E5D5C037780074A55E045A9E6KAL" TargetMode="External"/><Relationship Id="rId47" Type="http://schemas.openxmlformats.org/officeDocument/2006/relationships/hyperlink" Target="consultantplus://offline/ref=BEECDB8D6E488EC18F29D719419C4B3FBA57A8CF586B9C403D0445FAAC5A9B6497521E098908BFB7BF5AC77AD8E0K8L" TargetMode="External"/><Relationship Id="rId63" Type="http://schemas.openxmlformats.org/officeDocument/2006/relationships/hyperlink" Target="consultantplus://offline/ref=BEECDB8D6E488EC18F29D719419C4B3FBA51A8C85F6B9C403D0445FAAC5A9B64855246058902A7B7BE4F912B9E5D5C037780074A55E045A9E6KAL" TargetMode="External"/><Relationship Id="rId68" Type="http://schemas.openxmlformats.org/officeDocument/2006/relationships/hyperlink" Target="consultantplus://offline/ref=BEECDB8D6E488EC18F29D719419C4B3FBA56A9CE5D669C403D0445FAAC5A9B64855246058900A0BEBC4F912B9E5D5C037780074A55E045A9E6KAL" TargetMode="External"/><Relationship Id="rId84" Type="http://schemas.openxmlformats.org/officeDocument/2006/relationships/hyperlink" Target="consultantplus://offline/ref=BEECDB8D6E488EC18F29D719419C4B3FB852ACC85B6F9C403D0445FAAC5A9B64855246058900A1B3B94F912B9E5D5C037780074A55E045A9E6KAL" TargetMode="External"/><Relationship Id="rId89" Type="http://schemas.openxmlformats.org/officeDocument/2006/relationships/hyperlink" Target="consultantplus://offline/ref=BEECDB8D6E488EC18F29D719419C4B3FB852ACC85B6F9C403D0445FAAC5A9B64855246058900A1B1BA4F912B9E5D5C037780074A55E045A9E6KAL" TargetMode="External"/><Relationship Id="rId112" Type="http://schemas.openxmlformats.org/officeDocument/2006/relationships/theme" Target="theme/theme1.xml"/><Relationship Id="rId16" Type="http://schemas.openxmlformats.org/officeDocument/2006/relationships/hyperlink" Target="consultantplus://offline/ref=BEECDB8D6E488EC18F29D719419C4B3FBA57A0CF5E6E9C403D0445FAAC5A9B64855246058900A1B6B24F912B9E5D5C037780074A55E045A9E6KAL" TargetMode="External"/><Relationship Id="rId107" Type="http://schemas.openxmlformats.org/officeDocument/2006/relationships/hyperlink" Target="consultantplus://offline/ref=BEECDB8D6E488EC18F29D719419C4B3FB852ACC85B6F9C403D0445FAAC5A9B64855246058900A3B7BE4F912B9E5D5C037780074A55E045A9E6KAL" TargetMode="External"/><Relationship Id="rId11" Type="http://schemas.openxmlformats.org/officeDocument/2006/relationships/hyperlink" Target="consultantplus://offline/ref=BEECDB8D6E488EC18F29D719419C4B3FB856AFCE53689C403D0445FAAC5A9B64855246058900A1B4B84F912B9E5D5C037780074A55E045A9E6KAL" TargetMode="External"/><Relationship Id="rId32" Type="http://schemas.openxmlformats.org/officeDocument/2006/relationships/hyperlink" Target="consultantplus://offline/ref=BEECDB8D6E488EC18F29D719419C4B3FBA57A0CF5E669C403D0445FAAC5A9B64855246058900A1B2B34F912B9E5D5C037780074A55E045A9E6KAL" TargetMode="External"/><Relationship Id="rId37" Type="http://schemas.openxmlformats.org/officeDocument/2006/relationships/hyperlink" Target="consultantplus://offline/ref=BEECDB8D6E488EC18F29D719419C4B3FBA57A0CE5F679C403D0445FAAC5A9B64855246058900A1B4B94F912B9E5D5C037780074A55E045A9E6KAL" TargetMode="External"/><Relationship Id="rId53" Type="http://schemas.openxmlformats.org/officeDocument/2006/relationships/hyperlink" Target="consultantplus://offline/ref=BEECDB8D6E488EC18F29D719419C4B3FBA57A0CF5E669C403D0445FAAC5A9B64855246058900A1B0BE4F912B9E5D5C037780074A55E045A9E6KAL" TargetMode="External"/><Relationship Id="rId58" Type="http://schemas.openxmlformats.org/officeDocument/2006/relationships/hyperlink" Target="consultantplus://offline/ref=BEECDB8D6E488EC18F29D719419C4B3FBA57A0CF5E669C403D0445FAAC5A9B64855246058900A1B0BD4F912B9E5D5C037780074A55E045A9E6KAL" TargetMode="External"/><Relationship Id="rId74" Type="http://schemas.openxmlformats.org/officeDocument/2006/relationships/hyperlink" Target="consultantplus://offline/ref=BEECDB8D6E488EC18F29D719419C4B3FB857ACC45B6A9C403D0445FAAC5A9B64855246058900A1B4B24F912B9E5D5C037780074A55E045A9E6KAL" TargetMode="External"/><Relationship Id="rId79" Type="http://schemas.openxmlformats.org/officeDocument/2006/relationships/hyperlink" Target="consultantplus://offline/ref=BEECDB8D6E488EC18F29D719419C4B3FB852ACC85B6F9C403D0445FAAC5A9B64855246058900A1B5B24F912B9E5D5C037780074A55E045A9E6KAL" TargetMode="External"/><Relationship Id="rId102" Type="http://schemas.openxmlformats.org/officeDocument/2006/relationships/hyperlink" Target="consultantplus://offline/ref=BEECDB8D6E488EC18F29D719419C4B3FB852ACC85B6F9C403D0445FAAC5A9B64855246058900A0BEBD4F912B9E5D5C037780074A55E045A9E6KAL" TargetMode="External"/><Relationship Id="rId5" Type="http://schemas.openxmlformats.org/officeDocument/2006/relationships/hyperlink" Target="http://www.consultant.ru" TargetMode="External"/><Relationship Id="rId90" Type="http://schemas.openxmlformats.org/officeDocument/2006/relationships/hyperlink" Target="consultantplus://offline/ref=BEECDB8D6E488EC18F29D719419C4B3FB852ACC85B6F9C403D0445FAAC5A9B64855246058900A1B1BB4F912B9E5D5C037780074A55E045A9E6KAL" TargetMode="External"/><Relationship Id="rId95" Type="http://schemas.openxmlformats.org/officeDocument/2006/relationships/hyperlink" Target="consultantplus://offline/ref=BEECDB8D6E488EC18F29D719419C4B3FB852ACC85B6F9C403D0445FAAC5A9B64855246058900A0B5BC4F912B9E5D5C037780074A55E045A9E6KAL" TargetMode="External"/><Relationship Id="rId22" Type="http://schemas.openxmlformats.org/officeDocument/2006/relationships/hyperlink" Target="consultantplus://offline/ref=BEECDB8D6E488EC18F29D719419C4B3FBA57A0CE5F679C403D0445FAAC5A9B64855246058900A1B4BB4F912B9E5D5C037780074A55E045A9E6KAL" TargetMode="External"/><Relationship Id="rId27" Type="http://schemas.openxmlformats.org/officeDocument/2006/relationships/hyperlink" Target="consultantplus://offline/ref=BEECDB8D6E488EC18F29D719419C4B3FBA57A0CF5E669C403D0445FAAC5A9B64855246058900A1B3BA4F912B9E5D5C037780074A55E045A9E6KAL" TargetMode="External"/><Relationship Id="rId43" Type="http://schemas.openxmlformats.org/officeDocument/2006/relationships/hyperlink" Target="consultantplus://offline/ref=BEECDB8D6E488EC18F29D719419C4B3FBA57A0CF5E669C403D0445FAAC5A9B64855246058900A1B1B24F912B9E5D5C037780074A55E045A9E6KAL" TargetMode="External"/><Relationship Id="rId48" Type="http://schemas.openxmlformats.org/officeDocument/2006/relationships/hyperlink" Target="consultantplus://offline/ref=BEECDB8D6E488EC18F29D719419C4B3FB855A8CE5F6C9C403D0445FAAC5A9B64855246058900A1B7B24F912B9E5D5C037780074A55E045A9E6KAL" TargetMode="External"/><Relationship Id="rId64" Type="http://schemas.openxmlformats.org/officeDocument/2006/relationships/hyperlink" Target="consultantplus://offline/ref=BEECDB8D6E488EC18F29D719419C4B3FBA56A9CE5E679C403D0445FAAC5A9B6497521E098908BFB7BF5AC77AD8E0K8L" TargetMode="External"/><Relationship Id="rId69" Type="http://schemas.openxmlformats.org/officeDocument/2006/relationships/hyperlink" Target="consultantplus://offline/ref=BEECDB8D6E488EC18F29D719419C4B3FBA57A0CF5E669C403D0445FAAC5A9B64855246058900A1B0B24F912B9E5D5C037780074A55E045A9E6KAL" TargetMode="External"/><Relationship Id="rId80" Type="http://schemas.openxmlformats.org/officeDocument/2006/relationships/hyperlink" Target="consultantplus://offline/ref=BEECDB8D6E488EC18F29D719419C4B3FB852ACC85B6F9C403D0445FAAC5A9B64855246058900A1B5B24F912B9E5D5C037780074A55E045A9E6KAL" TargetMode="External"/><Relationship Id="rId85" Type="http://schemas.openxmlformats.org/officeDocument/2006/relationships/hyperlink" Target="consultantplus://offline/ref=BEECDB8D6E488EC18F29D719419C4B3FB852ACC85B6F9C403D0445FAAC5A9B64855246058900A1B3BE4F912B9E5D5C037780074A55E045A9E6KAL" TargetMode="External"/><Relationship Id="rId12" Type="http://schemas.openxmlformats.org/officeDocument/2006/relationships/hyperlink" Target="consultantplus://offline/ref=BEECDB8D6E488EC18F29D719419C4B3FBA50A8CC526A9C403D0445FAAC5A9B64855246058900A1B2BE4F912B9E5D5C037780074A55E045A9E6KAL" TargetMode="External"/><Relationship Id="rId17" Type="http://schemas.openxmlformats.org/officeDocument/2006/relationships/hyperlink" Target="consultantplus://offline/ref=BEECDB8D6E488EC18F29D719419C4B3FBA53A1CA53699C403D0445FAAC5A9B64855246058900A1B6BA4F912B9E5D5C037780074A55E045A9E6KAL" TargetMode="External"/><Relationship Id="rId33" Type="http://schemas.openxmlformats.org/officeDocument/2006/relationships/hyperlink" Target="consultantplus://offline/ref=BEECDB8D6E488EC18F29D719419C4B3FBA57A0CF5E669C403D0445FAAC5A9B64855246058900A1B1BB4F912B9E5D5C037780074A55E045A9E6KAL" TargetMode="External"/><Relationship Id="rId38" Type="http://schemas.openxmlformats.org/officeDocument/2006/relationships/hyperlink" Target="consultantplus://offline/ref=BEECDB8D6E488EC18F29D719419C4B3FBA57A0CE5F679C403D0445FAAC5A9B64855246058900A1B4BF4F912B9E5D5C037780074A55E045A9E6KAL" TargetMode="External"/><Relationship Id="rId59" Type="http://schemas.openxmlformats.org/officeDocument/2006/relationships/hyperlink" Target="consultantplus://offline/ref=BEECDB8D6E488EC18F29D719419C4B3FBA57A8CF586B9C403D0445FAAC5A9B64855246058902A0B5BF4F912B9E5D5C037780074A55E045A9E6KAL" TargetMode="External"/><Relationship Id="rId103" Type="http://schemas.openxmlformats.org/officeDocument/2006/relationships/hyperlink" Target="consultantplus://offline/ref=BEECDB8D6E488EC18F29D719419C4B3FB852ACC85B6F9C403D0445FAAC5A9B64855246058900A0BEB34F912B9E5D5C037780074A55E045A9E6KAL" TargetMode="External"/><Relationship Id="rId108" Type="http://schemas.openxmlformats.org/officeDocument/2006/relationships/hyperlink" Target="consultantplus://offline/ref=BEECDB8D6E488EC18F29D719419C4B3FB852ACC85B6F9C403D0445FAAC5A9B64855246058900A3B6B84F912B9E5D5C037780074A55E045A9E6KAL" TargetMode="External"/><Relationship Id="rId54" Type="http://schemas.openxmlformats.org/officeDocument/2006/relationships/hyperlink" Target="consultantplus://offline/ref=BEECDB8D6E488EC18F29D719419C4B3FBA57A0CF5E669C403D0445FAAC5A9B64855246058900A1B0BC4F912B9E5D5C037780074A55E045A9E6KAL" TargetMode="External"/><Relationship Id="rId70" Type="http://schemas.openxmlformats.org/officeDocument/2006/relationships/hyperlink" Target="consultantplus://offline/ref=BEECDB8D6E488EC18F29D719419C4B3FB855AACC58669C403D0445FAAC5A9B64855246058900A1B4BB4F912B9E5D5C037780074A55E045A9E6KAL" TargetMode="External"/><Relationship Id="rId75" Type="http://schemas.openxmlformats.org/officeDocument/2006/relationships/hyperlink" Target="consultantplus://offline/ref=BEECDB8D6E488EC18F29D719419C4B3FB857ACC45B6A9C403D0445FAAC5A9B64855246058900A1B4B24F912B9E5D5C037780074A55E045A9E6KAL" TargetMode="External"/><Relationship Id="rId91" Type="http://schemas.openxmlformats.org/officeDocument/2006/relationships/hyperlink" Target="consultantplus://offline/ref=BEECDB8D6E488EC18F29D719419C4B3FB852ACC85B6F9C403D0445FAAC5A9B64855246058900A1B1B34F912B9E5D5C037780074A55E045A9E6KAL" TargetMode="External"/><Relationship Id="rId96" Type="http://schemas.openxmlformats.org/officeDocument/2006/relationships/hyperlink" Target="consultantplus://offline/ref=BEECDB8D6E488EC18F29D719419C4B3FB852ACC85B6F9C403D0445FAAC5A9B64855246058900A0B4BA4F912B9E5D5C037780074A55E045A9E6K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ECDB8D6E488EC18F29D719419C4B3FB855AACC58669C403D0445FAAC5A9B64855246058900A1B4BA4F912B9E5D5C037780074A55E045A9E6KAL" TargetMode="External"/><Relationship Id="rId15" Type="http://schemas.openxmlformats.org/officeDocument/2006/relationships/hyperlink" Target="consultantplus://offline/ref=BEECDB8D6E488EC18F29D719419C4B3FB855A8CE5F6C9C403D0445FAAC5A9B64855246058900A1B7B24F912B9E5D5C037780074A55E045A9E6KAL" TargetMode="External"/><Relationship Id="rId23" Type="http://schemas.openxmlformats.org/officeDocument/2006/relationships/hyperlink" Target="consultantplus://offline/ref=BEECDB8D6E488EC18F29D719419C4B3FBA57A0CF5E669C403D0445FAAC5A9B64855246058900A1B4BB4F912B9E5D5C037780074A55E045A9E6KAL" TargetMode="External"/><Relationship Id="rId28" Type="http://schemas.openxmlformats.org/officeDocument/2006/relationships/hyperlink" Target="consultantplus://offline/ref=BEECDB8D6E488EC18F29D719419C4B3FBB5AAFCC5F6E9C403D0445FAAC5A9B64855246058900A1B6BB4F912B9E5D5C037780074A55E045A9E6KAL" TargetMode="External"/><Relationship Id="rId36" Type="http://schemas.openxmlformats.org/officeDocument/2006/relationships/hyperlink" Target="consultantplus://offline/ref=BEECDB8D6E488EC18F29D719419C4B3FBB54A1CB596F9C403D0445FAAC5A9B64855246058900A1B6BE4F912B9E5D5C037780074A55E045A9E6KAL" TargetMode="External"/><Relationship Id="rId49" Type="http://schemas.openxmlformats.org/officeDocument/2006/relationships/hyperlink" Target="consultantplus://offline/ref=BEECDB8D6E488EC18F29D719419C4B3FBA51AFCD5C6C9C403D0445FAAC5A9B64855246058900A3BEBF4F912B9E5D5C037780074A55E045A9E6KAL" TargetMode="External"/><Relationship Id="rId57" Type="http://schemas.openxmlformats.org/officeDocument/2006/relationships/hyperlink" Target="consultantplus://offline/ref=BEECDB8D6E488EC18F29D719419C4B3FBA57A0CF59689C403D0445FAAC5A9B64855246058900A0BFB24F912B9E5D5C037780074A55E045A9E6KAL" TargetMode="External"/><Relationship Id="rId106" Type="http://schemas.openxmlformats.org/officeDocument/2006/relationships/hyperlink" Target="consultantplus://offline/ref=BEECDB8D6E488EC18F29D719419C4B3FB852ACC85B6F9C403D0445FAAC5A9B64855246058900A3B7B84F912B9E5D5C037780074A55E045A9E6KAL" TargetMode="External"/><Relationship Id="rId10" Type="http://schemas.openxmlformats.org/officeDocument/2006/relationships/hyperlink" Target="consultantplus://offline/ref=BEECDB8D6E488EC18F29D719419C4B3FBA57A0CE5F679C403D0445FAAC5A9B64855246058900A1B4BB4F912B9E5D5C037780074A55E045A9E6KAL" TargetMode="External"/><Relationship Id="rId31" Type="http://schemas.openxmlformats.org/officeDocument/2006/relationships/hyperlink" Target="consultantplus://offline/ref=BEECDB8D6E488EC18F29D719419C4B3FBA57A0CF5E669C403D0445FAAC5A9B64855246058900A1B2BA4F912B9E5D5C037780074A55E045A9E6KAL" TargetMode="External"/><Relationship Id="rId44" Type="http://schemas.openxmlformats.org/officeDocument/2006/relationships/hyperlink" Target="consultantplus://offline/ref=BEECDB8D6E488EC18F29D719419C4B3FBA57A0CE5F679C403D0445FAAC5A9B64855246058900A1B4BD4F912B9E5D5C037780074A55E045A9E6KAL" TargetMode="External"/><Relationship Id="rId52" Type="http://schemas.openxmlformats.org/officeDocument/2006/relationships/hyperlink" Target="consultantplus://offline/ref=BEECDB8D6E488EC18F29D719419C4B3FBB5AAFCC5F6E9C403D0445FAAC5A9B64855246058900A1B6BB4F912B9E5D5C037780074A55E045A9E6KAL" TargetMode="External"/><Relationship Id="rId60" Type="http://schemas.openxmlformats.org/officeDocument/2006/relationships/hyperlink" Target="consultantplus://offline/ref=BEECDB8D6E488EC18F29D719419C4B3FBA57A8CF586B9C403D0445FAAC5A9B6497521E098908BFB7BF5AC77AD8E0K8L" TargetMode="External"/><Relationship Id="rId65" Type="http://schemas.openxmlformats.org/officeDocument/2006/relationships/hyperlink" Target="consultantplus://offline/ref=BEECDB8D6E488EC18F29D719419C4B3FBA56A9CE5E679C403D0445FAAC5A9B6497521E098908BFB7BF5AC77AD8E0K8L" TargetMode="External"/><Relationship Id="rId73" Type="http://schemas.openxmlformats.org/officeDocument/2006/relationships/hyperlink" Target="consultantplus://offline/ref=BEECDB8D6E488EC18F29D719419C4B3FB857ACC45B6A9C403D0445FAAC5A9B64855246058900A1B4B24F912B9E5D5C037780074A55E045A9E6KAL" TargetMode="External"/><Relationship Id="rId78" Type="http://schemas.openxmlformats.org/officeDocument/2006/relationships/hyperlink" Target="consultantplus://offline/ref=BEECDB8D6E488EC18F29D719419C4B3FB852ACC85B6F9C403D0445FAAC5A9B64855246058900A1B5B94F912B9E5D5C037780074A55E045A9E6KAL" TargetMode="External"/><Relationship Id="rId81" Type="http://schemas.openxmlformats.org/officeDocument/2006/relationships/hyperlink" Target="consultantplus://offline/ref=BEECDB8D6E488EC18F29D719419C4B3FB852ACC85B6F9C403D0445FAAC5A9B64855246058900A1B4BA4F912B9E5D5C037780074A55E045A9E6KAL" TargetMode="External"/><Relationship Id="rId86" Type="http://schemas.openxmlformats.org/officeDocument/2006/relationships/hyperlink" Target="consultantplus://offline/ref=BEECDB8D6E488EC18F29D719419C4B3FB852ACC85B6F9C403D0445FAAC5A9B64855246058900A1B2BA4F912B9E5D5C037780074A55E045A9E6KAL" TargetMode="External"/><Relationship Id="rId94" Type="http://schemas.openxmlformats.org/officeDocument/2006/relationships/hyperlink" Target="consultantplus://offline/ref=BEECDB8D6E488EC18F29D719419C4B3FB852ACC85B6F9C403D0445FAAC5A9B64855246058900A1BFBF4F912B9E5D5C037780074A55E045A9E6KAL" TargetMode="External"/><Relationship Id="rId99" Type="http://schemas.openxmlformats.org/officeDocument/2006/relationships/hyperlink" Target="consultantplus://offline/ref=BEECDB8D6E488EC18F29D719419C4B3FB852ACC85B6F9C403D0445FAAC5A9B64855246058900A0B1BD4F912B9E5D5C037780074A55E045A9E6KAL" TargetMode="External"/><Relationship Id="rId101" Type="http://schemas.openxmlformats.org/officeDocument/2006/relationships/hyperlink" Target="consultantplus://offline/ref=BEECDB8D6E488EC18F29D719419C4B3FB852ACC85B6F9C403D0445FAAC5A9B64855246058900A0BEBE4F912B9E5D5C037780074A55E045A9E6K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ECDB8D6E488EC18F29D719419C4B3FBB54A1CB596F9C403D0445FAAC5A9B64855246058900A1B7B34F912B9E5D5C037780074A55E045A9E6KAL" TargetMode="External"/><Relationship Id="rId13" Type="http://schemas.openxmlformats.org/officeDocument/2006/relationships/hyperlink" Target="consultantplus://offline/ref=BEECDB8D6E488EC18F29D719419C4B3FBA57A0CF59689C403D0445FAAC5A9B64855246058900A1B6BA4F912B9E5D5C037780074A55E045A9E6KAL" TargetMode="External"/><Relationship Id="rId18" Type="http://schemas.openxmlformats.org/officeDocument/2006/relationships/hyperlink" Target="consultantplus://offline/ref=BEECDB8D6E488EC18F29D719419C4B3FB855AACC58669C403D0445FAAC5A9B64855246058900A1B4BA4F912B9E5D5C037780074A55E045A9E6KAL" TargetMode="External"/><Relationship Id="rId39" Type="http://schemas.openxmlformats.org/officeDocument/2006/relationships/hyperlink" Target="consultantplus://offline/ref=BEECDB8D6E488EC18F29D719419C4B3FBA57A8CF586B9C403D0445FAAC5A9B6497521E098908BFB7BF5AC77AD8E0K8L" TargetMode="External"/><Relationship Id="rId109" Type="http://schemas.openxmlformats.org/officeDocument/2006/relationships/hyperlink" Target="consultantplus://offline/ref=BEECDB8D6E488EC18F29D719419C4B3FB850ACC95B6D9C403D0445FAAC5A9B64855246058900A1B3B94F912B9E5D5C037780074A55E045A9E6KAL" TargetMode="External"/><Relationship Id="rId34" Type="http://schemas.openxmlformats.org/officeDocument/2006/relationships/hyperlink" Target="consultantplus://offline/ref=BEECDB8D6E488EC18F29D719419C4B3FBA57A0CF5E669C403D0445FAAC5A9B64855246058900A1B1B94F912B9E5D5C037780074A55E045A9E6KAL" TargetMode="External"/><Relationship Id="rId50" Type="http://schemas.openxmlformats.org/officeDocument/2006/relationships/hyperlink" Target="consultantplus://offline/ref=BEECDB8D6E488EC18F29D719419C4B3FBA57A0CE5F679C403D0445FAAC5A9B64855246058900A1B3BA4F912B9E5D5C037780074A55E045A9E6KAL" TargetMode="External"/><Relationship Id="rId55" Type="http://schemas.openxmlformats.org/officeDocument/2006/relationships/hyperlink" Target="consultantplus://offline/ref=BEECDB8D6E488EC18F29D719419C4B3FBA57A0CF59689C403D0445FAAC5A9B64855246058900A0BFB24F912B9E5D5C037780074A55E045A9E6KAL" TargetMode="External"/><Relationship Id="rId76" Type="http://schemas.openxmlformats.org/officeDocument/2006/relationships/hyperlink" Target="consultantplus://offline/ref=BEECDB8D6E488EC18F29D719419C4B3FB852ACC85B6F9C403D0445FAAC5A9B64855246058900A1B6BE4F912B9E5D5C037780074A55E045A9E6KAL" TargetMode="External"/><Relationship Id="rId97" Type="http://schemas.openxmlformats.org/officeDocument/2006/relationships/hyperlink" Target="consultantplus://offline/ref=BEECDB8D6E488EC18F29D719419C4B3FB852ACC85B6F9C403D0445FAAC5A9B64855246058900A0B2BB4F912B9E5D5C037780074A55E045A9E6KAL" TargetMode="External"/><Relationship Id="rId104" Type="http://schemas.openxmlformats.org/officeDocument/2006/relationships/hyperlink" Target="consultantplus://offline/ref=BEECDB8D6E488EC18F29D719419C4B3FB852ACC85B6F9C403D0445FAAC5A9B64855246058900A3B7BA4F912B9E5D5C037780074A55E045A9E6KAL" TargetMode="External"/><Relationship Id="rId7" Type="http://schemas.openxmlformats.org/officeDocument/2006/relationships/hyperlink" Target="consultantplus://offline/ref=BEECDB8D6E488EC18F29D719419C4B3FBA51AFCD5C6C9C403D0445FAAC5A9B64855246058900A3BEBF4F912B9E5D5C037780074A55E045A9E6KAL" TargetMode="External"/><Relationship Id="rId71" Type="http://schemas.openxmlformats.org/officeDocument/2006/relationships/hyperlink" Target="consultantplus://offline/ref=BEECDB8D6E488EC18F29D719419C4B3FB855AACC58669C403D0445FAAC5A9B64855246058900A1B4B84F912B9E5D5C037780074A55E045A9E6KAL" TargetMode="External"/><Relationship Id="rId92" Type="http://schemas.openxmlformats.org/officeDocument/2006/relationships/hyperlink" Target="consultantplus://offline/ref=BEECDB8D6E488EC18F29D719419C4B3FB852ACC85B6F9C403D0445FAAC5A9B64855246058900A1B0BB4F912B9E5D5C037780074A55E045A9E6KA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EECDB8D6E488EC18F29D719419C4B3FBA57A0CF5E669C403D0445FAAC5A9B64855246058900A1B3B84F912B9E5D5C037780074A55E045A9E6KAL" TargetMode="External"/><Relationship Id="rId24" Type="http://schemas.openxmlformats.org/officeDocument/2006/relationships/hyperlink" Target="consultantplus://offline/ref=BEECDB8D6E488EC18F29D719419C4B3FBA57A0CF5E669C403D0445FAAC5A9B64855246058900A1B4BF4F912B9E5D5C037780074A55E045A9E6KAL" TargetMode="External"/><Relationship Id="rId40" Type="http://schemas.openxmlformats.org/officeDocument/2006/relationships/hyperlink" Target="consultantplus://offline/ref=BEECDB8D6E488EC18F29D719419C4B3FBA57A0CF5E669C403D0445FAAC5A9B64855246058900A1B1BF4F912B9E5D5C037780074A55E045A9E6KAL" TargetMode="External"/><Relationship Id="rId45" Type="http://schemas.openxmlformats.org/officeDocument/2006/relationships/hyperlink" Target="consultantplus://offline/ref=BEECDB8D6E488EC18F29D719419C4B3FBA57A0CF5E669C403D0445FAAC5A9B64855246058900A1B0B84F912B9E5D5C037780074A55E045A9E6KAL" TargetMode="External"/><Relationship Id="rId66" Type="http://schemas.openxmlformats.org/officeDocument/2006/relationships/hyperlink" Target="consultantplus://offline/ref=BEECDB8D6E488EC18F29D719419C4B3FBA56A9CE5E679C403D0445FAAC5A9B6497521E098908BFB7BF5AC77AD8E0K8L" TargetMode="External"/><Relationship Id="rId87" Type="http://schemas.openxmlformats.org/officeDocument/2006/relationships/hyperlink" Target="consultantplus://offline/ref=BEECDB8D6E488EC18F29D719419C4B3FB852ACC85B6F9C403D0445FAAC5A9B64855246058900A1B2B94F912B9E5D5C037780074A55E045A9E6KAL" TargetMode="External"/><Relationship Id="rId110" Type="http://schemas.openxmlformats.org/officeDocument/2006/relationships/hyperlink" Target="consultantplus://offline/ref=BEECDB8D6E488EC18F29D719419C4B3FB850ACC95B6D9C403D0445FAAC5A9B64855246058900A1B2BE4F912B9E5D5C037780074A55E045A9E6KAL" TargetMode="External"/><Relationship Id="rId61" Type="http://schemas.openxmlformats.org/officeDocument/2006/relationships/hyperlink" Target="consultantplus://offline/ref=BEECDB8D6E488EC18F29D719419C4B3FBA56A9CE5E679C403D0445FAAC5A9B6497521E098908BFB7BF5AC77AD8E0K8L" TargetMode="External"/><Relationship Id="rId82" Type="http://schemas.openxmlformats.org/officeDocument/2006/relationships/hyperlink" Target="consultantplus://offline/ref=BEECDB8D6E488EC18F29D719419C4B3FB852ACC85B6F9C403D0445FAAC5A9B64855246058900A1B4BB4F912B9E5D5C037780074A55E045A9E6KAL" TargetMode="External"/><Relationship Id="rId19" Type="http://schemas.openxmlformats.org/officeDocument/2006/relationships/hyperlink" Target="consultantplus://offline/ref=BEECDB8D6E488EC18F29D719419C4B3FBA51AFCD5C6C9C403D0445FAAC5A9B64855246058900A3BEBF4F912B9E5D5C037780074A55E045A9E6KAL" TargetMode="External"/><Relationship Id="rId14" Type="http://schemas.openxmlformats.org/officeDocument/2006/relationships/hyperlink" Target="consultantplus://offline/ref=BEECDB8D6E488EC18F29D719419C4B3FBB5AAFCC5F6E9C403D0445FAAC5A9B64855246058900A1B6BB4F912B9E5D5C037780074A55E045A9E6KAL" TargetMode="External"/><Relationship Id="rId30" Type="http://schemas.openxmlformats.org/officeDocument/2006/relationships/hyperlink" Target="consultantplus://offline/ref=BEECDB8D6E488EC18F29D719419C4B3FBA57A0CF5E669C403D0445FAAC5A9B64855246058900A1B3B94F912B9E5D5C037780074A55E045A9E6KAL" TargetMode="External"/><Relationship Id="rId35" Type="http://schemas.openxmlformats.org/officeDocument/2006/relationships/hyperlink" Target="consultantplus://offline/ref=BEECDB8D6E488EC18F29D719419C4B3FBB54A1CB596F9C403D0445FAAC5A9B64855246058900A1B6BA4F912B9E5D5C037780074A55E045A9E6KAL" TargetMode="External"/><Relationship Id="rId56" Type="http://schemas.openxmlformats.org/officeDocument/2006/relationships/hyperlink" Target="consultantplus://offline/ref=BEECDB8D6E488EC18F29D719419C4B3FBA57A0CF59689C403D0445FAAC5A9B64855246058900A0BFB24F912B9E5D5C037780074A55E045A9E6KAL" TargetMode="External"/><Relationship Id="rId77" Type="http://schemas.openxmlformats.org/officeDocument/2006/relationships/hyperlink" Target="consultantplus://offline/ref=BEECDB8D6E488EC18F29D719419C4B3FB852ACC85B6F9C403D0445FAAC5A9B64855246058900A1B6BE4F912B9E5D5C037780074A55E045A9E6KAL" TargetMode="External"/><Relationship Id="rId100" Type="http://schemas.openxmlformats.org/officeDocument/2006/relationships/hyperlink" Target="consultantplus://offline/ref=BEECDB8D6E488EC18F29D719419C4B3FB852ACC85B6F9C403D0445FAAC5A9B64855246058900A0B0B84F912B9E5D5C037780074A55E045A9E6KAL" TargetMode="External"/><Relationship Id="rId105" Type="http://schemas.openxmlformats.org/officeDocument/2006/relationships/hyperlink" Target="consultantplus://offline/ref=BEECDB8D6E488EC18F29D719419C4B3FB852ACC85B6F9C403D0445FAAC5A9B64855246058900A3B7BB4F912B9E5D5C037780074A55E045A9E6KAL" TargetMode="External"/><Relationship Id="rId8" Type="http://schemas.openxmlformats.org/officeDocument/2006/relationships/hyperlink" Target="consultantplus://offline/ref=BEECDB8D6E488EC18F29D719419C4B3FBA57A0CF5E669C403D0445FAAC5A9B64855246058900A1B5B34F912B9E5D5C037780074A55E045A9E6KAL" TargetMode="External"/><Relationship Id="rId51" Type="http://schemas.openxmlformats.org/officeDocument/2006/relationships/hyperlink" Target="consultantplus://offline/ref=BEECDB8D6E488EC18F29D719419C4B3FBA57A8CF586B9C403D0445FAAC5A9B6497521E098908BFB7BF5AC77AD8E0K8L" TargetMode="External"/><Relationship Id="rId72" Type="http://schemas.openxmlformats.org/officeDocument/2006/relationships/hyperlink" Target="consultantplus://offline/ref=BEECDB8D6E488EC18F29D719419C4B3FBA57A0CF5E669C403D0445FAAC5A9B64855246058900A1BFBA4F912B9E5D5C037780074A55E045A9E6KAL" TargetMode="External"/><Relationship Id="rId93" Type="http://schemas.openxmlformats.org/officeDocument/2006/relationships/hyperlink" Target="consultantplus://offline/ref=BEECDB8D6E488EC18F29D719419C4B3FB852ACC85B6F9C403D0445FAAC5A9B64855246058900A1BFB94F912B9E5D5C037780074A55E045A9E6KAL" TargetMode="External"/><Relationship Id="rId98" Type="http://schemas.openxmlformats.org/officeDocument/2006/relationships/hyperlink" Target="consultantplus://offline/ref=BEECDB8D6E488EC18F29D719419C4B3FB852ACC85B6F9C403D0445FAAC5A9B64855246058900A0B1B84F912B9E5D5C037780074A55E045A9E6KAL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BEECDB8D6E488EC18F29D719419C4B3FBA57A0CF5E669C403D0445FAAC5A9B64855246058900A1B4B34F912B9E5D5C037780074A55E045A9E6KAL" TargetMode="External"/><Relationship Id="rId46" Type="http://schemas.openxmlformats.org/officeDocument/2006/relationships/hyperlink" Target="consultantplus://offline/ref=BEECDB8D6E488EC18F29D719419C4B3FBA57A0CE5F679C403D0445FAAC5A9B64855246058900A1B4B24F912B9E5D5C037780074A55E045A9E6KAL" TargetMode="External"/><Relationship Id="rId67" Type="http://schemas.openxmlformats.org/officeDocument/2006/relationships/hyperlink" Target="consultantplus://offline/ref=BEECDB8D6E488EC18F29D719419C4B3FBA51A8C85F6B9C403D0445FAAC5A9B64855246058902A7B7BE4F912B9E5D5C037780074A55E045A9E6KAL" TargetMode="External"/><Relationship Id="rId20" Type="http://schemas.openxmlformats.org/officeDocument/2006/relationships/hyperlink" Target="consultantplus://offline/ref=BEECDB8D6E488EC18F29D719419C4B3FBA57A0CF5E669C403D0445FAAC5A9B64855246058900A1B5B34F912B9E5D5C037780074A55E045A9E6KAL" TargetMode="External"/><Relationship Id="rId41" Type="http://schemas.openxmlformats.org/officeDocument/2006/relationships/hyperlink" Target="consultantplus://offline/ref=BEECDB8D6E488EC18F29D719419C4B3FBA57A0CF59689C403D0445FAAC5A9B64855246058900A1B6BE4F912B9E5D5C037780074A55E045A9E6KAL" TargetMode="External"/><Relationship Id="rId62" Type="http://schemas.openxmlformats.org/officeDocument/2006/relationships/hyperlink" Target="consultantplus://offline/ref=BEECDB8D6E488EC18F29D719419C4B3FBA56A9CE5E679C403D0445FAAC5A9B6497521E098908BFB7BF5AC77AD8E0K8L" TargetMode="External"/><Relationship Id="rId83" Type="http://schemas.openxmlformats.org/officeDocument/2006/relationships/hyperlink" Target="consultantplus://offline/ref=BEECDB8D6E488EC18F29D719419C4B3FB852ACC85B6F9C403D0445FAAC5A9B64855246058900A1B4BF4F912B9E5D5C037780074A55E045A9E6KAL" TargetMode="External"/><Relationship Id="rId88" Type="http://schemas.openxmlformats.org/officeDocument/2006/relationships/hyperlink" Target="consultantplus://offline/ref=BEECDB8D6E488EC18F29D719419C4B3FB852ACC85B6F9C403D0445FAAC5A9B64855246058900A1B2B24F912B9E5D5C037780074A55E045A9E6KAL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33</Pages>
  <Words>17109</Words>
  <Characters>97525</Characters>
  <Application>Microsoft Office Word</Application>
  <DocSecurity>0</DocSecurity>
  <Lines>812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2020-05-08T11:10:00Z</dcterms:created>
  <dcterms:modified xsi:type="dcterms:W3CDTF">2020-05-08T11:10:00Z</dcterms:modified>
</cp:coreProperties>
</file>