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11" w:rsidRDefault="007F6E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6E11" w:rsidRDefault="007F6E11">
      <w:pPr>
        <w:pStyle w:val="ConsPlusNormal"/>
        <w:jc w:val="both"/>
        <w:outlineLvl w:val="0"/>
      </w:pPr>
    </w:p>
    <w:p w:rsidR="007F6E11" w:rsidRDefault="007F6E11">
      <w:pPr>
        <w:pStyle w:val="ConsPlusNormal"/>
        <w:outlineLvl w:val="0"/>
      </w:pPr>
      <w:r>
        <w:t>Зарегистрировано в Минюсте России 10 апреля 2015 г. N 36833</w:t>
      </w:r>
    </w:p>
    <w:p w:rsidR="007F6E11" w:rsidRDefault="007F6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E11" w:rsidRDefault="007F6E11">
      <w:pPr>
        <w:pStyle w:val="ConsPlusNormal"/>
        <w:jc w:val="both"/>
      </w:pPr>
    </w:p>
    <w:p w:rsidR="007F6E11" w:rsidRDefault="007F6E11">
      <w:pPr>
        <w:pStyle w:val="ConsPlusTitle"/>
        <w:jc w:val="center"/>
      </w:pPr>
      <w:r>
        <w:t>МИНИСТЕРСТВО СВЯЗИ И МАССОВЫХ КОММУНИКАЦИЙ</w:t>
      </w:r>
    </w:p>
    <w:p w:rsidR="007F6E11" w:rsidRDefault="007F6E11">
      <w:pPr>
        <w:pStyle w:val="ConsPlusTitle"/>
        <w:jc w:val="center"/>
      </w:pPr>
      <w:r>
        <w:t>РОССИЙСКОЙ ФЕДЕРАЦИИ</w:t>
      </w:r>
    </w:p>
    <w:p w:rsidR="007F6E11" w:rsidRDefault="007F6E11">
      <w:pPr>
        <w:pStyle w:val="ConsPlusTitle"/>
        <w:jc w:val="center"/>
      </w:pPr>
      <w:r>
        <w:t>N 88</w:t>
      </w:r>
    </w:p>
    <w:p w:rsidR="007F6E11" w:rsidRDefault="007F6E11">
      <w:pPr>
        <w:pStyle w:val="ConsPlusTitle"/>
        <w:jc w:val="center"/>
      </w:pPr>
    </w:p>
    <w:p w:rsidR="007F6E11" w:rsidRDefault="007F6E11">
      <w:pPr>
        <w:pStyle w:val="ConsPlusTitle"/>
        <w:jc w:val="center"/>
      </w:pPr>
      <w:r>
        <w:t>МИНИСТЕРСТВО СТРОИТЕЛЬСТВА И ЖИЛИЩНО-КОММУНАЛЬНОГО</w:t>
      </w:r>
    </w:p>
    <w:p w:rsidR="007F6E11" w:rsidRDefault="007F6E11">
      <w:pPr>
        <w:pStyle w:val="ConsPlusTitle"/>
        <w:jc w:val="center"/>
      </w:pPr>
      <w:r>
        <w:t>ХОЗЯЙСТВА РОССИЙСКОЙ ФЕДЕРАЦИИ</w:t>
      </w:r>
    </w:p>
    <w:p w:rsidR="007F6E11" w:rsidRDefault="007F6E11">
      <w:pPr>
        <w:pStyle w:val="ConsPlusTitle"/>
        <w:jc w:val="center"/>
      </w:pPr>
      <w:r>
        <w:t>N 203/</w:t>
      </w:r>
      <w:proofErr w:type="gramStart"/>
      <w:r>
        <w:t>пр</w:t>
      </w:r>
      <w:proofErr w:type="gramEnd"/>
    </w:p>
    <w:p w:rsidR="007F6E11" w:rsidRDefault="007F6E11">
      <w:pPr>
        <w:pStyle w:val="ConsPlusTitle"/>
        <w:jc w:val="center"/>
      </w:pPr>
    </w:p>
    <w:p w:rsidR="007F6E11" w:rsidRDefault="007F6E11">
      <w:pPr>
        <w:pStyle w:val="ConsPlusTitle"/>
        <w:jc w:val="center"/>
      </w:pPr>
      <w:r>
        <w:t>ПРИКАЗ</w:t>
      </w:r>
    </w:p>
    <w:p w:rsidR="007F6E11" w:rsidRDefault="007F6E11">
      <w:pPr>
        <w:pStyle w:val="ConsPlusTitle"/>
        <w:jc w:val="center"/>
      </w:pPr>
      <w:r>
        <w:t>от 23 марта 2015 года</w:t>
      </w:r>
    </w:p>
    <w:p w:rsidR="007F6E11" w:rsidRDefault="007F6E11">
      <w:pPr>
        <w:pStyle w:val="ConsPlusTitle"/>
        <w:jc w:val="center"/>
      </w:pPr>
    </w:p>
    <w:p w:rsidR="007F6E11" w:rsidRDefault="007F6E11">
      <w:pPr>
        <w:pStyle w:val="ConsPlusTitle"/>
        <w:jc w:val="center"/>
      </w:pPr>
      <w:r>
        <w:t>ОБ УТВЕРЖДЕНИИ ФОРМАТОВ</w:t>
      </w:r>
    </w:p>
    <w:p w:rsidR="007F6E11" w:rsidRDefault="007F6E11">
      <w:pPr>
        <w:pStyle w:val="ConsPlusTitle"/>
        <w:jc w:val="center"/>
      </w:pPr>
      <w:r>
        <w:t xml:space="preserve">ЭЛЕКТРОННЫХ ДОКУМЕНТОВ, РАЗМЕЩАЕМЫХ В </w:t>
      </w:r>
      <w:proofErr w:type="gramStart"/>
      <w:r>
        <w:t>ГОСУДАРСТВЕННОЙ</w:t>
      </w:r>
      <w:proofErr w:type="gramEnd"/>
    </w:p>
    <w:p w:rsidR="007F6E11" w:rsidRDefault="007F6E11">
      <w:pPr>
        <w:pStyle w:val="ConsPlusTitle"/>
        <w:jc w:val="center"/>
      </w:pPr>
      <w:r>
        <w:t>ИНФОРМАЦИОННОЙ СИСТЕМЕ ЖИЛИЩНО-КОММУНАЛЬНОГО ХОЗЯЙСТВА</w:t>
      </w:r>
    </w:p>
    <w:p w:rsidR="007F6E11" w:rsidRDefault="007F6E11">
      <w:pPr>
        <w:pStyle w:val="ConsPlusNormal"/>
        <w:jc w:val="both"/>
      </w:pPr>
    </w:p>
    <w:p w:rsidR="007F6E11" w:rsidRDefault="007F6E1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7F6E11" w:rsidRDefault="007F6E11">
      <w:pPr>
        <w:pStyle w:val="ConsPlusNormal"/>
        <w:ind w:firstLine="540"/>
        <w:jc w:val="both"/>
      </w:pPr>
      <w:r>
        <w:t xml:space="preserve">утвердить прилагаемые </w:t>
      </w:r>
      <w:hyperlink w:anchor="P45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государственной информационной системе жилищно-коммунального хозяйства.</w:t>
      </w:r>
    </w:p>
    <w:p w:rsidR="007F6E11" w:rsidRDefault="007F6E11">
      <w:pPr>
        <w:pStyle w:val="ConsPlusNormal"/>
        <w:ind w:firstLine="540"/>
        <w:jc w:val="both"/>
      </w:pPr>
    </w:p>
    <w:p w:rsidR="007F6E11" w:rsidRDefault="007F6E11">
      <w:pPr>
        <w:pStyle w:val="ConsPlusNormal"/>
        <w:jc w:val="right"/>
      </w:pPr>
      <w:r>
        <w:t>Министр</w:t>
      </w:r>
    </w:p>
    <w:p w:rsidR="007F6E11" w:rsidRDefault="007F6E11">
      <w:pPr>
        <w:pStyle w:val="ConsPlusNormal"/>
        <w:jc w:val="right"/>
      </w:pPr>
      <w:r>
        <w:t>связи и массовых коммуникаций</w:t>
      </w:r>
    </w:p>
    <w:p w:rsidR="007F6E11" w:rsidRDefault="007F6E11">
      <w:pPr>
        <w:pStyle w:val="ConsPlusNormal"/>
        <w:jc w:val="right"/>
      </w:pPr>
      <w:r>
        <w:t>Российской Федерации</w:t>
      </w:r>
    </w:p>
    <w:p w:rsidR="007F6E11" w:rsidRDefault="007F6E11">
      <w:pPr>
        <w:pStyle w:val="ConsPlusNormal"/>
        <w:jc w:val="right"/>
      </w:pPr>
      <w:r>
        <w:t>Н.А.НИКИФОРОВ</w:t>
      </w:r>
    </w:p>
    <w:p w:rsidR="007F6E11" w:rsidRDefault="007F6E11">
      <w:pPr>
        <w:pStyle w:val="ConsPlusNormal"/>
        <w:jc w:val="right"/>
      </w:pPr>
    </w:p>
    <w:p w:rsidR="007F6E11" w:rsidRDefault="007F6E11">
      <w:pPr>
        <w:pStyle w:val="ConsPlusNormal"/>
        <w:jc w:val="right"/>
      </w:pPr>
      <w:r>
        <w:t>Министр</w:t>
      </w:r>
    </w:p>
    <w:p w:rsidR="007F6E11" w:rsidRDefault="007F6E11">
      <w:pPr>
        <w:pStyle w:val="ConsPlusNormal"/>
        <w:jc w:val="right"/>
      </w:pPr>
      <w:r>
        <w:t>строительства и жилищно-коммунального</w:t>
      </w:r>
    </w:p>
    <w:p w:rsidR="007F6E11" w:rsidRDefault="007F6E11">
      <w:pPr>
        <w:pStyle w:val="ConsPlusNormal"/>
        <w:jc w:val="right"/>
      </w:pPr>
      <w:r>
        <w:t>хозяйства Российской Федерации</w:t>
      </w:r>
    </w:p>
    <w:p w:rsidR="007F6E11" w:rsidRDefault="007F6E11">
      <w:pPr>
        <w:pStyle w:val="ConsPlusNormal"/>
        <w:jc w:val="right"/>
      </w:pPr>
      <w:r>
        <w:t>М.А.МЕНЬ</w:t>
      </w:r>
    </w:p>
    <w:p w:rsidR="007F6E11" w:rsidRDefault="007F6E11">
      <w:pPr>
        <w:pStyle w:val="ConsPlusNormal"/>
        <w:jc w:val="center"/>
      </w:pPr>
    </w:p>
    <w:p w:rsidR="007F6E11" w:rsidRDefault="007F6E11">
      <w:pPr>
        <w:pStyle w:val="ConsPlusNormal"/>
        <w:jc w:val="center"/>
      </w:pPr>
    </w:p>
    <w:p w:rsidR="007F6E11" w:rsidRDefault="007F6E11">
      <w:pPr>
        <w:pStyle w:val="ConsPlusNormal"/>
        <w:jc w:val="center"/>
      </w:pPr>
    </w:p>
    <w:p w:rsidR="007F6E11" w:rsidRDefault="007F6E11">
      <w:pPr>
        <w:pStyle w:val="ConsPlusNormal"/>
        <w:jc w:val="center"/>
      </w:pPr>
    </w:p>
    <w:p w:rsidR="007F6E11" w:rsidRDefault="007F6E11">
      <w:pPr>
        <w:pStyle w:val="ConsPlusNormal"/>
        <w:jc w:val="center"/>
      </w:pPr>
    </w:p>
    <w:p w:rsidR="007F6E11" w:rsidRDefault="007F6E11">
      <w:pPr>
        <w:pStyle w:val="ConsPlusNormal"/>
        <w:jc w:val="right"/>
        <w:outlineLvl w:val="0"/>
      </w:pPr>
      <w:r>
        <w:t>Утверждены</w:t>
      </w:r>
    </w:p>
    <w:p w:rsidR="007F6E11" w:rsidRDefault="007F6E11">
      <w:pPr>
        <w:pStyle w:val="ConsPlusNormal"/>
        <w:jc w:val="right"/>
      </w:pPr>
      <w:r>
        <w:t>приказом Министерства связи</w:t>
      </w:r>
    </w:p>
    <w:p w:rsidR="007F6E11" w:rsidRDefault="007F6E11">
      <w:pPr>
        <w:pStyle w:val="ConsPlusNormal"/>
        <w:jc w:val="right"/>
      </w:pPr>
      <w:r>
        <w:t>и массовых коммуникаций</w:t>
      </w:r>
    </w:p>
    <w:p w:rsidR="007F6E11" w:rsidRDefault="007F6E11">
      <w:pPr>
        <w:pStyle w:val="ConsPlusNormal"/>
        <w:jc w:val="right"/>
      </w:pPr>
      <w:r>
        <w:t>Российской Федерации</w:t>
      </w:r>
    </w:p>
    <w:p w:rsidR="007F6E11" w:rsidRDefault="007F6E11">
      <w:pPr>
        <w:pStyle w:val="ConsPlusNormal"/>
        <w:jc w:val="right"/>
      </w:pPr>
      <w:r>
        <w:t>и Министерства строительства</w:t>
      </w:r>
    </w:p>
    <w:p w:rsidR="007F6E11" w:rsidRDefault="007F6E11">
      <w:pPr>
        <w:pStyle w:val="ConsPlusNormal"/>
        <w:jc w:val="right"/>
      </w:pPr>
      <w:r>
        <w:t>и жилищно-коммунального хозяйства</w:t>
      </w:r>
    </w:p>
    <w:p w:rsidR="007F6E11" w:rsidRDefault="007F6E11">
      <w:pPr>
        <w:pStyle w:val="ConsPlusNormal"/>
        <w:jc w:val="right"/>
      </w:pPr>
      <w:r>
        <w:t>Российской Федерации</w:t>
      </w:r>
    </w:p>
    <w:p w:rsidR="007F6E11" w:rsidRDefault="007F6E11">
      <w:pPr>
        <w:pStyle w:val="ConsPlusNormal"/>
        <w:jc w:val="right"/>
      </w:pPr>
      <w:r>
        <w:t>от 23.03.2015 N 88/203/</w:t>
      </w:r>
      <w:proofErr w:type="gramStart"/>
      <w:r>
        <w:t>пр</w:t>
      </w:r>
      <w:proofErr w:type="gramEnd"/>
    </w:p>
    <w:p w:rsidR="007F6E11" w:rsidRDefault="007F6E11">
      <w:pPr>
        <w:pStyle w:val="ConsPlusNormal"/>
        <w:jc w:val="both"/>
      </w:pPr>
    </w:p>
    <w:p w:rsidR="007F6E11" w:rsidRDefault="007F6E11">
      <w:pPr>
        <w:pStyle w:val="ConsPlusTitle"/>
        <w:jc w:val="center"/>
      </w:pPr>
      <w:bookmarkStart w:id="0" w:name="P45"/>
      <w:bookmarkEnd w:id="0"/>
      <w:r>
        <w:t>ФОРМАТЫ</w:t>
      </w:r>
    </w:p>
    <w:p w:rsidR="007F6E11" w:rsidRDefault="007F6E11">
      <w:pPr>
        <w:pStyle w:val="ConsPlusTitle"/>
        <w:jc w:val="center"/>
      </w:pPr>
      <w:r>
        <w:lastRenderedPageBreak/>
        <w:t xml:space="preserve">ЭЛЕКТРОННЫХ ДОКУМЕНТОВ, РАЗМЕЩАЕМЫХ В </w:t>
      </w:r>
      <w:proofErr w:type="gramStart"/>
      <w:r>
        <w:t>ГОСУДАРСТВЕННОЙ</w:t>
      </w:r>
      <w:proofErr w:type="gramEnd"/>
    </w:p>
    <w:p w:rsidR="007F6E11" w:rsidRDefault="007F6E11">
      <w:pPr>
        <w:pStyle w:val="ConsPlusTitle"/>
        <w:jc w:val="center"/>
      </w:pPr>
      <w:r>
        <w:t>ИНФОРМАЦИОННОЙ СИСТЕМЕ ЖИЛИЩНО-КОММУНАЛЬНОГО ХОЗЯЙСТВА</w:t>
      </w:r>
    </w:p>
    <w:p w:rsidR="007F6E11" w:rsidRDefault="007F6E11">
      <w:pPr>
        <w:pStyle w:val="ConsPlusNormal"/>
        <w:jc w:val="center"/>
      </w:pPr>
    </w:p>
    <w:p w:rsidR="007F6E11" w:rsidRDefault="007F6E11">
      <w:pPr>
        <w:pStyle w:val="ConsPlusNormal"/>
        <w:ind w:firstLine="540"/>
        <w:jc w:val="both"/>
      </w:pPr>
      <w:r>
        <w:t>1. Электронные документы размещаются в государственной информационной системе жилищно-коммунального хозяйства (далее - система) в следующих форматах:</w:t>
      </w:r>
    </w:p>
    <w:p w:rsidR="007F6E11" w:rsidRDefault="007F6E11">
      <w:pPr>
        <w:pStyle w:val="ConsPlusNormal"/>
        <w:ind w:firstLine="540"/>
        <w:jc w:val="both"/>
      </w:pPr>
      <w:r>
        <w:t>а) нормативные правовые акты - в виде текстовых файлов в формате PDF или PDF/A;</w:t>
      </w:r>
    </w:p>
    <w:p w:rsidR="007F6E11" w:rsidRDefault="007F6E11">
      <w:pPr>
        <w:pStyle w:val="ConsPlusNormal"/>
        <w:ind w:firstLine="540"/>
        <w:jc w:val="both"/>
      </w:pPr>
      <w:r>
        <w:t>б) иные текстовые документы - в виде текстовых файлов в формате PDF, .doc, .docx или RTF, документы в виде таблиц также могут размещаться в формате.xls, .xlsx;</w:t>
      </w:r>
    </w:p>
    <w:p w:rsidR="007F6E11" w:rsidRDefault="007F6E11">
      <w:pPr>
        <w:pStyle w:val="ConsPlusNormal"/>
        <w:ind w:firstLine="540"/>
        <w:jc w:val="both"/>
      </w:pPr>
      <w:r>
        <w:t>в) графические материалы - в виде файлов в формате JPEG или TIF.</w:t>
      </w:r>
    </w:p>
    <w:p w:rsidR="007F6E11" w:rsidRDefault="007F6E11">
      <w:pPr>
        <w:pStyle w:val="ConsPlusNormal"/>
        <w:ind w:firstLine="540"/>
        <w:jc w:val="both"/>
      </w:pPr>
      <w:r>
        <w:t xml:space="preserve">2. Файлы, размещаемые в системе и содержащие нормативные правовые </w:t>
      </w:r>
      <w:proofErr w:type="gramStart"/>
      <w:r>
        <w:t>акты</w:t>
      </w:r>
      <w:proofErr w:type="gramEnd"/>
      <w:r>
        <w:t xml:space="preserve"> и иные текстовые документы, должны допускать возможность поиска и копирования произвольного фрагмента текста в таких файлах.</w:t>
      </w:r>
    </w:p>
    <w:p w:rsidR="007F6E11" w:rsidRDefault="007F6E11">
      <w:pPr>
        <w:pStyle w:val="ConsPlusNormal"/>
        <w:ind w:firstLine="540"/>
        <w:jc w:val="both"/>
      </w:pPr>
      <w:r>
        <w:t>3. Размер любого файла, размещаемого в системе, не должен превышать 50 мегабайт.</w:t>
      </w:r>
    </w:p>
    <w:p w:rsidR="007F6E11" w:rsidRDefault="007F6E11">
      <w:pPr>
        <w:pStyle w:val="ConsPlusNormal"/>
        <w:ind w:firstLine="540"/>
        <w:jc w:val="both"/>
      </w:pPr>
      <w:r>
        <w:t>4. Электронные документы и иная информация, размещаемые в системе, должны быть доступны для чтения, читаемы, а информация, подлежащая прочтению, не должна быть зашифрована или защищена программными средствами, не позволяющими осуществить ознакомление с ее содержанием без средств расшифровки.</w:t>
      </w:r>
    </w:p>
    <w:p w:rsidR="007F6E11" w:rsidRDefault="007F6E11">
      <w:pPr>
        <w:pStyle w:val="ConsPlusNormal"/>
        <w:jc w:val="both"/>
      </w:pPr>
    </w:p>
    <w:p w:rsidR="007F6E11" w:rsidRDefault="007F6E11">
      <w:pPr>
        <w:pStyle w:val="ConsPlusNormal"/>
        <w:jc w:val="both"/>
      </w:pPr>
    </w:p>
    <w:p w:rsidR="007F6E11" w:rsidRDefault="007F6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97F" w:rsidRDefault="00FF697F">
      <w:bookmarkStart w:id="1" w:name="_GoBack"/>
      <w:bookmarkEnd w:id="1"/>
    </w:p>
    <w:sectPr w:rsidR="00FF697F" w:rsidSect="0025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11"/>
    <w:rsid w:val="007F6E11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E1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F6E1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F6E11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E1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F6E1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F6E1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71A2D68B75499888BC1C2B688C1F7CA06BBC1A117AA44C4CCC956A82E8465C829D568B7BB3560v4PF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>DG Win&amp;Soft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2016-10-24T12:15:00Z</dcterms:created>
  <dcterms:modified xsi:type="dcterms:W3CDTF">2016-10-24T12:16:00Z</dcterms:modified>
</cp:coreProperties>
</file>