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7E" w:rsidRDefault="002545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457E" w:rsidRDefault="0025457E">
      <w:pPr>
        <w:pStyle w:val="ConsPlusNormal"/>
        <w:jc w:val="both"/>
        <w:outlineLvl w:val="0"/>
      </w:pPr>
    </w:p>
    <w:p w:rsidR="0025457E" w:rsidRDefault="0025457E">
      <w:pPr>
        <w:pStyle w:val="ConsPlusNormal"/>
        <w:outlineLvl w:val="0"/>
      </w:pPr>
      <w:r>
        <w:t>Зарегистрировано в Минюсте России 10 апреля 2015 г. N 36824</w:t>
      </w:r>
    </w:p>
    <w:p w:rsidR="0025457E" w:rsidRDefault="00254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57E" w:rsidRDefault="0025457E">
      <w:pPr>
        <w:pStyle w:val="ConsPlusNormal"/>
        <w:jc w:val="both"/>
      </w:pPr>
    </w:p>
    <w:p w:rsidR="0025457E" w:rsidRDefault="0025457E">
      <w:pPr>
        <w:pStyle w:val="ConsPlusTitle"/>
        <w:jc w:val="center"/>
      </w:pPr>
      <w:r>
        <w:t>МИНИСТЕРСТВО СВЯЗИ И МАССОВЫХ КОММУНИКАЦИЙ</w:t>
      </w:r>
    </w:p>
    <w:p w:rsidR="0025457E" w:rsidRDefault="0025457E">
      <w:pPr>
        <w:pStyle w:val="ConsPlusTitle"/>
        <w:jc w:val="center"/>
      </w:pPr>
      <w:r>
        <w:t>РОССИЙСКОЙ ФЕДЕРАЦИИ</w:t>
      </w:r>
    </w:p>
    <w:p w:rsidR="0025457E" w:rsidRDefault="0025457E">
      <w:pPr>
        <w:pStyle w:val="ConsPlusTitle"/>
        <w:jc w:val="center"/>
      </w:pPr>
      <w:r>
        <w:t>N 86</w:t>
      </w:r>
    </w:p>
    <w:p w:rsidR="0025457E" w:rsidRDefault="0025457E">
      <w:pPr>
        <w:pStyle w:val="ConsPlusTitle"/>
        <w:jc w:val="center"/>
      </w:pPr>
    </w:p>
    <w:p w:rsidR="0025457E" w:rsidRDefault="0025457E">
      <w:pPr>
        <w:pStyle w:val="ConsPlusTitle"/>
        <w:jc w:val="center"/>
      </w:pPr>
      <w:r>
        <w:t>МИНИСТЕРСТВО СТРОИТЕЛЬСТВА И ЖИЛИЩНО-КОММУНАЛЬНОГО</w:t>
      </w:r>
    </w:p>
    <w:p w:rsidR="0025457E" w:rsidRDefault="0025457E">
      <w:pPr>
        <w:pStyle w:val="ConsPlusTitle"/>
        <w:jc w:val="center"/>
      </w:pPr>
      <w:r>
        <w:t>ХОЗЯЙСТВА РОССИЙСКОЙ ФЕДЕРАЦИИ</w:t>
      </w:r>
    </w:p>
    <w:p w:rsidR="0025457E" w:rsidRDefault="0025457E">
      <w:pPr>
        <w:pStyle w:val="ConsPlusTitle"/>
        <w:jc w:val="center"/>
      </w:pPr>
      <w:r>
        <w:t>N 201/</w:t>
      </w:r>
      <w:proofErr w:type="gramStart"/>
      <w:r>
        <w:t>пр</w:t>
      </w:r>
      <w:proofErr w:type="gramEnd"/>
    </w:p>
    <w:p w:rsidR="0025457E" w:rsidRDefault="0025457E">
      <w:pPr>
        <w:pStyle w:val="ConsPlusTitle"/>
        <w:jc w:val="center"/>
      </w:pPr>
    </w:p>
    <w:p w:rsidR="0025457E" w:rsidRDefault="0025457E">
      <w:pPr>
        <w:pStyle w:val="ConsPlusTitle"/>
        <w:jc w:val="center"/>
      </w:pPr>
      <w:r>
        <w:t>ПРИКАЗ</w:t>
      </w:r>
    </w:p>
    <w:p w:rsidR="0025457E" w:rsidRDefault="0025457E">
      <w:pPr>
        <w:pStyle w:val="ConsPlusTitle"/>
        <w:jc w:val="center"/>
      </w:pPr>
      <w:r>
        <w:t>от 23 марта 2015 года</w:t>
      </w:r>
    </w:p>
    <w:p w:rsidR="0025457E" w:rsidRDefault="0025457E">
      <w:pPr>
        <w:pStyle w:val="ConsPlusTitle"/>
        <w:jc w:val="center"/>
      </w:pPr>
    </w:p>
    <w:p w:rsidR="0025457E" w:rsidRDefault="0025457E">
      <w:pPr>
        <w:pStyle w:val="ConsPlusTitle"/>
        <w:jc w:val="center"/>
      </w:pPr>
      <w:r>
        <w:t>ОБ УТВЕРЖДЕНИИ ПОРЯДКА</w:t>
      </w:r>
    </w:p>
    <w:p w:rsidR="0025457E" w:rsidRDefault="0025457E">
      <w:pPr>
        <w:pStyle w:val="ConsPlusTitle"/>
        <w:jc w:val="center"/>
      </w:pPr>
      <w:r>
        <w:t>ХРАНЕНИЯ, ОБРАБОТКИ И ПРЕДОСТАВЛЕНИЯ ИНФОРМАЦИИ,</w:t>
      </w:r>
    </w:p>
    <w:p w:rsidR="0025457E" w:rsidRDefault="0025457E">
      <w:pPr>
        <w:pStyle w:val="ConsPlusTitle"/>
        <w:jc w:val="center"/>
      </w:pPr>
      <w:proofErr w:type="gramStart"/>
      <w:r>
        <w:t>СОДЕРЖАЩЕЙСЯ В ГОСУДАРСТВЕННОЙ ИНФОРМАЦИОННОЙ СИСТЕМЕ</w:t>
      </w:r>
      <w:proofErr w:type="gramEnd"/>
    </w:p>
    <w:p w:rsidR="0025457E" w:rsidRDefault="0025457E">
      <w:pPr>
        <w:pStyle w:val="ConsPlusTitle"/>
        <w:jc w:val="center"/>
      </w:pPr>
      <w:r>
        <w:t>ЖИЛИЩНО-КОММУНАЛЬНОГО ХОЗЯЙСТВА</w:t>
      </w:r>
    </w:p>
    <w:p w:rsidR="0025457E" w:rsidRDefault="0025457E">
      <w:pPr>
        <w:pStyle w:val="ConsPlusNormal"/>
        <w:jc w:val="both"/>
      </w:pPr>
    </w:p>
    <w:p w:rsidR="0025457E" w:rsidRDefault="0025457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25457E" w:rsidRDefault="0025457E">
      <w:pPr>
        <w:pStyle w:val="ConsPlusNormal"/>
        <w:ind w:firstLine="540"/>
        <w:jc w:val="both"/>
      </w:pPr>
      <w:r>
        <w:t xml:space="preserve">утвердить прилагаемый </w:t>
      </w:r>
      <w:hyperlink w:anchor="P46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государственной информационной системе жилищно-коммунального хозяйства.</w:t>
      </w:r>
    </w:p>
    <w:p w:rsidR="0025457E" w:rsidRDefault="0025457E">
      <w:pPr>
        <w:pStyle w:val="ConsPlusNormal"/>
        <w:jc w:val="both"/>
      </w:pPr>
    </w:p>
    <w:p w:rsidR="0025457E" w:rsidRDefault="0025457E">
      <w:pPr>
        <w:pStyle w:val="ConsPlusNormal"/>
        <w:jc w:val="right"/>
      </w:pPr>
      <w:r>
        <w:t>Министр связи</w:t>
      </w:r>
    </w:p>
    <w:p w:rsidR="0025457E" w:rsidRDefault="0025457E">
      <w:pPr>
        <w:pStyle w:val="ConsPlusNormal"/>
        <w:jc w:val="right"/>
      </w:pPr>
      <w:r>
        <w:t>и массовых коммуникаций</w:t>
      </w:r>
    </w:p>
    <w:p w:rsidR="0025457E" w:rsidRDefault="0025457E">
      <w:pPr>
        <w:pStyle w:val="ConsPlusNormal"/>
        <w:jc w:val="right"/>
      </w:pPr>
      <w:r>
        <w:t>Российской Федерации</w:t>
      </w:r>
    </w:p>
    <w:p w:rsidR="0025457E" w:rsidRDefault="0025457E">
      <w:pPr>
        <w:pStyle w:val="ConsPlusNormal"/>
        <w:jc w:val="right"/>
      </w:pPr>
      <w:r>
        <w:t>Н.А.НИКИФОРОВ</w:t>
      </w:r>
    </w:p>
    <w:p w:rsidR="0025457E" w:rsidRDefault="0025457E">
      <w:pPr>
        <w:pStyle w:val="ConsPlusNormal"/>
        <w:jc w:val="both"/>
      </w:pPr>
    </w:p>
    <w:p w:rsidR="0025457E" w:rsidRDefault="0025457E">
      <w:pPr>
        <w:pStyle w:val="ConsPlusNormal"/>
        <w:jc w:val="right"/>
      </w:pPr>
      <w:r>
        <w:t>Министр строительства</w:t>
      </w:r>
    </w:p>
    <w:p w:rsidR="0025457E" w:rsidRDefault="0025457E">
      <w:pPr>
        <w:pStyle w:val="ConsPlusNormal"/>
        <w:jc w:val="right"/>
      </w:pPr>
      <w:r>
        <w:t>и жилищно-коммунального хозяйства</w:t>
      </w:r>
    </w:p>
    <w:p w:rsidR="0025457E" w:rsidRDefault="0025457E">
      <w:pPr>
        <w:pStyle w:val="ConsPlusNormal"/>
        <w:jc w:val="right"/>
      </w:pPr>
      <w:r>
        <w:t>Российской Федерации</w:t>
      </w:r>
    </w:p>
    <w:p w:rsidR="0025457E" w:rsidRDefault="0025457E">
      <w:pPr>
        <w:pStyle w:val="ConsPlusNormal"/>
        <w:jc w:val="right"/>
      </w:pPr>
      <w:r>
        <w:t>М.А.МЕНЬ</w:t>
      </w:r>
    </w:p>
    <w:p w:rsidR="0025457E" w:rsidRDefault="0025457E">
      <w:pPr>
        <w:pStyle w:val="ConsPlusNormal"/>
        <w:jc w:val="both"/>
      </w:pPr>
    </w:p>
    <w:p w:rsidR="0025457E" w:rsidRDefault="0025457E">
      <w:pPr>
        <w:pStyle w:val="ConsPlusNormal"/>
        <w:jc w:val="both"/>
      </w:pPr>
    </w:p>
    <w:p w:rsidR="0025457E" w:rsidRDefault="0025457E">
      <w:pPr>
        <w:pStyle w:val="ConsPlusNormal"/>
        <w:jc w:val="both"/>
      </w:pPr>
    </w:p>
    <w:p w:rsidR="0025457E" w:rsidRDefault="0025457E">
      <w:pPr>
        <w:pStyle w:val="ConsPlusNormal"/>
        <w:jc w:val="both"/>
      </w:pPr>
    </w:p>
    <w:p w:rsidR="0025457E" w:rsidRDefault="0025457E">
      <w:pPr>
        <w:pStyle w:val="ConsPlusNormal"/>
        <w:jc w:val="both"/>
      </w:pPr>
    </w:p>
    <w:p w:rsidR="0025457E" w:rsidRDefault="0025457E">
      <w:pPr>
        <w:pStyle w:val="ConsPlusNormal"/>
        <w:jc w:val="right"/>
        <w:outlineLvl w:val="0"/>
      </w:pPr>
      <w:r>
        <w:t>Утвержден</w:t>
      </w:r>
    </w:p>
    <w:p w:rsidR="0025457E" w:rsidRDefault="0025457E">
      <w:pPr>
        <w:pStyle w:val="ConsPlusNormal"/>
        <w:jc w:val="right"/>
      </w:pPr>
      <w:r>
        <w:t>приказом Министерства связи</w:t>
      </w:r>
    </w:p>
    <w:p w:rsidR="0025457E" w:rsidRDefault="0025457E">
      <w:pPr>
        <w:pStyle w:val="ConsPlusNormal"/>
        <w:jc w:val="right"/>
      </w:pPr>
      <w:r>
        <w:t>и массовых коммуникаций</w:t>
      </w:r>
    </w:p>
    <w:p w:rsidR="0025457E" w:rsidRDefault="0025457E">
      <w:pPr>
        <w:pStyle w:val="ConsPlusNormal"/>
        <w:jc w:val="right"/>
      </w:pPr>
      <w:r>
        <w:t>Российской Федерации</w:t>
      </w:r>
    </w:p>
    <w:p w:rsidR="0025457E" w:rsidRDefault="0025457E">
      <w:pPr>
        <w:pStyle w:val="ConsPlusNormal"/>
        <w:jc w:val="right"/>
      </w:pPr>
      <w:r>
        <w:t>и Министерства строительства</w:t>
      </w:r>
    </w:p>
    <w:p w:rsidR="0025457E" w:rsidRDefault="0025457E">
      <w:pPr>
        <w:pStyle w:val="ConsPlusNormal"/>
        <w:jc w:val="right"/>
      </w:pPr>
      <w:r>
        <w:t>и жилищно-коммунального хозяйства</w:t>
      </w:r>
    </w:p>
    <w:p w:rsidR="0025457E" w:rsidRDefault="0025457E">
      <w:pPr>
        <w:pStyle w:val="ConsPlusNormal"/>
        <w:jc w:val="right"/>
      </w:pPr>
      <w:r>
        <w:t>Российской Федерации</w:t>
      </w:r>
    </w:p>
    <w:p w:rsidR="0025457E" w:rsidRDefault="0025457E">
      <w:pPr>
        <w:pStyle w:val="ConsPlusNormal"/>
        <w:jc w:val="right"/>
      </w:pPr>
      <w:r>
        <w:t>от 23.03.2015 N 86/201/</w:t>
      </w:r>
      <w:proofErr w:type="gramStart"/>
      <w:r>
        <w:t>пр</w:t>
      </w:r>
      <w:proofErr w:type="gramEnd"/>
    </w:p>
    <w:p w:rsidR="0025457E" w:rsidRDefault="0025457E">
      <w:pPr>
        <w:pStyle w:val="ConsPlusNormal"/>
        <w:jc w:val="both"/>
      </w:pPr>
    </w:p>
    <w:p w:rsidR="0025457E" w:rsidRDefault="0025457E">
      <w:pPr>
        <w:pStyle w:val="ConsPlusTitle"/>
        <w:jc w:val="center"/>
      </w:pPr>
      <w:bookmarkStart w:id="0" w:name="P46"/>
      <w:bookmarkEnd w:id="0"/>
      <w:r>
        <w:lastRenderedPageBreak/>
        <w:t>ПОРЯДОК</w:t>
      </w:r>
    </w:p>
    <w:p w:rsidR="0025457E" w:rsidRDefault="0025457E">
      <w:pPr>
        <w:pStyle w:val="ConsPlusTitle"/>
        <w:jc w:val="center"/>
      </w:pPr>
      <w:r>
        <w:t>ХРАНЕНИЯ, ОБРАБОТКИ И ПРЕДОСТАВЛЕНИЯ ИНФОРМАЦИИ,</w:t>
      </w:r>
    </w:p>
    <w:p w:rsidR="0025457E" w:rsidRDefault="0025457E">
      <w:pPr>
        <w:pStyle w:val="ConsPlusTitle"/>
        <w:jc w:val="center"/>
      </w:pPr>
      <w:proofErr w:type="gramStart"/>
      <w:r>
        <w:t>СОДЕРЖАЩЕЙСЯ В ГОСУДАРСТВЕННОЙ ИНФОРМАЦИОННОЙ СИСТЕМЕ</w:t>
      </w:r>
      <w:proofErr w:type="gramEnd"/>
    </w:p>
    <w:p w:rsidR="0025457E" w:rsidRDefault="0025457E">
      <w:pPr>
        <w:pStyle w:val="ConsPlusTitle"/>
        <w:jc w:val="center"/>
      </w:pPr>
      <w:r>
        <w:t>ЖИЛИЩНО-КОММУНАЛЬНОГО ХОЗЯЙСТВА</w:t>
      </w:r>
    </w:p>
    <w:p w:rsidR="0025457E" w:rsidRDefault="0025457E">
      <w:pPr>
        <w:pStyle w:val="ConsPlusNormal"/>
        <w:jc w:val="both"/>
      </w:pPr>
    </w:p>
    <w:p w:rsidR="0025457E" w:rsidRDefault="0025457E">
      <w:pPr>
        <w:pStyle w:val="ConsPlusNormal"/>
        <w:ind w:firstLine="540"/>
        <w:jc w:val="both"/>
      </w:pPr>
      <w:r>
        <w:t>1. Настоящий Порядок устанавливает правила хранения, обработки и предоставления информации, содержащейся в государственной информационной системе жилищно-коммунального хозяйства (далее - система).</w:t>
      </w:r>
    </w:p>
    <w:p w:rsidR="0025457E" w:rsidRDefault="0025457E">
      <w:pPr>
        <w:pStyle w:val="ConsPlusNormal"/>
        <w:ind w:firstLine="540"/>
        <w:jc w:val="both"/>
      </w:pPr>
      <w:r>
        <w:t xml:space="preserve">2. Хранению, обработке и предоставлению подлежит информация, размещаемая в системе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в случаях и лицами, которые предусмотрены указанным Федеральным </w:t>
      </w:r>
      <w:hyperlink r:id="rId8" w:history="1">
        <w:r>
          <w:rPr>
            <w:color w:val="0000FF"/>
          </w:rPr>
          <w:t>законом</w:t>
        </w:r>
      </w:hyperlink>
      <w:r>
        <w:t>.</w:t>
      </w:r>
    </w:p>
    <w:p w:rsidR="0025457E" w:rsidRDefault="0025457E">
      <w:pPr>
        <w:pStyle w:val="ConsPlusNormal"/>
        <w:ind w:firstLine="540"/>
        <w:jc w:val="both"/>
      </w:pPr>
      <w:r>
        <w:t>3. Оператор системы обязан обеспечить учет операций, выполненных средствами программного и технологического обеспечения при размещении информации в системе, и других операций, совершенных с использованием системы, а также ведение электронного журнала учета операций в системе.</w:t>
      </w:r>
    </w:p>
    <w:p w:rsidR="0025457E" w:rsidRDefault="0025457E">
      <w:pPr>
        <w:pStyle w:val="ConsPlusNormal"/>
        <w:ind w:firstLine="540"/>
        <w:jc w:val="both"/>
      </w:pPr>
      <w:r>
        <w:t>4. Обработка информации, размещаемой в системе, осуществляется в рамках функционирования системы в автоматизированном режиме с использованием программно-технических средств системы, обеспечивающих такую обработку.</w:t>
      </w:r>
    </w:p>
    <w:p w:rsidR="0025457E" w:rsidRDefault="0025457E">
      <w:pPr>
        <w:pStyle w:val="ConsPlusNormal"/>
        <w:ind w:firstLine="540"/>
        <w:jc w:val="both"/>
      </w:pPr>
      <w:r>
        <w:t>5. Предоставление информации, содержащейся в системе, осуществляется в автоматическом/автоматизированном режиме в соответствии с правами доступа к системе. Информация предоставляется в электронной форме и является официальной.</w:t>
      </w:r>
    </w:p>
    <w:p w:rsidR="0025457E" w:rsidRDefault="0025457E">
      <w:pPr>
        <w:pStyle w:val="ConsPlusNormal"/>
        <w:ind w:firstLine="540"/>
        <w:jc w:val="both"/>
      </w:pPr>
      <w:r>
        <w:t>6. Информация, содержащаяся в системе, и электронные журналы учета операций в системе подлежат ежедневному копированию на резервный материальный носитель, обеспечивающий возможность восстановления содержащейся в них информации. Хранение информации на резервном носителе осуществляется не менее одного месяца.</w:t>
      </w:r>
    </w:p>
    <w:p w:rsidR="0025457E" w:rsidRDefault="0025457E">
      <w:pPr>
        <w:pStyle w:val="ConsPlusNormal"/>
        <w:ind w:firstLine="540"/>
        <w:jc w:val="both"/>
      </w:pPr>
      <w:r>
        <w:t>7. Хранение информации в системе осуществляется оператором системы не менее 10 лет, если более длительные сроки не установлены законодательством Российской Федерации.</w:t>
      </w:r>
    </w:p>
    <w:p w:rsidR="0025457E" w:rsidRDefault="0025457E">
      <w:pPr>
        <w:pStyle w:val="ConsPlusNormal"/>
        <w:ind w:firstLine="540"/>
        <w:jc w:val="both"/>
      </w:pPr>
      <w:r>
        <w:t>8. При хранении и предоставлении информации, содержащейся в системе, оператор системы обеспечивает целостность такой информации.</w:t>
      </w:r>
    </w:p>
    <w:p w:rsidR="0025457E" w:rsidRDefault="0025457E">
      <w:pPr>
        <w:pStyle w:val="ConsPlusNormal"/>
        <w:jc w:val="both"/>
      </w:pPr>
    </w:p>
    <w:p w:rsidR="0025457E" w:rsidRDefault="0025457E">
      <w:pPr>
        <w:pStyle w:val="ConsPlusNormal"/>
        <w:jc w:val="both"/>
      </w:pPr>
    </w:p>
    <w:p w:rsidR="0025457E" w:rsidRDefault="00254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C43" w:rsidRDefault="00594C43">
      <w:bookmarkStart w:id="1" w:name="_GoBack"/>
      <w:bookmarkEnd w:id="1"/>
    </w:p>
    <w:sectPr w:rsidR="00594C43" w:rsidSect="0089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7E"/>
    <w:rsid w:val="0025457E"/>
    <w:rsid w:val="005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57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5457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5457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57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5457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5457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41E558AB93FB127B5D3275AD198CC325BB8DA1AFB2AB6834F1281DBf5O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41E558AB93FB127B5D3275AD198CC325BB8DA1AFB2AB6834F1281DBf5O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41E558AB93FB127B5D3275AD198CC325BB8DA1AFB2AB6834F1281DB55BBF1BBD66868D80F37B6f6OB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2016-10-24T12:14:00Z</dcterms:created>
  <dcterms:modified xsi:type="dcterms:W3CDTF">2016-10-24T12:14:00Z</dcterms:modified>
</cp:coreProperties>
</file>