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D3" w:rsidRDefault="00AF66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66D3" w:rsidRDefault="00AF66D3">
      <w:pPr>
        <w:pStyle w:val="ConsPlusNormal"/>
        <w:jc w:val="both"/>
      </w:pPr>
    </w:p>
    <w:p w:rsidR="00AF66D3" w:rsidRDefault="00AF66D3">
      <w:pPr>
        <w:pStyle w:val="ConsPlusTitle"/>
        <w:jc w:val="center"/>
      </w:pPr>
      <w:r>
        <w:t>АДМИНИСТРАЦИЯ ЛИПЕЦКОЙ ОБЛАСТИ</w:t>
      </w:r>
    </w:p>
    <w:p w:rsidR="00AF66D3" w:rsidRDefault="00AF66D3">
      <w:pPr>
        <w:pStyle w:val="ConsPlusTitle"/>
        <w:jc w:val="center"/>
      </w:pPr>
    </w:p>
    <w:p w:rsidR="00AF66D3" w:rsidRDefault="00AF66D3">
      <w:pPr>
        <w:pStyle w:val="ConsPlusTitle"/>
        <w:jc w:val="center"/>
      </w:pPr>
      <w:r>
        <w:t>РАСПОРЯЖЕНИЕ</w:t>
      </w:r>
    </w:p>
    <w:p w:rsidR="00AF66D3" w:rsidRDefault="00AF66D3">
      <w:pPr>
        <w:pStyle w:val="ConsPlusTitle"/>
        <w:jc w:val="center"/>
      </w:pPr>
      <w:r>
        <w:t>от 9 сентября 2015 г. N 434-р</w:t>
      </w:r>
    </w:p>
    <w:p w:rsidR="00AF66D3" w:rsidRDefault="00AF66D3">
      <w:pPr>
        <w:pStyle w:val="ConsPlusTitle"/>
        <w:jc w:val="center"/>
      </w:pPr>
    </w:p>
    <w:p w:rsidR="00AF66D3" w:rsidRDefault="00AF66D3">
      <w:pPr>
        <w:pStyle w:val="ConsPlusTitle"/>
        <w:jc w:val="center"/>
      </w:pPr>
      <w:r>
        <w:t>О ВНЕСЕНИИ ИЗМЕНЕНИЯ В РАСПОРЯЖЕНИЕ АДМИНИСТРАЦИИ ЛИПЕЦКОЙ</w:t>
      </w:r>
    </w:p>
    <w:p w:rsidR="00AF66D3" w:rsidRDefault="00AF66D3">
      <w:pPr>
        <w:pStyle w:val="ConsPlusTitle"/>
        <w:jc w:val="center"/>
      </w:pPr>
      <w:r>
        <w:t>ОБЛАСТИ ОТ 10 ДЕКАБРЯ 2014 ГОДА N 513-Р "ОБ УТВЕРЖДЕНИИ</w:t>
      </w:r>
    </w:p>
    <w:p w:rsidR="00AF66D3" w:rsidRDefault="00AF66D3">
      <w:pPr>
        <w:pStyle w:val="ConsPlusTitle"/>
        <w:jc w:val="center"/>
      </w:pPr>
      <w:r>
        <w:t>СОСТАВА ЛИЦЕНЗИОННОЙ КОМИССИИ ЛИПЕЦКОЙ ОБЛАСТИ</w:t>
      </w:r>
    </w:p>
    <w:p w:rsidR="00AF66D3" w:rsidRDefault="00AF66D3">
      <w:pPr>
        <w:pStyle w:val="ConsPlusTitle"/>
        <w:jc w:val="center"/>
      </w:pPr>
      <w:r>
        <w:t>ПО ЛИЦЕНЗИРОВАНИЮ ПРЕДПРИНИМАТЕЛЬСКОЙ ДЕЯТЕЛЬНОСТИ</w:t>
      </w:r>
    </w:p>
    <w:p w:rsidR="00AF66D3" w:rsidRDefault="00AF66D3">
      <w:pPr>
        <w:pStyle w:val="ConsPlusTitle"/>
        <w:jc w:val="center"/>
      </w:pPr>
      <w:r>
        <w:t>ПО УПРАВЛЕНИЮ МНОГОКВАРТИРНЫМИ ДОМАМИ"</w:t>
      </w:r>
    </w:p>
    <w:p w:rsidR="00AF66D3" w:rsidRDefault="00AF66D3">
      <w:pPr>
        <w:pStyle w:val="ConsPlusNormal"/>
        <w:jc w:val="both"/>
      </w:pPr>
    </w:p>
    <w:p w:rsidR="00AF66D3" w:rsidRDefault="00AF66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13</w:t>
        </w:r>
      </w:hyperlink>
      <w:r>
        <w:t xml:space="preserve"> Порядка формирования лицензионной комиссии Липецкой области по лицензированию деятельности по управлению многоквартирными домами, утвержденного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 N</w:t>
      </w:r>
      <w:proofErr w:type="gramEnd"/>
      <w:r>
        <w:t xml:space="preserve">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AF66D3" w:rsidRDefault="00AF66D3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AF66D3" w:rsidRDefault="00AF66D3">
      <w:pPr>
        <w:pStyle w:val="ConsPlusNormal"/>
        <w:ind w:firstLine="540"/>
        <w:jc w:val="both"/>
      </w:pPr>
      <w:r>
        <w:t xml:space="preserve">вывести из </w:t>
      </w:r>
      <w:hyperlink r:id="rId9" w:history="1">
        <w:r>
          <w:rPr>
            <w:color w:val="0000FF"/>
          </w:rPr>
          <w:t>состава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Лукьянова П.И. - исполнительного директора Некоммерческого партнерства "Ассоциация организаций по управлению и обслуживанию недвижимости".</w:t>
      </w:r>
    </w:p>
    <w:p w:rsidR="00AF66D3" w:rsidRDefault="00AF66D3">
      <w:pPr>
        <w:pStyle w:val="ConsPlusNormal"/>
        <w:jc w:val="both"/>
      </w:pPr>
    </w:p>
    <w:p w:rsidR="00AF66D3" w:rsidRDefault="00AF66D3">
      <w:pPr>
        <w:pStyle w:val="ConsPlusNormal"/>
        <w:jc w:val="right"/>
      </w:pPr>
      <w:r>
        <w:t>И.о. главы администрации</w:t>
      </w:r>
    </w:p>
    <w:p w:rsidR="00AF66D3" w:rsidRDefault="00AF66D3">
      <w:pPr>
        <w:pStyle w:val="ConsPlusNormal"/>
        <w:jc w:val="right"/>
      </w:pPr>
      <w:r>
        <w:t>Липецкой области</w:t>
      </w:r>
    </w:p>
    <w:p w:rsidR="00AF66D3" w:rsidRDefault="00AF66D3">
      <w:pPr>
        <w:pStyle w:val="ConsPlusNormal"/>
        <w:jc w:val="right"/>
      </w:pPr>
      <w:r>
        <w:t>Ю.Н.БОЖКО</w:t>
      </w:r>
    </w:p>
    <w:p w:rsidR="00AF66D3" w:rsidRDefault="00AF66D3">
      <w:pPr>
        <w:pStyle w:val="ConsPlusNormal"/>
        <w:jc w:val="both"/>
      </w:pPr>
    </w:p>
    <w:p w:rsidR="00AF66D3" w:rsidRDefault="00AF66D3">
      <w:pPr>
        <w:pStyle w:val="ConsPlusNormal"/>
        <w:jc w:val="both"/>
      </w:pPr>
    </w:p>
    <w:p w:rsidR="00AF66D3" w:rsidRDefault="00AF6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9E7" w:rsidRDefault="008E59E7"/>
    <w:sectPr w:rsidR="008E59E7" w:rsidSect="005F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3"/>
    <w:rsid w:val="008E59E7"/>
    <w:rsid w:val="00A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9B7C422AEF00FB80B58E5D1B92120D7ED92653EFD24446D2213310CD69E600AC4EF5D17E1F50621EDADP3Y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9B7C422AEF00FB80B58E5D1B92120D7ED92653EFD24446D2213310CD69E60P0Y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9B7C422AEF00FB80B58ECC8BE2120D7ED926539F522486C2213310CD69E600AC4EF5D17E1F50621ECAEP3Y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9B7C422AEF00FB80B58E5D1B92120D7ED92653EFD24446D2213310CD69E600AC4EF5D17E1F50621EDADP3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2015-10-13T06:24:00Z</dcterms:created>
  <dcterms:modified xsi:type="dcterms:W3CDTF">2015-10-13T06:24:00Z</dcterms:modified>
</cp:coreProperties>
</file>