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6E" w:rsidRDefault="00C63C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3C6E" w:rsidRDefault="00C63C6E">
      <w:pPr>
        <w:pStyle w:val="ConsPlusNormal"/>
        <w:jc w:val="both"/>
        <w:outlineLvl w:val="0"/>
      </w:pPr>
    </w:p>
    <w:p w:rsidR="00C63C6E" w:rsidRDefault="00C63C6E">
      <w:pPr>
        <w:pStyle w:val="ConsPlusTitle"/>
        <w:jc w:val="center"/>
        <w:outlineLvl w:val="0"/>
      </w:pPr>
      <w:r>
        <w:t>АДМИНИСТРАЦИЯ ЛИПЕЦКОЙ ОБЛАСТИ</w:t>
      </w:r>
    </w:p>
    <w:p w:rsidR="00C63C6E" w:rsidRDefault="00C63C6E">
      <w:pPr>
        <w:pStyle w:val="ConsPlusTitle"/>
        <w:jc w:val="both"/>
      </w:pPr>
    </w:p>
    <w:p w:rsidR="00C63C6E" w:rsidRDefault="00C63C6E">
      <w:pPr>
        <w:pStyle w:val="ConsPlusTitle"/>
        <w:jc w:val="center"/>
      </w:pPr>
      <w:r>
        <w:t>РАСПОРЯЖЕНИЕ</w:t>
      </w:r>
    </w:p>
    <w:p w:rsidR="00C63C6E" w:rsidRDefault="00C63C6E">
      <w:pPr>
        <w:pStyle w:val="ConsPlusTitle"/>
        <w:jc w:val="center"/>
      </w:pPr>
      <w:r>
        <w:t>от 25 июля 2019 г. N 463-р</w:t>
      </w:r>
    </w:p>
    <w:p w:rsidR="00C63C6E" w:rsidRDefault="00C63C6E">
      <w:pPr>
        <w:pStyle w:val="ConsPlusTitle"/>
        <w:jc w:val="both"/>
      </w:pPr>
    </w:p>
    <w:p w:rsidR="00C63C6E" w:rsidRDefault="00C63C6E">
      <w:pPr>
        <w:pStyle w:val="ConsPlusTitle"/>
        <w:jc w:val="center"/>
      </w:pPr>
      <w:r>
        <w:t>О СОЗДАНИИ РАБОЧЕЙ ГРУППЫ ПО ВНЕДРЕНИЮ ЦЕЛЕВОЙ МОДЕЛИ</w:t>
      </w:r>
    </w:p>
    <w:p w:rsidR="00C63C6E" w:rsidRDefault="00C63C6E">
      <w:pPr>
        <w:pStyle w:val="ConsPlusTitle"/>
        <w:jc w:val="center"/>
      </w:pPr>
      <w:r>
        <w:t>"ОСУЩЕСТВЛЕНИЕ КОНТРОЛЬНО-НАДЗОРНОЙ ДЕЯТЕЛЬНОСТИ В СУБЪЕКТАХ</w:t>
      </w:r>
    </w:p>
    <w:p w:rsidR="00C63C6E" w:rsidRDefault="00C63C6E">
      <w:pPr>
        <w:pStyle w:val="ConsPlusTitle"/>
        <w:jc w:val="center"/>
      </w:pPr>
      <w:r>
        <w:t>РОССИЙСКОЙ ФЕДЕРАЦИИ" НА ТЕРРИТОРИИ ЛИПЕЦКОЙ ОБЛАСТИ</w:t>
      </w: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31 января 2017 года N 147-р "О целевых моделях упрощения процедур ведения бизнеса и повышения инвестиционной привлекательности субъектов Российской Федерации", в целях обеспечения деятельности по внедрению целевой модели "Осуществление контрольно-надзорной деятельности в субъектах Российской Федерации" на территории Липецкой области:</w:t>
      </w:r>
    </w:p>
    <w:p w:rsidR="00C63C6E" w:rsidRDefault="00C63C6E">
      <w:pPr>
        <w:pStyle w:val="ConsPlusNormal"/>
        <w:spacing w:before="220"/>
        <w:ind w:firstLine="540"/>
        <w:jc w:val="both"/>
      </w:pPr>
      <w:r>
        <w:t xml:space="preserve">1. Создать рабочую группу по внедрению целевой модели "Осуществление контрольно-надзорной деятельности в субъектах Российской Федерации" на территории Липецкой области в </w:t>
      </w:r>
      <w:hyperlink w:anchor="P34" w:history="1">
        <w:r>
          <w:rPr>
            <w:color w:val="0000FF"/>
          </w:rPr>
          <w:t>составе</w:t>
        </w:r>
      </w:hyperlink>
      <w:r>
        <w:t xml:space="preserve"> согласно приложению 1.</w:t>
      </w:r>
    </w:p>
    <w:p w:rsidR="00C63C6E" w:rsidRDefault="00C63C6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1" w:history="1">
        <w:r>
          <w:rPr>
            <w:color w:val="0000FF"/>
          </w:rPr>
          <w:t>Положение</w:t>
        </w:r>
      </w:hyperlink>
      <w:r>
        <w:t xml:space="preserve"> о рабочей группе по внедрению целевой модели "Осуществление контрольно-надзорной деятельности в субъектах Российской Федерации" на территории Липецкой области согласно приложению 2.</w:t>
      </w: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63C6E" w:rsidRDefault="00C63C6E">
      <w:pPr>
        <w:pStyle w:val="ConsPlusNormal"/>
        <w:jc w:val="right"/>
      </w:pPr>
      <w:r>
        <w:t>главы администрации</w:t>
      </w:r>
    </w:p>
    <w:p w:rsidR="00C63C6E" w:rsidRDefault="00C63C6E">
      <w:pPr>
        <w:pStyle w:val="ConsPlusNormal"/>
        <w:jc w:val="right"/>
      </w:pPr>
      <w:r>
        <w:t>Липецкой области</w:t>
      </w:r>
    </w:p>
    <w:p w:rsidR="00C63C6E" w:rsidRDefault="00C63C6E">
      <w:pPr>
        <w:pStyle w:val="ConsPlusNormal"/>
        <w:jc w:val="right"/>
      </w:pPr>
      <w:r>
        <w:t>И.Г.АРТАМОНОВ</w:t>
      </w: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jc w:val="right"/>
        <w:outlineLvl w:val="0"/>
      </w:pPr>
      <w:r>
        <w:t>Приложение 1</w:t>
      </w:r>
    </w:p>
    <w:p w:rsidR="00C63C6E" w:rsidRDefault="00C63C6E">
      <w:pPr>
        <w:pStyle w:val="ConsPlusNormal"/>
        <w:jc w:val="right"/>
      </w:pPr>
      <w:r>
        <w:t>к распоряжению</w:t>
      </w:r>
    </w:p>
    <w:p w:rsidR="00C63C6E" w:rsidRDefault="00C63C6E">
      <w:pPr>
        <w:pStyle w:val="ConsPlusNormal"/>
        <w:jc w:val="right"/>
      </w:pPr>
      <w:r>
        <w:t>администрации Липецкой</w:t>
      </w:r>
    </w:p>
    <w:p w:rsidR="00C63C6E" w:rsidRDefault="00C63C6E">
      <w:pPr>
        <w:pStyle w:val="ConsPlusNormal"/>
        <w:jc w:val="right"/>
      </w:pPr>
      <w:r>
        <w:t>области "О создании рабочей</w:t>
      </w:r>
    </w:p>
    <w:p w:rsidR="00C63C6E" w:rsidRDefault="00C63C6E">
      <w:pPr>
        <w:pStyle w:val="ConsPlusNormal"/>
        <w:jc w:val="right"/>
      </w:pPr>
      <w:r>
        <w:t>группы по внедрению целевой</w:t>
      </w:r>
    </w:p>
    <w:p w:rsidR="00C63C6E" w:rsidRDefault="00C63C6E">
      <w:pPr>
        <w:pStyle w:val="ConsPlusNormal"/>
        <w:jc w:val="right"/>
      </w:pPr>
      <w:r>
        <w:t>модели "Осуществление</w:t>
      </w:r>
    </w:p>
    <w:p w:rsidR="00C63C6E" w:rsidRDefault="00C63C6E">
      <w:pPr>
        <w:pStyle w:val="ConsPlusNormal"/>
        <w:jc w:val="right"/>
      </w:pPr>
      <w:r>
        <w:t>контрольно-надзорной</w:t>
      </w:r>
    </w:p>
    <w:p w:rsidR="00C63C6E" w:rsidRDefault="00C63C6E">
      <w:pPr>
        <w:pStyle w:val="ConsPlusNormal"/>
        <w:jc w:val="right"/>
      </w:pPr>
      <w:r>
        <w:t>деятельности в субъектах</w:t>
      </w:r>
    </w:p>
    <w:p w:rsidR="00C63C6E" w:rsidRDefault="00C63C6E">
      <w:pPr>
        <w:pStyle w:val="ConsPlusNormal"/>
        <w:jc w:val="right"/>
      </w:pPr>
      <w:r>
        <w:t>Российской Федерации"</w:t>
      </w:r>
    </w:p>
    <w:p w:rsidR="00C63C6E" w:rsidRDefault="00C63C6E">
      <w:pPr>
        <w:pStyle w:val="ConsPlusNormal"/>
        <w:jc w:val="right"/>
      </w:pPr>
      <w:r>
        <w:t>на территории Липецкой области</w:t>
      </w: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Title"/>
        <w:jc w:val="center"/>
      </w:pPr>
      <w:bookmarkStart w:id="0" w:name="P34"/>
      <w:bookmarkEnd w:id="0"/>
      <w:r>
        <w:t>СОСТАВ</w:t>
      </w:r>
    </w:p>
    <w:p w:rsidR="00C63C6E" w:rsidRDefault="00C63C6E">
      <w:pPr>
        <w:pStyle w:val="ConsPlusTitle"/>
        <w:jc w:val="center"/>
      </w:pPr>
      <w:r>
        <w:t>РАБОЧЕЙ ГРУППЫ ПО ВНЕДРЕНИЮ ЦЕЛЕВОЙ МОДЕЛИ "ОСУЩЕСТВЛЕНИЕ</w:t>
      </w:r>
    </w:p>
    <w:p w:rsidR="00C63C6E" w:rsidRDefault="00C63C6E">
      <w:pPr>
        <w:pStyle w:val="ConsPlusTitle"/>
        <w:jc w:val="center"/>
      </w:pPr>
      <w:r>
        <w:t>КОНТРОЛЬНО-НАДЗОРНОЙ ДЕЯТЕЛЬНОСТИ В СУБЪЕКТАХ</w:t>
      </w:r>
    </w:p>
    <w:p w:rsidR="00C63C6E" w:rsidRDefault="00C63C6E">
      <w:pPr>
        <w:pStyle w:val="ConsPlusTitle"/>
        <w:jc w:val="center"/>
      </w:pPr>
      <w:r>
        <w:t>РОССИЙСКОЙ ФЕДЕРАЦИИ" НА ТЕРРИТОРИИ ЛИПЕЦКОЙ ОБЛАСТИ</w:t>
      </w:r>
    </w:p>
    <w:p w:rsidR="00C63C6E" w:rsidRDefault="00C63C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Чичев</w:t>
            </w:r>
          </w:p>
          <w:p w:rsidR="00C63C6E" w:rsidRDefault="00C63C6E">
            <w:pPr>
              <w:pStyle w:val="ConsPlusNormal"/>
            </w:pPr>
            <w:r>
              <w:t>Анатолий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начальник управления по вопросам противодействия коррупции, контроля и проверки исполнения администрации Липецкой области, руководитель рабочей группы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lastRenderedPageBreak/>
              <w:t>Чеченев</w:t>
            </w:r>
          </w:p>
          <w:p w:rsidR="00C63C6E" w:rsidRDefault="00C63C6E">
            <w:pPr>
              <w:pStyle w:val="ConsPlusNormal"/>
            </w:pPr>
            <w:r>
              <w:t>Павел Павлович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заместитель начальника управления по вопросам противодействия коррупции, контроля и проверки исполнения администрации Липецкой области, заместитель руководителя рабочей группы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Стучилина</w:t>
            </w:r>
          </w:p>
          <w:p w:rsidR="00C63C6E" w:rsidRDefault="00C63C6E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 xml:space="preserve">- 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постановлений и распоряжений администрации области и федерального законодательства управления по вопросам противодействия коррупции, контроля и проверки исполнения администрации Липецкой области, ответственный секретарь рабочей группы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Члены рабочей группы: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Букреев</w:t>
            </w:r>
          </w:p>
          <w:p w:rsidR="00C63C6E" w:rsidRDefault="00C63C6E">
            <w:pPr>
              <w:pStyle w:val="ConsPlusNormal"/>
            </w:pPr>
            <w:r>
              <w:t>Юрий Сергеевич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заместитель начальника управления потребительского рынка и ценовой политики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Воронина</w:t>
            </w:r>
          </w:p>
          <w:p w:rsidR="00C63C6E" w:rsidRDefault="00C63C6E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 xml:space="preserve">- заместитель начальника управления - начальник </w:t>
            </w:r>
            <w:proofErr w:type="gramStart"/>
            <w:r>
              <w:t>отдела развития цифровых технологий управления информатизации администрации Липецкой области</w:t>
            </w:r>
            <w:proofErr w:type="gramEnd"/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Крылова</w:t>
            </w:r>
          </w:p>
          <w:p w:rsidR="00C63C6E" w:rsidRDefault="00C63C6E">
            <w:pPr>
              <w:pStyle w:val="ConsPlusNormal"/>
            </w:pPr>
            <w:r>
              <w:t>Светлана Дмитриевна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заместитель начальника управления энергетики и тарифов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Хлапонина</w:t>
            </w:r>
          </w:p>
          <w:p w:rsidR="00C63C6E" w:rsidRDefault="00C63C6E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экономики администрации Липецкой области</w:t>
            </w:r>
            <w:proofErr w:type="gramEnd"/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Батищева</w:t>
            </w:r>
          </w:p>
          <w:p w:rsidR="00C63C6E" w:rsidRDefault="00C63C6E">
            <w:pPr>
              <w:pStyle w:val="ConsPlusNormal"/>
            </w:pPr>
            <w:r>
              <w:t>Алсу Гусамутдиновна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начальник отдела разрешительной и контрольно-надзорной деятельности управления дорог и транспорта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Гущина</w:t>
            </w:r>
          </w:p>
          <w:p w:rsidR="00C63C6E" w:rsidRDefault="00C63C6E">
            <w:pPr>
              <w:pStyle w:val="ConsPlusNormal"/>
            </w:pPr>
            <w:r>
              <w:t>Людмила Васильевна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начальник отдела мониторинга и анализа работы предприятий по производству мяса и рыбы управления сельского хозяйства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Жолнерчик</w:t>
            </w:r>
          </w:p>
          <w:p w:rsidR="00C63C6E" w:rsidRDefault="00C63C6E">
            <w:pPr>
              <w:pStyle w:val="ConsPlusNormal"/>
            </w:pPr>
            <w:r>
              <w:t>Денис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 xml:space="preserve">- начальник отдела надзора за строительством </w:t>
            </w:r>
            <w:proofErr w:type="gramStart"/>
            <w:r>
              <w:t>объектов промышленного назначения инспекции государственного строительного надзора Липецкой области</w:t>
            </w:r>
            <w:proofErr w:type="gramEnd"/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Зернова</w:t>
            </w:r>
          </w:p>
          <w:p w:rsidR="00C63C6E" w:rsidRDefault="00C63C6E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начальник отдела по охране и использованию объектов животного мира управления по охране, использованию объектов животного мира и водных биологических ресурсов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Золотухина</w:t>
            </w:r>
          </w:p>
          <w:p w:rsidR="00C63C6E" w:rsidRDefault="00C63C6E">
            <w:pPr>
              <w:pStyle w:val="ConsPlusNormal"/>
            </w:pPr>
            <w:r>
              <w:t>Светлана Вячеславовна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начальник отдела дорожной деятельности управления дорог и транспорта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Кузовлев</w:t>
            </w:r>
          </w:p>
          <w:p w:rsidR="00C63C6E" w:rsidRDefault="00C63C6E">
            <w:pPr>
              <w:pStyle w:val="ConsPlusNormal"/>
            </w:pPr>
            <w:r>
              <w:t>Сергей Борисович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начальник отдела по организации регионального государственного надзора в области технического состояния и эксплуатации самоходных машин и других видов техники, аттракционов, внутреннего контроля и проверки исполнения государственной инспекции по надзору за техническим состоянием самоходных машин и других видов техники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Нарижняя</w:t>
            </w:r>
          </w:p>
          <w:p w:rsidR="00C63C6E" w:rsidRDefault="00C63C6E">
            <w:pPr>
              <w:pStyle w:val="ConsPlusNormal"/>
            </w:pPr>
            <w:r>
              <w:t>Елена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 xml:space="preserve">- начальник отдела регионального контроля и ревизий управления социальной защиты населения Липецкой </w:t>
            </w:r>
            <w:r>
              <w:lastRenderedPageBreak/>
              <w:t>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lastRenderedPageBreak/>
              <w:t>Окунькова</w:t>
            </w:r>
          </w:p>
          <w:p w:rsidR="00C63C6E" w:rsidRDefault="00C63C6E">
            <w:pPr>
              <w:pStyle w:val="ConsPlusNormal"/>
            </w:pPr>
            <w:r>
              <w:t>Марина Игоревна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начальник отдела мониторинга и комплексно-аналитической работы управления экономики администрации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Прокофьев</w:t>
            </w:r>
          </w:p>
          <w:p w:rsidR="00C63C6E" w:rsidRDefault="00C63C6E">
            <w:pPr>
              <w:pStyle w:val="ConsPlusNormal"/>
            </w:pPr>
            <w:r>
              <w:t>Сергей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начальник отдела народного творчества и организационно-кадровой работы управления культуры и туризма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Самохина</w:t>
            </w:r>
          </w:p>
          <w:p w:rsidR="00C63C6E" w:rsidRDefault="00C63C6E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начальник отдела жилищных программ и контроля в области долевого строительства управления строительства и архитектуры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Сарычева</w:t>
            </w:r>
          </w:p>
          <w:p w:rsidR="00C63C6E" w:rsidRDefault="00C63C6E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начальник отдела государственного надзора управления экологии и природных ресурсов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Свинцов</w:t>
            </w:r>
          </w:p>
          <w:p w:rsidR="00C63C6E" w:rsidRDefault="00C63C6E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начальник отдела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Атаманов</w:t>
            </w:r>
          </w:p>
          <w:p w:rsidR="00C63C6E" w:rsidRDefault="00C63C6E">
            <w:pPr>
              <w:pStyle w:val="ConsPlusNormal"/>
            </w:pPr>
            <w:r>
              <w:t>Виктор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заместитель начальника отдела финансовой поддержки и улучшения делового климата управления по развитию малого и среднего бизнеса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Дудов</w:t>
            </w:r>
          </w:p>
          <w:p w:rsidR="00C63C6E" w:rsidRDefault="00C63C6E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заместитель начальника отдела лицензирования и административного производства государственной жилищной инспекции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Кызым</w:t>
            </w:r>
          </w:p>
          <w:p w:rsidR="00C63C6E" w:rsidRDefault="00C63C6E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заместитель начальника отдела инвестиционной политики управления инвестиций и международных связей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Самсонова</w:t>
            </w:r>
          </w:p>
          <w:p w:rsidR="00C63C6E" w:rsidRDefault="00C63C6E">
            <w:pPr>
              <w:pStyle w:val="ConsPlusNormal"/>
            </w:pPr>
            <w:r>
              <w:t>Елена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заместитель начальника отдела охраны труда, государственной экспертизы условий труда и содействия занятости инвалидов управления труда и занятости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Божок</w:t>
            </w:r>
          </w:p>
          <w:p w:rsidR="00C63C6E" w:rsidRDefault="00C63C6E">
            <w:pPr>
              <w:pStyle w:val="ConsPlusNormal"/>
            </w:pPr>
            <w:r>
              <w:t>Алла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 xml:space="preserve">- главный консультант отдела по взаимодействию с военными органами и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переданных полномочий управления административных органов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Суханова</w:t>
            </w:r>
          </w:p>
          <w:p w:rsidR="00C63C6E" w:rsidRDefault="00C63C6E">
            <w:pPr>
              <w:pStyle w:val="ConsPlusNormal"/>
            </w:pPr>
            <w:r>
              <w:t>Светлана Михайловна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главный консультант отдела государственного контроля (надзора) в сфере образования управления образования и науки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Семина</w:t>
            </w:r>
          </w:p>
          <w:p w:rsidR="00C63C6E" w:rsidRDefault="00C63C6E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 xml:space="preserve">- ведущий консультант </w:t>
            </w:r>
            <w:proofErr w:type="gramStart"/>
            <w:r>
              <w:t>отдела государственного ветеринарного контроля управления ветеринарии Липецкой области</w:t>
            </w:r>
            <w:proofErr w:type="gramEnd"/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t>Курочкина</w:t>
            </w:r>
          </w:p>
          <w:p w:rsidR="00C63C6E" w:rsidRDefault="00C63C6E">
            <w:pPr>
              <w:pStyle w:val="ConsPlusNormal"/>
            </w:pPr>
            <w:r>
              <w:t>Надежда Дмитриевна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 xml:space="preserve">- консультант отдела дополнительного образования и организации получения образования </w:t>
            </w:r>
            <w:proofErr w:type="gramStart"/>
            <w:r>
              <w:t>обучающимися</w:t>
            </w:r>
            <w:proofErr w:type="gramEnd"/>
            <w:r>
              <w:t xml:space="preserve"> с ОВЗ управления образования и науки Липецкой области</w:t>
            </w:r>
          </w:p>
        </w:tc>
      </w:tr>
      <w:tr w:rsidR="00C63C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</w:pPr>
            <w:r>
              <w:lastRenderedPageBreak/>
              <w:t>Пушкова</w:t>
            </w:r>
          </w:p>
          <w:p w:rsidR="00C63C6E" w:rsidRDefault="00C63C6E">
            <w:pPr>
              <w:pStyle w:val="ConsPlusNormal"/>
            </w:pPr>
            <w:r>
              <w:t>Яна Вадимовна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3C6E" w:rsidRDefault="00C63C6E">
            <w:pPr>
              <w:pStyle w:val="ConsPlusNormal"/>
              <w:jc w:val="both"/>
            </w:pPr>
            <w:r>
              <w:t>- специалист-эксперт управления по охране объектов культурного наследия Липецкой области</w:t>
            </w:r>
          </w:p>
        </w:tc>
      </w:tr>
    </w:tbl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jc w:val="right"/>
        <w:outlineLvl w:val="0"/>
      </w:pPr>
      <w:r>
        <w:t>Приложение 2</w:t>
      </w:r>
    </w:p>
    <w:p w:rsidR="00C63C6E" w:rsidRDefault="00C63C6E">
      <w:pPr>
        <w:pStyle w:val="ConsPlusNormal"/>
        <w:jc w:val="right"/>
      </w:pPr>
      <w:r>
        <w:t>к распоряжению</w:t>
      </w:r>
    </w:p>
    <w:p w:rsidR="00C63C6E" w:rsidRDefault="00C63C6E">
      <w:pPr>
        <w:pStyle w:val="ConsPlusNormal"/>
        <w:jc w:val="right"/>
      </w:pPr>
      <w:r>
        <w:t>администрации Липецкой</w:t>
      </w:r>
    </w:p>
    <w:p w:rsidR="00C63C6E" w:rsidRDefault="00C63C6E">
      <w:pPr>
        <w:pStyle w:val="ConsPlusNormal"/>
        <w:jc w:val="right"/>
      </w:pPr>
      <w:r>
        <w:t>области "О создании рабочей</w:t>
      </w:r>
    </w:p>
    <w:p w:rsidR="00C63C6E" w:rsidRDefault="00C63C6E">
      <w:pPr>
        <w:pStyle w:val="ConsPlusNormal"/>
        <w:jc w:val="right"/>
      </w:pPr>
      <w:r>
        <w:t>группы по внедрению целевой</w:t>
      </w:r>
    </w:p>
    <w:p w:rsidR="00C63C6E" w:rsidRDefault="00C63C6E">
      <w:pPr>
        <w:pStyle w:val="ConsPlusNormal"/>
        <w:jc w:val="right"/>
      </w:pPr>
      <w:r>
        <w:t>модели "Осуществление</w:t>
      </w:r>
    </w:p>
    <w:p w:rsidR="00C63C6E" w:rsidRDefault="00C63C6E">
      <w:pPr>
        <w:pStyle w:val="ConsPlusNormal"/>
        <w:jc w:val="right"/>
      </w:pPr>
      <w:r>
        <w:t>контрольно-надзорной</w:t>
      </w:r>
    </w:p>
    <w:p w:rsidR="00C63C6E" w:rsidRDefault="00C63C6E">
      <w:pPr>
        <w:pStyle w:val="ConsPlusNormal"/>
        <w:jc w:val="right"/>
      </w:pPr>
      <w:r>
        <w:t>деятельности в субъектах</w:t>
      </w:r>
    </w:p>
    <w:p w:rsidR="00C63C6E" w:rsidRDefault="00C63C6E">
      <w:pPr>
        <w:pStyle w:val="ConsPlusNormal"/>
        <w:jc w:val="right"/>
      </w:pPr>
      <w:r>
        <w:t>Российской Федерации"</w:t>
      </w:r>
    </w:p>
    <w:p w:rsidR="00C63C6E" w:rsidRDefault="00C63C6E">
      <w:pPr>
        <w:pStyle w:val="ConsPlusNormal"/>
        <w:jc w:val="right"/>
      </w:pPr>
      <w:r>
        <w:t>на территории Липецкой области</w:t>
      </w: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Title"/>
        <w:jc w:val="center"/>
      </w:pPr>
      <w:bookmarkStart w:id="1" w:name="P141"/>
      <w:bookmarkEnd w:id="1"/>
      <w:r>
        <w:t>ПОЛОЖЕНИЕ</w:t>
      </w:r>
    </w:p>
    <w:p w:rsidR="00C63C6E" w:rsidRDefault="00C63C6E">
      <w:pPr>
        <w:pStyle w:val="ConsPlusTitle"/>
        <w:jc w:val="center"/>
      </w:pPr>
      <w:r>
        <w:t>О РАБОЧЕЙ ГРУППЕ ПО ВНЕДРЕНИЮ ЦЕЛЕВОЙ МОДЕЛИ "ОСУЩЕСТВЛЕНИЕ</w:t>
      </w:r>
    </w:p>
    <w:p w:rsidR="00C63C6E" w:rsidRDefault="00C63C6E">
      <w:pPr>
        <w:pStyle w:val="ConsPlusTitle"/>
        <w:jc w:val="center"/>
      </w:pPr>
      <w:r>
        <w:t>КОНТРОЛЬНО-НАДЗОРНОЙ ДЕЯТЕЛЬНОСТИ В СУБЪЕКТАХ</w:t>
      </w:r>
    </w:p>
    <w:p w:rsidR="00C63C6E" w:rsidRDefault="00C63C6E">
      <w:pPr>
        <w:pStyle w:val="ConsPlusTitle"/>
        <w:jc w:val="center"/>
      </w:pPr>
      <w:r>
        <w:t>РОССИЙСКОЙ ФЕДЕРАЦИИ" НА ТЕРРИТОРИИ ЛИПЕЦКОЙ ОБЛАСТИ</w:t>
      </w: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Рабочая группа по внедрению целевой модели "Осуществление контрольно-надзорной деятельности в субъектах Российской Федерации" на территории Липецкой области (далее - Рабочая группа) создана в целях реализации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31 января 2017 года N 147-р "О целевых моделях упрощения процедур ведения бизнеса и повышения инвестиционной привлекательности субъектов Российской Федерации", обеспечения деятельности по внедрению целевой модели "Осуществление контрольно-надзорной деятельности в субъектах</w:t>
      </w:r>
      <w:proofErr w:type="gramEnd"/>
      <w:r>
        <w:t xml:space="preserve"> Российской Федерации" на территории Липецкой области.</w:t>
      </w:r>
    </w:p>
    <w:p w:rsidR="00C63C6E" w:rsidRDefault="00C63C6E">
      <w:pPr>
        <w:pStyle w:val="ConsPlusNormal"/>
        <w:spacing w:before="220"/>
        <w:ind w:firstLine="540"/>
        <w:jc w:val="both"/>
      </w:pPr>
      <w:r>
        <w:t xml:space="preserve">2. Рабочая группа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history="1">
        <w:r>
          <w:rPr>
            <w:color w:val="0000FF"/>
          </w:rPr>
          <w:t>Уставом</w:t>
        </w:r>
      </w:hyperlink>
      <w:r>
        <w:t xml:space="preserve"> Липецкой области и нормативными правовыми актами Липецкой области, а также настоящим Положением.</w:t>
      </w:r>
    </w:p>
    <w:p w:rsidR="00C63C6E" w:rsidRDefault="00C63C6E">
      <w:pPr>
        <w:pStyle w:val="ConsPlusNormal"/>
        <w:spacing w:before="220"/>
        <w:ind w:firstLine="540"/>
        <w:jc w:val="both"/>
      </w:pPr>
      <w:r>
        <w:t>3. Организационное обеспечение деятельности Рабочей группы осуществляет управление по вопросам противодействия коррупции, контроля и проверки исполнения администрации Липецкой области.</w:t>
      </w:r>
    </w:p>
    <w:p w:rsidR="00C63C6E" w:rsidRDefault="00C63C6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Основной задачей Рабочей группы является совместная выработка решений по внедрению целевой модели "Осуществление контрольно-надзорной деятельности в субъектах Российской Федерации" на территории Липецкой области, управлениями, входящими в структуру администрации Липецкой области, исполнительными органами государственной власти Липецкой области, уполномоченными на осуществление регионального государственного контроля (надзора), и исполнительными органами государственной власти Липецкой области, уполномоченными на осуществление федерального государственного контроля (надзора) по переданным полномочиям</w:t>
      </w:r>
      <w:proofErr w:type="gramEnd"/>
      <w:r>
        <w:t>.</w:t>
      </w:r>
    </w:p>
    <w:p w:rsidR="00C63C6E" w:rsidRDefault="00C63C6E">
      <w:pPr>
        <w:pStyle w:val="ConsPlusNormal"/>
        <w:spacing w:before="220"/>
        <w:ind w:firstLine="540"/>
        <w:jc w:val="both"/>
      </w:pPr>
      <w:r>
        <w:t>5. Рабочая группа для выполнения своей основной задачи имеет право запрашивать от управлений, входящих в структуру администрации Липецкой области, исполнительных органов государственной власти Липецкой области, организаций необходимые для осуществления деятельности Рабочей группы материалы и информацию.</w:t>
      </w:r>
    </w:p>
    <w:p w:rsidR="00C63C6E" w:rsidRDefault="00C63C6E">
      <w:pPr>
        <w:pStyle w:val="ConsPlusNormal"/>
        <w:spacing w:before="220"/>
        <w:ind w:firstLine="540"/>
        <w:jc w:val="both"/>
      </w:pPr>
      <w:r>
        <w:lastRenderedPageBreak/>
        <w:t>6. Заседания Рабочей группы проводятся по решению руководителя Рабочей группы, а в его отсутствие - по решению заместителя руководителя Рабочей группы.</w:t>
      </w:r>
    </w:p>
    <w:p w:rsidR="00C63C6E" w:rsidRDefault="00C63C6E">
      <w:pPr>
        <w:pStyle w:val="ConsPlusNormal"/>
        <w:spacing w:before="220"/>
        <w:ind w:firstLine="540"/>
        <w:jc w:val="both"/>
      </w:pPr>
      <w:r>
        <w:t>7. Заседания Рабочей группы проводит руководитель Рабочей группы или по его поручению заместитель руководителя Рабочей группы.</w:t>
      </w:r>
    </w:p>
    <w:p w:rsidR="00C63C6E" w:rsidRDefault="00C63C6E">
      <w:pPr>
        <w:pStyle w:val="ConsPlusNormal"/>
        <w:spacing w:before="220"/>
        <w:ind w:firstLine="540"/>
        <w:jc w:val="both"/>
      </w:pPr>
      <w:r>
        <w:t>8. Заседания Рабочей группы считаются правомочными, если на них присутствует более половины ее членов.</w:t>
      </w:r>
    </w:p>
    <w:p w:rsidR="00C63C6E" w:rsidRDefault="00C63C6E">
      <w:pPr>
        <w:pStyle w:val="ConsPlusNormal"/>
        <w:spacing w:before="220"/>
        <w:ind w:firstLine="540"/>
        <w:jc w:val="both"/>
      </w:pPr>
      <w:r>
        <w:t>9. Решения Рабочей группы принимаются открытым голосованием и считаются принятыми, если они поддержаны простым большинством голосов присутствующих на заседании членов Рабочей группы.</w:t>
      </w:r>
    </w:p>
    <w:p w:rsidR="00C63C6E" w:rsidRDefault="00C63C6E">
      <w:pPr>
        <w:pStyle w:val="ConsPlusNormal"/>
        <w:spacing w:before="220"/>
        <w:ind w:firstLine="540"/>
        <w:jc w:val="both"/>
      </w:pPr>
      <w:r>
        <w:t>10. Решения Рабочей группы оформляются протоколом, который подписывается руководителем и ответственным секретарем Рабочей группы.</w:t>
      </w: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jc w:val="both"/>
      </w:pPr>
    </w:p>
    <w:p w:rsidR="00C63C6E" w:rsidRDefault="00C63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7D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6E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63C6E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7CBAC6F9F868A94715969B06419FF35D08F9CB301E15D27E21D8F62C8D4CDD7B43680F2C424B2C0CEF1K4A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E7CBAC6F9F868A94715969B06419FF34DA8B9ABB51B65F76B7138A6A988EDDD3FD618EEEC63AADC2D0F2426AK3A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E7CBAC6F9F868A94715969B06419FF34DA8B9ABB51B65F76B7138A6A988EDDD3FD618EEEC63AADC2D0F2426AK3A1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E7CBAC6F9F868A94714764A60845F037D3D694BE5FB80928E848D73D91848A86B260D2A89029AEC1D0F142753AEB0BKE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2019-10-23T11:00:00Z</dcterms:created>
  <dcterms:modified xsi:type="dcterms:W3CDTF">2019-10-23T11:00:00Z</dcterms:modified>
</cp:coreProperties>
</file>