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08" w:rsidRDefault="000356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35608" w:rsidRDefault="00035608">
      <w:pPr>
        <w:pStyle w:val="ConsPlusNormal"/>
        <w:jc w:val="both"/>
        <w:outlineLvl w:val="0"/>
      </w:pPr>
    </w:p>
    <w:p w:rsidR="00035608" w:rsidRDefault="00035608">
      <w:pPr>
        <w:pStyle w:val="ConsPlusTitle"/>
        <w:jc w:val="center"/>
        <w:outlineLvl w:val="0"/>
      </w:pPr>
      <w:r>
        <w:t>АДМИНИСТРАЦИЯ ЛИПЕЦКОЙ ОБЛАСТИ</w:t>
      </w:r>
    </w:p>
    <w:p w:rsidR="00035608" w:rsidRDefault="00035608">
      <w:pPr>
        <w:pStyle w:val="ConsPlusTitle"/>
        <w:jc w:val="center"/>
      </w:pPr>
    </w:p>
    <w:p w:rsidR="00035608" w:rsidRDefault="00035608">
      <w:pPr>
        <w:pStyle w:val="ConsPlusTitle"/>
        <w:jc w:val="center"/>
      </w:pPr>
      <w:r>
        <w:t>ПОСТАНОВЛЕНИЕ</w:t>
      </w:r>
    </w:p>
    <w:p w:rsidR="00035608" w:rsidRDefault="00035608">
      <w:pPr>
        <w:pStyle w:val="ConsPlusTitle"/>
        <w:jc w:val="center"/>
      </w:pPr>
      <w:r>
        <w:t>от 13 марта 2014 г. N 116</w:t>
      </w:r>
    </w:p>
    <w:p w:rsidR="00035608" w:rsidRDefault="00035608">
      <w:pPr>
        <w:pStyle w:val="ConsPlusTitle"/>
        <w:jc w:val="center"/>
      </w:pPr>
    </w:p>
    <w:p w:rsidR="00035608" w:rsidRDefault="00035608">
      <w:pPr>
        <w:pStyle w:val="ConsPlusTitle"/>
        <w:jc w:val="center"/>
      </w:pPr>
      <w:r>
        <w:t>ОБ УТВЕРЖДЕНИИ ПОРЯДКА ОСУЩЕСТВЛЕНИЯ РЕГИОНАЛЬНОГО</w:t>
      </w:r>
    </w:p>
    <w:p w:rsidR="00035608" w:rsidRDefault="00035608">
      <w:pPr>
        <w:pStyle w:val="ConsPlusTitle"/>
        <w:jc w:val="center"/>
      </w:pPr>
      <w:r>
        <w:t>ГОСУДАРСТВЕННОГО ЖИЛИЩНОГО НАДЗОРА НА ТЕРРИТОРИИ</w:t>
      </w:r>
    </w:p>
    <w:p w:rsidR="00035608" w:rsidRDefault="00035608">
      <w:pPr>
        <w:pStyle w:val="ConsPlusTitle"/>
        <w:jc w:val="center"/>
      </w:pPr>
      <w:r>
        <w:t>ЛИПЕЦКОЙ ОБЛАСТИ</w:t>
      </w:r>
    </w:p>
    <w:p w:rsidR="00035608" w:rsidRDefault="000356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56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608" w:rsidRDefault="000356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608" w:rsidRDefault="0003560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35608" w:rsidRDefault="000356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26.08.2014 </w:t>
            </w:r>
            <w:hyperlink r:id="rId5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02.07.2015 </w:t>
            </w:r>
            <w:hyperlink r:id="rId6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035608" w:rsidRDefault="000356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7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09.08.2017 </w:t>
            </w:r>
            <w:hyperlink r:id="rId8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19.12.2017 </w:t>
            </w:r>
            <w:hyperlink r:id="rId9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</w:p>
          <w:p w:rsidR="00035608" w:rsidRDefault="000356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10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23.05.2019 </w:t>
            </w:r>
            <w:hyperlink r:id="rId11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25.09.2020 </w:t>
            </w:r>
            <w:hyperlink r:id="rId12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2 статьи 20</w:t>
        </w:r>
      </w:hyperlink>
      <w:r>
        <w:t xml:space="preserve"> Жилищного кодекса Российской Федерации,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 июня 2013 года N 493 "О государственном жилищном надзоре" администрация Липецкой области постановляет: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регионального государственного жилищного надзора на территории Липецкой области (приложение).</w:t>
      </w:r>
    </w:p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jc w:val="right"/>
      </w:pPr>
      <w:r>
        <w:t>И.о. главы администрации</w:t>
      </w:r>
    </w:p>
    <w:p w:rsidR="00035608" w:rsidRDefault="00035608">
      <w:pPr>
        <w:pStyle w:val="ConsPlusNormal"/>
        <w:jc w:val="right"/>
      </w:pPr>
      <w:r>
        <w:t>Липецкой области</w:t>
      </w:r>
    </w:p>
    <w:p w:rsidR="00035608" w:rsidRDefault="00035608">
      <w:pPr>
        <w:pStyle w:val="ConsPlusNormal"/>
        <w:jc w:val="right"/>
      </w:pPr>
      <w:r>
        <w:t>Ю.Н.БОЖКО</w:t>
      </w:r>
    </w:p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jc w:val="right"/>
        <w:outlineLvl w:val="0"/>
      </w:pPr>
      <w:r>
        <w:t>Приложение</w:t>
      </w:r>
    </w:p>
    <w:p w:rsidR="00035608" w:rsidRDefault="00035608">
      <w:pPr>
        <w:pStyle w:val="ConsPlusNormal"/>
        <w:jc w:val="right"/>
      </w:pPr>
      <w:r>
        <w:t>к постановлению</w:t>
      </w:r>
    </w:p>
    <w:p w:rsidR="00035608" w:rsidRDefault="00035608">
      <w:pPr>
        <w:pStyle w:val="ConsPlusNormal"/>
        <w:jc w:val="right"/>
      </w:pPr>
      <w:r>
        <w:t>администрации Липецкой области</w:t>
      </w:r>
    </w:p>
    <w:p w:rsidR="00035608" w:rsidRDefault="00035608">
      <w:pPr>
        <w:pStyle w:val="ConsPlusNormal"/>
        <w:jc w:val="right"/>
      </w:pPr>
      <w:r>
        <w:t>"Об утверждении Порядка</w:t>
      </w:r>
    </w:p>
    <w:p w:rsidR="00035608" w:rsidRDefault="00035608">
      <w:pPr>
        <w:pStyle w:val="ConsPlusNormal"/>
        <w:jc w:val="right"/>
      </w:pPr>
      <w:r>
        <w:t>осуществления регионального</w:t>
      </w:r>
    </w:p>
    <w:p w:rsidR="00035608" w:rsidRDefault="00035608">
      <w:pPr>
        <w:pStyle w:val="ConsPlusNormal"/>
        <w:jc w:val="right"/>
      </w:pPr>
      <w:r>
        <w:t>государственного жилищного</w:t>
      </w:r>
    </w:p>
    <w:p w:rsidR="00035608" w:rsidRDefault="00035608">
      <w:pPr>
        <w:pStyle w:val="ConsPlusNormal"/>
        <w:jc w:val="right"/>
      </w:pPr>
      <w:r>
        <w:t>надзора на территории</w:t>
      </w:r>
    </w:p>
    <w:p w:rsidR="00035608" w:rsidRDefault="00035608">
      <w:pPr>
        <w:pStyle w:val="ConsPlusNormal"/>
        <w:jc w:val="right"/>
      </w:pPr>
      <w:r>
        <w:t>Липецкой области"</w:t>
      </w:r>
    </w:p>
    <w:p w:rsidR="00035608" w:rsidRDefault="00035608">
      <w:pPr>
        <w:pStyle w:val="ConsPlusNormal"/>
        <w:jc w:val="both"/>
      </w:pPr>
    </w:p>
    <w:p w:rsidR="00035608" w:rsidRDefault="00035608">
      <w:pPr>
        <w:pStyle w:val="ConsPlusTitle"/>
        <w:jc w:val="center"/>
      </w:pPr>
      <w:bookmarkStart w:id="0" w:name="P35"/>
      <w:bookmarkEnd w:id="0"/>
      <w:r>
        <w:t>ПОРЯДОК</w:t>
      </w:r>
    </w:p>
    <w:p w:rsidR="00035608" w:rsidRDefault="00035608">
      <w:pPr>
        <w:pStyle w:val="ConsPlusTitle"/>
        <w:jc w:val="center"/>
      </w:pPr>
      <w:r>
        <w:t>ОСУЩЕСТВЛЕНИЯ РЕГИОНАЛЬНОГО ГОСУДАРСТВЕННОГО ЖИЛИЩНОГО</w:t>
      </w:r>
    </w:p>
    <w:p w:rsidR="00035608" w:rsidRDefault="00035608">
      <w:pPr>
        <w:pStyle w:val="ConsPlusTitle"/>
        <w:jc w:val="center"/>
      </w:pPr>
      <w:r>
        <w:t>НАДЗОРА НА ТЕРРИТОРИИ ЛИПЕЦКОЙ ОБЛАСТИ</w:t>
      </w:r>
    </w:p>
    <w:p w:rsidR="00035608" w:rsidRDefault="000356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56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608" w:rsidRDefault="000356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608" w:rsidRDefault="0003560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35608" w:rsidRDefault="000356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26.08.2014 </w:t>
            </w:r>
            <w:hyperlink r:id="rId15" w:history="1">
              <w:r>
                <w:rPr>
                  <w:color w:val="0000FF"/>
                </w:rPr>
                <w:t>N 365</w:t>
              </w:r>
            </w:hyperlink>
            <w:r>
              <w:rPr>
                <w:color w:val="392C69"/>
              </w:rPr>
              <w:t xml:space="preserve">, от 02.07.2015 </w:t>
            </w:r>
            <w:hyperlink r:id="rId16" w:history="1">
              <w:r>
                <w:rPr>
                  <w:color w:val="0000FF"/>
                </w:rPr>
                <w:t>N 334</w:t>
              </w:r>
            </w:hyperlink>
            <w:r>
              <w:rPr>
                <w:color w:val="392C69"/>
              </w:rPr>
              <w:t>,</w:t>
            </w:r>
          </w:p>
          <w:p w:rsidR="00035608" w:rsidRDefault="000356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17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09.08.2017 </w:t>
            </w:r>
            <w:hyperlink r:id="rId18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 xml:space="preserve">, от 19.12.2017 </w:t>
            </w:r>
            <w:hyperlink r:id="rId19" w:history="1">
              <w:r>
                <w:rPr>
                  <w:color w:val="0000FF"/>
                </w:rPr>
                <w:t>N 593</w:t>
              </w:r>
            </w:hyperlink>
            <w:r>
              <w:rPr>
                <w:color w:val="392C69"/>
              </w:rPr>
              <w:t>,</w:t>
            </w:r>
          </w:p>
          <w:p w:rsidR="00035608" w:rsidRDefault="000356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23.04.2019 </w:t>
            </w:r>
            <w:hyperlink r:id="rId20" w:history="1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23.05.2019 </w:t>
            </w:r>
            <w:hyperlink r:id="rId21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25.09.2020 </w:t>
            </w:r>
            <w:hyperlink r:id="rId22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ind w:firstLine="540"/>
        <w:jc w:val="both"/>
      </w:pPr>
      <w:r>
        <w:lastRenderedPageBreak/>
        <w:t>1. Настоящий Порядок устанавливает требования к организации и проведению регионального государственного жилищного надзора на территории Липецкой области.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 xml:space="preserve">2. Региональный государственный жилищный надзор осуществляется в соответствии с требованиями Жилищного </w:t>
      </w:r>
      <w:hyperlink r:id="rId23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24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административных правонарушениях,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 июня 2013 года N 493 "О государственном жилищном надзоре", </w:t>
      </w:r>
      <w:hyperlink r:id="rId27" w:history="1">
        <w:r>
          <w:rPr>
            <w:color w:val="0000FF"/>
          </w:rPr>
          <w:t>Закона</w:t>
        </w:r>
      </w:hyperlink>
      <w:r>
        <w:t xml:space="preserve"> Липецкой области от 21 февраля 2013 года N 125-ОЗ "О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контроля".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При проведении регионального государственного жилищного надзора осуществляется государственный контроль (надзор) за обеспечением доступности для инвалидов жилых помещений и общего имущества в многоквартирных домах.</w:t>
      </w:r>
    </w:p>
    <w:p w:rsidR="00035608" w:rsidRDefault="00035608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09.08.2017 N 372)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3. Задачами регионального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доступности для инвалидов жилых помещений и общего имущества в многоквартирных домах, порядку осуществления перевода жилого помещения в нежилое помещение в многоквартирном доме, порядку осуществления перепланировки и (или) переустройства помещений в многоквартирном доме,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региональных операторов, нарушений ограничений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условиям и методам установления нормативов потребления коммунальных ресурсов (коммунальных услуг), а также обоснованности размера установленного норматива потребления коммунальных ресурсов (коммунальных услуг), обоснованности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платы, требований правил содержания общего имущества в многоквартирном доме и правил изменения размера платы за содержание жилого помещения,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ресурсов, требований к предоставлению жилых помещений в наемных домах социального использования (далее - обязательные требования), нарушений органами местного самоуправления, ресурсоснабжающими организациями, лицами, осуществляющими деятельность по управлению многоквартирными домами, требований к порядку размещения информации в государственной информационной системе жилищно-коммунального хозяйства (далее - обязательные требования).</w:t>
      </w:r>
    </w:p>
    <w:p w:rsidR="00035608" w:rsidRDefault="00035608">
      <w:pPr>
        <w:pStyle w:val="ConsPlusNormal"/>
        <w:jc w:val="both"/>
      </w:pPr>
      <w:r>
        <w:lastRenderedPageBreak/>
        <w:t xml:space="preserve">(в ред. постановлений администрации Липецкой области от 23.04.2019 </w:t>
      </w:r>
      <w:hyperlink r:id="rId29" w:history="1">
        <w:r>
          <w:rPr>
            <w:color w:val="0000FF"/>
          </w:rPr>
          <w:t>N 213</w:t>
        </w:r>
      </w:hyperlink>
      <w:r>
        <w:t xml:space="preserve">, от 25.09.2020 </w:t>
      </w:r>
      <w:hyperlink r:id="rId30" w:history="1">
        <w:r>
          <w:rPr>
            <w:color w:val="0000FF"/>
          </w:rPr>
          <w:t>N 534</w:t>
        </w:r>
      </w:hyperlink>
      <w:r>
        <w:t>)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4. Региональный государственный жилищный надзор осуществляется посредством: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1) организации и проведения проверок выполнения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2)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3)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органами власти, юридическими лицами, индивидуальными предпринимателями и гражданами своей деятельности.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5. Региональный государственный жилищный надзор осуществляется Государственной жилищной инспекцией Липецкой области (далее - Госжилинспекция).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В структуру Госжилинспекции входят отделы: инспекционный, лицензионного контроля, лицензирования и административного производства, контроля за расчетом платы за жилое помещение и коммунальные услуги,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работы.</w:t>
      </w:r>
    </w:p>
    <w:p w:rsidR="00035608" w:rsidRDefault="00035608">
      <w:pPr>
        <w:pStyle w:val="ConsPlusNormal"/>
        <w:jc w:val="both"/>
      </w:pPr>
      <w:r>
        <w:t xml:space="preserve">(в ред. постановлений администрации Липецкой области от 27.01.2016 </w:t>
      </w:r>
      <w:hyperlink r:id="rId31" w:history="1">
        <w:r>
          <w:rPr>
            <w:color w:val="0000FF"/>
          </w:rPr>
          <w:t>N 24</w:t>
        </w:r>
      </w:hyperlink>
      <w:r>
        <w:t xml:space="preserve">, от 23.04.2019 </w:t>
      </w:r>
      <w:hyperlink r:id="rId32" w:history="1">
        <w:r>
          <w:rPr>
            <w:color w:val="0000FF"/>
          </w:rPr>
          <w:t>N 213</w:t>
        </w:r>
      </w:hyperlink>
      <w:r>
        <w:t>)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 xml:space="preserve">Полномочия и функции Госжилинспекции, порядок организации ее деятельности установлены </w:t>
      </w:r>
      <w:hyperlink r:id="rId33" w:history="1">
        <w:r>
          <w:rPr>
            <w:color w:val="0000FF"/>
          </w:rPr>
          <w:t>Положением</w:t>
        </w:r>
      </w:hyperlink>
      <w:r>
        <w:t xml:space="preserve"> о Государственной жилищной инспекции Липецкой области, утвержденным распоряжением администрации Липецкой области от 8 февраля 2016 года N 43-р.</w:t>
      </w:r>
    </w:p>
    <w:p w:rsidR="00035608" w:rsidRDefault="0003560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09.08.2017 N 372)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6. Региональный государственный жилищный надзор осуществляют должностные лица Госжилинспекции, являющиеся государственными жилищными инспекторами Липецкой области: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1) руководитель инспекции;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2) заместитель руководителя инспекции;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3) заместитель руководителя инспекции - начальник отдела лицензирования и административного производства;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4) заместитель руководителя инспекции - начальник отдела контроля за расчетом платы за жилое помещение и коммунальные услуги;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5) начальник инспекционного отдела;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6) начальник отдела лицензионного контроля;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7) начальник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8) заместитель начальника инспекционного отдела;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9) заместитель начальника отдела лицензионного контроля;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10) заместитель начальника отдела лицензирования и административного производства;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lastRenderedPageBreak/>
        <w:t>11) заместитель начальника отдела контроля за расчетом платы за жилое помещение и коммунальные услуги;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12) заместитель начальника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13) главный консультант отдела лицензионного контроля;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14) главный консультант отдела контроля за расчетом платы за жилое помещение и коммунальные услуги;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15) ведущий консультант инспекционного отдела;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16) ведущий консультант отдела лицензионного контроля;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17) ведущий консультант отдела лицензирования и административного производства;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18) ведущий консультант отдела контроля за расчетом платы за жилое помещение и коммунальные услуги;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19) ведущий консультант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20) консультант инспекционного отдела;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21) консультант отдела лицензионного контроля;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22) консультант отдела лицензирования и административного производства;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23) консультант отдела контроля за расчетом платы за жилое помещение и коммунальные услуги;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24) консультант отдела контроля за размещением сведений в государственных информационных системах, расчетом платы за капитальный ремонт и организационно-аналитической работы;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25) государственный инженер-инспектор инспекционного отдела;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26) государственный инженер-инспектор отдела лицензионного контроля;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27) государственный инженер-инспектор отдела контроля за расчетом платы за жилое помещение и коммунальные услуги.</w:t>
      </w:r>
    </w:p>
    <w:p w:rsidR="00035608" w:rsidRDefault="00035608">
      <w:pPr>
        <w:pStyle w:val="ConsPlusNormal"/>
        <w:jc w:val="both"/>
      </w:pPr>
      <w:r>
        <w:t xml:space="preserve">(п. 6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25.09.2020 N 534)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7. Государственные жилищные инспекторы при осуществлении регионального государственного жилищного надзора вправе: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Госжилинспекции о назначении проверки посещать территорию и расположенные на ней многоквартирные дома, наемные дома </w:t>
      </w:r>
      <w:r>
        <w:lastRenderedPageBreak/>
        <w:t xml:space="preserve">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помещений;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36" w:history="1">
        <w:r>
          <w:rPr>
            <w:color w:val="0000FF"/>
          </w:rPr>
          <w:t>статьей 162</w:t>
        </w:r>
      </w:hyperlink>
      <w:r>
        <w:t xml:space="preserve"> Жилищного кодекса РФ,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37" w:history="1">
        <w:r>
          <w:rPr>
            <w:color w:val="0000FF"/>
          </w:rPr>
          <w:t>части 1 статьи 164</w:t>
        </w:r>
      </w:hyperlink>
      <w:r>
        <w:t xml:space="preserve"> Жилищного кодекса РФ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035608" w:rsidRDefault="00035608">
      <w:pPr>
        <w:pStyle w:val="ConsPlusNormal"/>
        <w:jc w:val="both"/>
      </w:pPr>
      <w:r>
        <w:t xml:space="preserve">(пп. 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23.04.2019 N 213)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3) выдавать предписания о прекращении нарушений обязательных требований; об устранении нарушений, выявленных в ходе проверок;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 иного специализированного потребительского кооператива, внесенных в устав изменений обязательным требованиям;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4)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 xml:space="preserve">8. Должностные лица Госжилинспекции, осуществляющие региональный государственный жилищный надзор, имеют служебные </w:t>
      </w:r>
      <w:hyperlink w:anchor="P231" w:history="1">
        <w:r>
          <w:rPr>
            <w:color w:val="0000FF"/>
          </w:rPr>
          <w:t>удостоверения</w:t>
        </w:r>
      </w:hyperlink>
      <w:r>
        <w:t xml:space="preserve"> единого образца по форме согласно приложению 1 к настоящему Порядку.</w:t>
      </w:r>
    </w:p>
    <w:p w:rsidR="00035608" w:rsidRDefault="0003560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23.05.2019 N 260)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9. Госжилинспекция размещает на своем официальном сайте в информационно-</w:t>
      </w:r>
      <w:r>
        <w:lastRenderedPageBreak/>
        <w:t>телекоммуникационной сети "Интернет" следующую информацию: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1) ежегодный план проведения плановых проверок - до 1 декабря;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2) сведения о результатах проводимых проверок соблюдения обязательных требований (с учетом требований законодательства Российской Федерации о защите персональных данных) - ежеквартально, не позднее 10-го числа месяца, следующего за отчетным кварталом;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3) доклады об осуществлении регионального государственного жилищного надзора и эффективности такого надзора - ежегодно до 15 марта года, следующего за отчетным;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4) тексты рекомендаций и информацию, которые содействуют выполнению обязательных требований - ежеквартально.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 xml:space="preserve">10. Порядок взаимодействия Госжилинспекции с органами муниципального жилищного контроля регулируется </w:t>
      </w:r>
      <w:hyperlink r:id="rId40" w:history="1">
        <w:r>
          <w:rPr>
            <w:color w:val="0000FF"/>
          </w:rPr>
          <w:t>Законом</w:t>
        </w:r>
      </w:hyperlink>
      <w:r>
        <w:t xml:space="preserve"> Липецкой области от 21 февраля 2013 года N 125-ОЗ "О порядке осуществления муниципального жилищного контроля и порядке взаимодействия органа государственного жилищного надзора Липецкой области с органами муниципального жилищного контроля".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 xml:space="preserve">11. Взаимодействие Госжилинспекции с органами местного самоуправления, осуществляющими полномочия, установленные </w:t>
      </w:r>
      <w:hyperlink r:id="rId41" w:history="1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 (далее - орган местного самоуправления) осуществляется путем информирования друг друга соответственно о результатах проверок, проведенных на территории соответствующего муниципального образования в рамках осуществления государственного жилищного надзора, и о результатах осуществления полномочий, установленных </w:t>
      </w:r>
      <w:hyperlink r:id="rId42" w:history="1">
        <w:r>
          <w:rPr>
            <w:color w:val="0000FF"/>
          </w:rPr>
          <w:t>частью 1.1 статьи 165</w:t>
        </w:r>
      </w:hyperlink>
      <w:r>
        <w:t xml:space="preserve"> Жилищного кодекса Российской Федерации, в том числе о фактах нарушения управляющей организацией обязательств, предусмотренных </w:t>
      </w:r>
      <w:hyperlink r:id="rId43" w:history="1">
        <w:r>
          <w:rPr>
            <w:color w:val="0000FF"/>
          </w:rPr>
          <w:t>частью 2 статьи 162</w:t>
        </w:r>
      </w:hyperlink>
      <w:r>
        <w:t xml:space="preserve"> Жилищного кодекса Российской Федерации.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Информация предоставляется в письменной форме ежеквартально, до первого числа месяца, следующего за отчетным.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Информация должна содержать сведения о количестве проведенных проверок и о мерах, принятых по их результатам.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Информация подписывается руководителем органа местного самоуправления и руководителем Госжилинспекции соответственно.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 xml:space="preserve">12. Порядок взаимодействия Госжилинспекции с саморегулируемыми организациями в сфере управления многоквартирными домами или иными объединениями юридических лиц независимо от организационно-правовой формы или индивидуальных предпринимателей, осуществляющих деятельность по управлению многоквартирными домами, а также с объединениями (ассоциациями, союзами) товариществ собственников жилья, жилищных, жилищно-строительных и иных специализированных потребительских кооперативов регулируется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организациях", </w:t>
      </w:r>
      <w:hyperlink r:id="rId45" w:history="1">
        <w:r>
          <w:rPr>
            <w:color w:val="0000FF"/>
          </w:rPr>
          <w:t>частями 13</w:t>
        </w:r>
      </w:hyperlink>
      <w:r>
        <w:t xml:space="preserve">, </w:t>
      </w:r>
      <w:hyperlink r:id="rId46" w:history="1">
        <w:r>
          <w:rPr>
            <w:color w:val="0000FF"/>
          </w:rPr>
          <w:t>14 статьи 9</w:t>
        </w:r>
      </w:hyperlink>
      <w:r>
        <w:t xml:space="preserve">, </w:t>
      </w:r>
      <w:hyperlink r:id="rId47" w:history="1">
        <w:r>
          <w:rPr>
            <w:color w:val="0000FF"/>
          </w:rPr>
          <w:t>частями 18</w:t>
        </w:r>
      </w:hyperlink>
      <w:r>
        <w:t xml:space="preserve">, </w:t>
      </w:r>
      <w:hyperlink r:id="rId48" w:history="1">
        <w:r>
          <w:rPr>
            <w:color w:val="0000FF"/>
          </w:rPr>
          <w:t>20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 xml:space="preserve">13. Региональный государственный жилищный надзор в отношении органов местного самоуправления осуществляется посредством проведения плановых и внеплановых проверок в порядке, установленном </w:t>
      </w:r>
      <w:hyperlink r:id="rId49" w:history="1">
        <w:r>
          <w:rPr>
            <w:color w:val="0000FF"/>
          </w:rPr>
          <w:t>статьей 77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 xml:space="preserve">Предметом проверок является соблюдение органами местного самоуправления </w:t>
      </w:r>
      <w:r>
        <w:lastRenderedPageBreak/>
        <w:t>обязательных требований, установленных в их отношении жилищным законодательством.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14. Региональный государственный жилищный надзор в отношении органов государственной власти и граждан осуществляется посредством проведения внеплановых проверок соблюдения указанными лицами обязательных требований, установленных в их отношении жилищным законодательством.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Основаниями для проведения внеплановой проверки в отношении лиц, указанных в настоящем пункте, являются: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1) поступление в органы регионального государственного жилищного надзора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2) требования прокурора о проведении внеплановой проверки в рамках надзора за исполнением законов;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3) истечение срока исполнения ранее выданного предписания об устранении выявленного нарушения обязательных требований.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Обращения и заявления, не позволяющие установить лицо, обратившееся в Госжилинспекцию, не могут служить основанием для проведения внеплановой проверки.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Внеплановая проверка проводится на основании распоряжения руководителя, заместителя руководителя Госжилинспекции.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В распоряжении указываются: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1) наименование органа регионального государственного жилищного надзора;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3) наименование государственного органа, проверка которого проводится, юридический адрес, место нахождения объекта проверки. При проведении проверки в отношении гражданина в распоряжении указывается фамилия, имя, отчество гражданина, проверка которого проводится, место его жительства, место нахождения объекта проверки;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4) цели, задачи, предмет проверки и срок ее проведения;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5) правовые основания проведения проверки, в том числе подлежащие проверке обязательные требования;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6) перечень мероприятий, необходимых для достижения целей и задач проведения проверки;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7) форма проверки (документарная или выездная).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Проверка может проводиться только должностным лицом или должностными лицами, которые указаны в распоряжении руководителя, заместителя руководителя Госжилинспекции.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 xml:space="preserve">Внеплановые проверки в отношении лиц, указанных в настоящем пункте, проводятся в форме документарной и (или) выездной проверки, срок проведения каждой из которых не может превышать двадцать рабочих дней. В исключительных случаях, связанных с необходимостью проведения сложных и (или) длительных исследований, испытаний, специальных экспертиз и </w:t>
      </w:r>
      <w:r>
        <w:lastRenderedPageBreak/>
        <w:t>расследований на основании мотивированных предложений должностных лиц Госжилинспекции, проводящих проверку, срок проведения проверки может быть продлен руководителем Госжилинспекции, но не более чем на двадцать рабочих дней.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Лицо, в отношении которого назначена проверка, должно быть уведомлено об этом в письменном виде Госжилинспекцией не позднее чем за два рабочих дня до начала проведения указанной проверки. Уведомление направляется заказным почтовым отправлением с уведомлением о вручении или телеграммой.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Предметом документарной проверки являются сведения, содержащиеся в документах, связанных с исполнением обязательных требований, предписаний Госжилинспекции. Документарная проверка проводится по месту нахождения Госжилинспекции.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В процессе проведения документарной проверки должностными лицами Госжилинспекции в первую очередь рассматриваются документы, имеющиеся в распоряжении Госжилинспекции, в том числе акты предыдущих проверок, материалы рассмотрения дел об административных правонарушениях и иные документы о результатах осуществленного в отношении проверяемого лица регионального государственного жилищного надзора.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В случае если достоверность сведений, содержащихся в документах, имеющихся в распоряжении Госжилинспекции, вызывает обоснованные сомнения либо эти сведения не позволяют оценить исполнение обязательных требований, Госжилинспекция направляет в адрес лица, в отношении которого назначена проверка, мотивированный запрос с требованием представить необходимые для рассмотрения в ходе проведения документарной проверки документы и пояснения. К запросу прилагается заверенная печатью копия распоряжения руководителя, заместителя руководителя Госжилинспекции о проведении проверки. При проведении документарной проверки Госжилинспекция не вправе требовать сведения и документы, не относящиеся к предмету документарной проверки.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Госжилинспекция самостоятельно запрашивает документы и сведения, которые могут быть получены от органов государственной власти и местного самоуправления, государственных и муниципальных учреждений. Лицо, в отношении которого назначена проверка, вправе представить вышеуказанные документы по собственной инициативе.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В течение пяти рабочих дней со дня получения мотивированного запроса лицо, в отношении которого назначена проверка, представляет в Госжилинспекцию указанные в запросе документы и пояснения.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В случае если после рассмотрения представленных в ходе проверки документов установлены признаки нарушения обязательных требований, должностными лицами Госжилинспекции может быть проведена выездная проверка.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Предметом выездной проверки являются содержащиеся в документах проверяемого лица сведения о нарушении обязательных требований, исполнении обязательных требований, исполнении предписаний Госжилинспекции. Выездная проверка проводится по месту нахождения объекта проверки.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Выездная проверка начинается с вручения лицу, в отношении которого назначена проверка, копии распоряжения руководителя, заместителя руководителя Госжилинспекции о назначении выездной проверки, а также разъясняются полномочия проводящих выездную проверку должностных лиц, цели, задачи, основания проведения проверки, виды мероприятий в ходе проверки, сроки и условия ее проведения.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По результатам проверки должностное лицо Госжилинспекции, проводившее проверку, составляет акт проверки. В акте проверки указываются: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lastRenderedPageBreak/>
        <w:t>1) дата, время и место составления акта проверки;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2) наименование органа регионального государственного жилищного надзора;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3) дата и номер распоряжения руководителя, заместителя руководителя органа регионального государственного жилищного надзора о назначении проверки;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4) фамилии, имена, отчества и должности должностного лица или должностных лиц, проводивших проверку;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5) наименование органа государственной власти, в отношении которого проводится проверка. В случае если проверка проводится в отношении гражданина, в распоряжении указываются фамилия, имя и отчество гражданина, в отношении которого проводится проверка;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6) даты начала и окончания проверки, место ее проведения;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7) сведения о результатах проверки, в том числе о выявленных нарушениях обязательных требований;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8) сведения об ознакомлении или отказе в ознакомлении с актом проверки.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Акт проверки подписывается должностным лицом или должностными лицами, проводившими проверку.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Акт проверки оформляется в течение двух рабочих дней после ее завершения в двух экземплярах, один из которых вручается лицу, в отношении которого проводилась проверка, под расписку об ознакомлении либо об отказе в ознакомлении с актом проверки. В случае отказа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Госжилинспекции.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В случае если для составления акта проверки необходимо получить заключения по результатам проведенных исследований, экспертиз, акт проверки составляется в срок, не превышающий трех рабочих дней после завершения мероприятий, и в течение трех рабочих дней вручается лицу, в отношении которого проводилась проверка,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Госжилинспекции.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К акту проверки в случае их наличия прилагаются заключения по результатам проведенных исследований, экспертиз, иные связанные с результатами проверки документы.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В случае выявления при проведении проверки нарушений обязательных требований должностные лица Госжилинспекции, проводившие проверку, в пределах полномочий, предусмотренных законодательством Российской Федерации, обязаны: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1) выдать в течение трех рабочих дней непосредственно после завершения проверки предписание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2) принять меры по контролю за устранением выявленных нарушений, их предупреждению, предотвращению возможного причинения вреда жизни и здоровью граждан, а также меры по привлечению лиц, допустивших выявленные нарушения, к ответственности.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Должностные лица Госжилинспекции при проведении проверки обязаны: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 xml:space="preserve">1) своевременно и в полной мере исполнять предоставленные в соответствии с действующим законодательством полномочия по предупреждению, выявлению и пресечению нарушений </w:t>
      </w:r>
      <w:r>
        <w:lastRenderedPageBreak/>
        <w:t>обязательных требований;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2) соблюдать действующее законодательство, права и законные интересы лиц, в отношении которых проводится проверка;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3) проводить проверку на основании распоряжения руководителя, заместителя руководителя Госжилинспекции о ее проведении в соответствии с ее назначением;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руководителя, заместителя руководителя Госжилинспекции;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5) не препятствовать лицу, в отношении которого проводится проверка, присутствовать при проведении проверки и давать разъяснения по вопросам, относящимся к предмету проверки;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6) предоставлять лицу, в отношении которого проводится проверка, информацию и документы, относящиеся к предмету проверки;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7) знакомить лицо, в отношении которого проводится проверка, с результатами проверки;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8)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лица, в отношении которого проводится проверка;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9) соблюдать сроки проведения проверки, установленные настоящим Порядком.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Госжилинспекция, ее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Лицо, в отношении которого проводится проверка, при проведении проверки имеет право: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2) получать от Госжилинспекции, ее должностных лиц информацию, которая относится к предмету проверки;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Госжилинспекции;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4) обжаловать действия (бездействие) должностных лиц Госжилинспекции, повлекшие за собой нарушение прав проверяемого лица при проведении проверки, в административном и (или) судебном порядке в соответствии с действующим законодательством.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 xml:space="preserve">15. К отношениям, связанным с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установленных </w:t>
      </w:r>
      <w:hyperlink r:id="rId51" w:history="1">
        <w:r>
          <w:rPr>
            <w:color w:val="0000FF"/>
          </w:rPr>
          <w:t>частями 4.1</w:t>
        </w:r>
      </w:hyperlink>
      <w:r>
        <w:t xml:space="preserve"> - </w:t>
      </w:r>
      <w:hyperlink r:id="rId52" w:history="1">
        <w:r>
          <w:rPr>
            <w:color w:val="0000FF"/>
          </w:rPr>
          <w:t>4.3 статьи 20</w:t>
        </w:r>
      </w:hyperlink>
      <w:r>
        <w:t xml:space="preserve"> Жилищного кодекса Российской Федерации.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 xml:space="preserve">При проведении плановых проверок юридических лиц, индивидуальных предпринимателей должностные лица Госжилинспекции обязаны использовать проверочные листы (списки контрольных вопросов), утвержденные Госжилинспекцией в соответствии с требованиями, </w:t>
      </w:r>
      <w:r>
        <w:lastRenderedPageBreak/>
        <w:t>определяемыми Правительством Российской Федерации.</w:t>
      </w:r>
    </w:p>
    <w:p w:rsidR="00035608" w:rsidRDefault="00035608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19.12.2017 N 593)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Региональный государственный жилищный надзор в отношении товариществ собственников жилья, жилищных, жилищно-строительных и иных специализированных потребительских кооперативов осуществляется с применением риск-ориентированного подхода.</w:t>
      </w:r>
    </w:p>
    <w:p w:rsidR="00035608" w:rsidRDefault="00035608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 xml:space="preserve">15.1. В целях применения риск-ориентированного подхода деятельность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подлежит отнесению к одной из категорий риска в соответствии с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года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(далее - Правила).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 xml:space="preserve">Отнесение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 осуществляется на основании </w:t>
      </w:r>
      <w:hyperlink w:anchor="P269" w:history="1">
        <w:r>
          <w:rPr>
            <w:color w:val="0000FF"/>
          </w:rPr>
          <w:t>критериев</w:t>
        </w:r>
      </w:hyperlink>
      <w:r>
        <w:t xml:space="preserve"> отнесения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 согласно приложению 2 к настоящему Порядку.</w:t>
      </w:r>
    </w:p>
    <w:p w:rsidR="00035608" w:rsidRDefault="00035608">
      <w:pPr>
        <w:pStyle w:val="ConsPlusNormal"/>
        <w:jc w:val="both"/>
      </w:pPr>
      <w:r>
        <w:t xml:space="preserve">(п. 15.1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15.2. Отнесение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 и изменение ранее присвоенной категории риска осуществляется приказом Госжилинспекции.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При отсутствии приказа об отнесении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 деятельность, осуществляемая указанными юридическими лицами, считается отнесенной к категории низкого риска.</w:t>
      </w:r>
    </w:p>
    <w:p w:rsidR="00035608" w:rsidRDefault="00035608">
      <w:pPr>
        <w:pStyle w:val="ConsPlusNormal"/>
        <w:jc w:val="both"/>
      </w:pPr>
      <w:r>
        <w:t xml:space="preserve">(п. 15.2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15.3. Госжилинспекция ведет перечень товариществ собственников жилья, жилищных, жилищно-строительных и иных специализированных потребительских кооперативов, деятельности которых присвоены категории риска (далее - Перечень).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Включение товариществ собственников жилья, жилищных, жилищно-строительных и иных специализированных потребительских кооперативов в Перечень осуществляется на основании приказа Госжилинспекции об отнесении осуществляемой ими деятельности к соответствующим категориям риска.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Перечень содержит следующую информацию: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1) полное наименование юридического лица, деятельности которого присвоена категория риска;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2) основной государственный регистрационный номер;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lastRenderedPageBreak/>
        <w:t>3) идентификационный номер налогоплательщика;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4) место нахождения юридического лица;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5) реквизиты приказа о присвоении деятельности, осуществляемой товариществом собственников жилья, жилищным, жилищно-строительным или иным специализированным потребительским кооперативом, категории риска, указание на категорию риска, а также сведения, на основании которых был издан указанный приказ.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Госжилинспекция размещает на своем официальном сайте в информационно-телекоммуникационной сети "Интернет" и поддерживает в актуальном состоянии Перечень.</w:t>
      </w:r>
    </w:p>
    <w:p w:rsidR="00035608" w:rsidRDefault="00035608">
      <w:pPr>
        <w:pStyle w:val="ConsPlusNormal"/>
        <w:jc w:val="both"/>
      </w:pPr>
      <w:r>
        <w:t xml:space="preserve">(п. 15.3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15.4. Товарищество собственников жилья, жилищный, жилищно-строительный и иной специализированный потребительский кооператив вправе подать в Госжилинспекцию заявление об изменении присвоенной ранее их деятельности категории риска, которое подлежит рассмотрению в порядке, установленном Правилами.</w:t>
      </w:r>
    </w:p>
    <w:p w:rsidR="00035608" w:rsidRDefault="00035608">
      <w:pPr>
        <w:pStyle w:val="ConsPlusNormal"/>
        <w:jc w:val="both"/>
      </w:pPr>
      <w:r>
        <w:t xml:space="preserve">(п. 15.4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15.5. Госжилинспекция ежегодно в срок до 1 сентября текущего года осуществляет пересмотр категории риска, ранее присвоенной деятельности, осуществляемой товариществами собственников жилья, жилищными, жилищно-строительными и иными специализированными потребительскими кооперативами.</w:t>
      </w:r>
    </w:p>
    <w:p w:rsidR="00035608" w:rsidRDefault="00035608">
      <w:pPr>
        <w:pStyle w:val="ConsPlusNormal"/>
        <w:jc w:val="both"/>
      </w:pPr>
      <w:r>
        <w:t xml:space="preserve">(п. 15.5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23.05.2019 N 260)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16. Содержание, сроки и последовательность выполнения административных процедур при осуществлении регионального государственного жилищного надзора устанавливаются административным регламентом по исполнению государственной функции по осуществлению регионального государственного жилищного надзора, утвержденным Госжилинспекцией.</w:t>
      </w:r>
    </w:p>
    <w:p w:rsidR="00035608" w:rsidRDefault="00035608">
      <w:pPr>
        <w:pStyle w:val="ConsPlusNormal"/>
        <w:spacing w:before="220"/>
        <w:ind w:firstLine="540"/>
        <w:jc w:val="both"/>
      </w:pPr>
      <w:r>
        <w:t>17. Решения и действия (бездействие) должностных лиц Госжилинспекции при проведении проверок могут быть обжалованы в административном и (или) судебном порядке в соответствии с законодательством Российской Федерации.</w:t>
      </w:r>
    </w:p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jc w:val="right"/>
        <w:outlineLvl w:val="1"/>
      </w:pPr>
      <w:r>
        <w:t xml:space="preserve">Приложение </w:t>
      </w:r>
      <w:hyperlink r:id="rId61" w:history="1">
        <w:r>
          <w:rPr>
            <w:color w:val="0000FF"/>
          </w:rPr>
          <w:t>1</w:t>
        </w:r>
      </w:hyperlink>
    </w:p>
    <w:p w:rsidR="00035608" w:rsidRDefault="00035608">
      <w:pPr>
        <w:pStyle w:val="ConsPlusNormal"/>
        <w:jc w:val="right"/>
      </w:pPr>
      <w:r>
        <w:t>к Порядку</w:t>
      </w:r>
    </w:p>
    <w:p w:rsidR="00035608" w:rsidRDefault="00035608">
      <w:pPr>
        <w:pStyle w:val="ConsPlusNormal"/>
        <w:jc w:val="right"/>
      </w:pPr>
      <w:r>
        <w:t>осуществления регионального</w:t>
      </w:r>
    </w:p>
    <w:p w:rsidR="00035608" w:rsidRDefault="00035608">
      <w:pPr>
        <w:pStyle w:val="ConsPlusNormal"/>
        <w:jc w:val="right"/>
      </w:pPr>
      <w:r>
        <w:t>государственного жилищного</w:t>
      </w:r>
    </w:p>
    <w:p w:rsidR="00035608" w:rsidRDefault="00035608">
      <w:pPr>
        <w:pStyle w:val="ConsPlusNormal"/>
        <w:jc w:val="right"/>
      </w:pPr>
      <w:r>
        <w:t>надзора на территории</w:t>
      </w:r>
    </w:p>
    <w:p w:rsidR="00035608" w:rsidRDefault="00035608">
      <w:pPr>
        <w:pStyle w:val="ConsPlusNormal"/>
        <w:jc w:val="right"/>
      </w:pPr>
      <w:r>
        <w:t>Липецкой области</w:t>
      </w:r>
    </w:p>
    <w:p w:rsidR="00035608" w:rsidRDefault="00035608">
      <w:pPr>
        <w:pStyle w:val="ConsPlusNormal"/>
        <w:jc w:val="both"/>
      </w:pPr>
    </w:p>
    <w:p w:rsidR="00035608" w:rsidRDefault="00035608">
      <w:pPr>
        <w:pStyle w:val="ConsPlusNonformat"/>
        <w:jc w:val="both"/>
      </w:pPr>
      <w:r>
        <w:t xml:space="preserve">                                  Образец</w:t>
      </w:r>
    </w:p>
    <w:p w:rsidR="00035608" w:rsidRDefault="00035608">
      <w:pPr>
        <w:pStyle w:val="ConsPlusNonformat"/>
        <w:jc w:val="both"/>
      </w:pPr>
      <w:r>
        <w:t xml:space="preserve">         служебного удостоверения должностных лиц Госжилинспекции,</w:t>
      </w:r>
    </w:p>
    <w:p w:rsidR="00035608" w:rsidRDefault="00035608">
      <w:pPr>
        <w:pStyle w:val="ConsPlusNonformat"/>
        <w:jc w:val="both"/>
      </w:pPr>
      <w:r>
        <w:t xml:space="preserve">        осуществляющих региональный государственный жилищный надзор</w:t>
      </w:r>
    </w:p>
    <w:p w:rsidR="00035608" w:rsidRDefault="00035608">
      <w:pPr>
        <w:pStyle w:val="ConsPlusNonformat"/>
        <w:jc w:val="both"/>
      </w:pPr>
    </w:p>
    <w:p w:rsidR="00035608" w:rsidRDefault="00035608">
      <w:pPr>
        <w:pStyle w:val="ConsPlusNonformat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035608" w:rsidRDefault="00035608">
      <w:pPr>
        <w:pStyle w:val="ConsPlusNonformat"/>
        <w:jc w:val="both"/>
      </w:pPr>
      <w:r>
        <w:t>│                                      │                                  │</w:t>
      </w:r>
    </w:p>
    <w:p w:rsidR="00035608" w:rsidRDefault="00035608">
      <w:pPr>
        <w:pStyle w:val="ConsPlusNonformat"/>
        <w:jc w:val="both"/>
      </w:pPr>
      <w:r>
        <w:t>│                                      │      Герб Липецкой области       │</w:t>
      </w:r>
    </w:p>
    <w:p w:rsidR="00035608" w:rsidRDefault="00035608">
      <w:pPr>
        <w:pStyle w:val="ConsPlusNonformat"/>
        <w:jc w:val="both"/>
      </w:pPr>
      <w:r>
        <w:t>│                                      │                                  │</w:t>
      </w:r>
    </w:p>
    <w:p w:rsidR="00035608" w:rsidRDefault="00035608">
      <w:pPr>
        <w:pStyle w:val="ConsPlusNonformat"/>
        <w:jc w:val="both"/>
      </w:pPr>
      <w:r>
        <w:t>│                                      │                                  │</w:t>
      </w:r>
    </w:p>
    <w:p w:rsidR="00035608" w:rsidRDefault="00035608">
      <w:pPr>
        <w:pStyle w:val="ConsPlusNonformat"/>
        <w:jc w:val="both"/>
      </w:pPr>
      <w:r>
        <w:t>│                                      │Государственная жилищная инспекция│</w:t>
      </w:r>
    </w:p>
    <w:p w:rsidR="00035608" w:rsidRDefault="00035608">
      <w:pPr>
        <w:pStyle w:val="ConsPlusNonformat"/>
        <w:jc w:val="both"/>
      </w:pPr>
      <w:r>
        <w:t>│                                      │         Липецкой области         │</w:t>
      </w:r>
    </w:p>
    <w:p w:rsidR="00035608" w:rsidRDefault="00035608">
      <w:pPr>
        <w:pStyle w:val="ConsPlusNonformat"/>
        <w:jc w:val="both"/>
      </w:pPr>
      <w:r>
        <w:t>│                                      │                                  │</w:t>
      </w:r>
    </w:p>
    <w:p w:rsidR="00035608" w:rsidRDefault="00035608">
      <w:pPr>
        <w:pStyle w:val="ConsPlusNonformat"/>
        <w:jc w:val="both"/>
      </w:pPr>
      <w:r>
        <w:lastRenderedPageBreak/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035608" w:rsidRDefault="00035608">
      <w:pPr>
        <w:pStyle w:val="ConsPlusNonformat"/>
        <w:jc w:val="both"/>
      </w:pPr>
    </w:p>
    <w:p w:rsidR="00035608" w:rsidRDefault="00035608">
      <w:pPr>
        <w:pStyle w:val="ConsPlusNonformat"/>
        <w:jc w:val="both"/>
      </w:pPr>
      <w:r>
        <w:t xml:space="preserve">                              Лицевая сторона</w:t>
      </w:r>
    </w:p>
    <w:p w:rsidR="00035608" w:rsidRDefault="00035608">
      <w:pPr>
        <w:pStyle w:val="ConsPlusNonformat"/>
        <w:jc w:val="both"/>
      </w:pPr>
    </w:p>
    <w:p w:rsidR="00035608" w:rsidRDefault="00035608">
      <w:pPr>
        <w:pStyle w:val="ConsPlusNonformat"/>
        <w:jc w:val="both"/>
      </w:pPr>
    </w:p>
    <w:p w:rsidR="00035608" w:rsidRDefault="00035608">
      <w:pPr>
        <w:pStyle w:val="ConsPlusNonformat"/>
        <w:jc w:val="both"/>
      </w:pPr>
    </w:p>
    <w:p w:rsidR="00035608" w:rsidRDefault="00035608">
      <w:pPr>
        <w:pStyle w:val="ConsPlusNonformat"/>
        <w:jc w:val="both"/>
      </w:pPr>
      <w:r>
        <w:t xml:space="preserve">                            Внутренняя сторона</w:t>
      </w:r>
    </w:p>
    <w:p w:rsidR="00035608" w:rsidRDefault="00035608">
      <w:pPr>
        <w:pStyle w:val="ConsPlusNonformat"/>
        <w:jc w:val="both"/>
      </w:pPr>
    </w:p>
    <w:p w:rsidR="00035608" w:rsidRDefault="00035608">
      <w:pPr>
        <w:pStyle w:val="ConsPlusNonformat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035608" w:rsidRDefault="00035608">
      <w:pPr>
        <w:pStyle w:val="ConsPlusNonformat"/>
        <w:jc w:val="both"/>
      </w:pPr>
      <w:r>
        <w:t>│  Государственная жилищная инспекция  │                     Удостоверение│</w:t>
      </w:r>
    </w:p>
    <w:p w:rsidR="00035608" w:rsidRDefault="00035608">
      <w:pPr>
        <w:pStyle w:val="ConsPlusNonformat"/>
        <w:jc w:val="both"/>
      </w:pPr>
      <w:r>
        <w:t>│           Липецкой области           │                 подлежит возврату│</w:t>
      </w:r>
    </w:p>
    <w:p w:rsidR="00035608" w:rsidRDefault="00035608">
      <w:pPr>
        <w:pStyle w:val="ConsPlusNonformat"/>
        <w:jc w:val="both"/>
      </w:pPr>
      <w:r>
        <w:t>│                                      │ ┌──────┐ при оставлении должности│</w:t>
      </w:r>
    </w:p>
    <w:p w:rsidR="00035608" w:rsidRDefault="00035608">
      <w:pPr>
        <w:pStyle w:val="ConsPlusNonformat"/>
        <w:jc w:val="both"/>
      </w:pPr>
      <w:bookmarkStart w:id="1" w:name="P231"/>
      <w:bookmarkEnd w:id="1"/>
      <w:r>
        <w:t>│         Удостоверение N ____         │ │ Фото │                         │</w:t>
      </w:r>
    </w:p>
    <w:p w:rsidR="00035608" w:rsidRDefault="00035608">
      <w:pPr>
        <w:pStyle w:val="ConsPlusNonformat"/>
        <w:jc w:val="both"/>
      </w:pPr>
      <w:r>
        <w:t>│                                      │ │  3   │                         │</w:t>
      </w:r>
    </w:p>
    <w:p w:rsidR="00035608" w:rsidRDefault="00035608">
      <w:pPr>
        <w:pStyle w:val="ConsPlusNonformat"/>
        <w:jc w:val="both"/>
      </w:pPr>
      <w:r>
        <w:t>│ ┌─────────┐                          │ │  x   │                         │</w:t>
      </w:r>
    </w:p>
    <w:p w:rsidR="00035608" w:rsidRDefault="00035608">
      <w:pPr>
        <w:pStyle w:val="ConsPlusNonformat"/>
        <w:jc w:val="both"/>
      </w:pPr>
      <w:r>
        <w:t>│ │  Герб   │  ____________ (фамилия)  │ │  4   │                         │</w:t>
      </w:r>
    </w:p>
    <w:p w:rsidR="00035608" w:rsidRDefault="00035608">
      <w:pPr>
        <w:pStyle w:val="ConsPlusNonformat"/>
        <w:jc w:val="both"/>
      </w:pPr>
      <w:r>
        <w:t>│ │Липецкой │  ________________ (имя)  │ └──────┘                         │</w:t>
      </w:r>
    </w:p>
    <w:p w:rsidR="00035608" w:rsidRDefault="00035608">
      <w:pPr>
        <w:pStyle w:val="ConsPlusNonformat"/>
        <w:jc w:val="both"/>
      </w:pPr>
      <w:r>
        <w:t>│ │области  │  ___________ (отчество)  │                                  │</w:t>
      </w:r>
    </w:p>
    <w:p w:rsidR="00035608" w:rsidRDefault="00035608">
      <w:pPr>
        <w:pStyle w:val="ConsPlusNonformat"/>
        <w:jc w:val="both"/>
      </w:pPr>
      <w:r>
        <w:t>│ └─────────┘     М.П.                 │                                  │</w:t>
      </w:r>
    </w:p>
    <w:p w:rsidR="00035608" w:rsidRDefault="00035608">
      <w:pPr>
        <w:pStyle w:val="ConsPlusNonformat"/>
        <w:jc w:val="both"/>
      </w:pPr>
      <w:r>
        <w:t>│                                      │                                  │</w:t>
      </w:r>
    </w:p>
    <w:p w:rsidR="00035608" w:rsidRDefault="00035608">
      <w:pPr>
        <w:pStyle w:val="ConsPlusNonformat"/>
        <w:jc w:val="both"/>
      </w:pPr>
      <w:r>
        <w:t>│                                      │                                  │</w:t>
      </w:r>
    </w:p>
    <w:p w:rsidR="00035608" w:rsidRDefault="00035608">
      <w:pPr>
        <w:pStyle w:val="ConsPlusNonformat"/>
        <w:jc w:val="both"/>
      </w:pPr>
      <w:r>
        <w:t>│Государственный жилищный инспектор    │М.П.                              │</w:t>
      </w:r>
    </w:p>
    <w:p w:rsidR="00035608" w:rsidRDefault="00035608">
      <w:pPr>
        <w:pStyle w:val="ConsPlusNonformat"/>
        <w:jc w:val="both"/>
      </w:pPr>
      <w:r>
        <w:t>│________ (должность) ______________   │  ______________                  │</w:t>
      </w:r>
    </w:p>
    <w:p w:rsidR="00035608" w:rsidRDefault="00035608">
      <w:pPr>
        <w:pStyle w:val="ConsPlusNonformat"/>
        <w:jc w:val="both"/>
      </w:pPr>
      <w:r>
        <w:t>│                                      │  Личная подпись                  │</w:t>
      </w:r>
    </w:p>
    <w:p w:rsidR="00035608" w:rsidRDefault="00035608">
      <w:pPr>
        <w:pStyle w:val="ConsPlusNonformat"/>
        <w:jc w:val="both"/>
      </w:pPr>
      <w:r>
        <w:t>│Наименование должности лица,          │                                  │</w:t>
      </w:r>
    </w:p>
    <w:p w:rsidR="00035608" w:rsidRDefault="00035608">
      <w:pPr>
        <w:pStyle w:val="ConsPlusNonformat"/>
        <w:jc w:val="both"/>
      </w:pPr>
      <w:r>
        <w:t xml:space="preserve">│подписывающего удостоверение </w:t>
      </w:r>
      <w:hyperlink w:anchor="P249" w:history="1">
        <w:r>
          <w:rPr>
            <w:color w:val="0000FF"/>
          </w:rPr>
          <w:t>*</w:t>
        </w:r>
      </w:hyperlink>
      <w:r>
        <w:t xml:space="preserve">        │           ┌─────────────────────┐│</w:t>
      </w:r>
    </w:p>
    <w:p w:rsidR="00035608" w:rsidRDefault="00035608">
      <w:pPr>
        <w:pStyle w:val="ConsPlusNonformat"/>
        <w:jc w:val="both"/>
      </w:pPr>
      <w:r>
        <w:t>│                                      │           │Флаг Липецкой области││</w:t>
      </w:r>
    </w:p>
    <w:p w:rsidR="00035608" w:rsidRDefault="00035608">
      <w:pPr>
        <w:pStyle w:val="ConsPlusNonformat"/>
        <w:jc w:val="both"/>
      </w:pPr>
      <w:r>
        <w:t>│"__" ___ 20__ года подпись расшифровка│           └─────────────────────┘│</w:t>
      </w:r>
    </w:p>
    <w:p w:rsidR="00035608" w:rsidRDefault="00035608">
      <w:pPr>
        <w:pStyle w:val="ConsPlusNonformat"/>
        <w:jc w:val="both"/>
      </w:pPr>
      <w:r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035608" w:rsidRDefault="00035608">
      <w:pPr>
        <w:pStyle w:val="ConsPlusNonformat"/>
        <w:jc w:val="both"/>
      </w:pPr>
    </w:p>
    <w:p w:rsidR="00035608" w:rsidRDefault="00035608">
      <w:pPr>
        <w:pStyle w:val="ConsPlusNonformat"/>
        <w:jc w:val="both"/>
      </w:pPr>
      <w:bookmarkStart w:id="2" w:name="P249"/>
      <w:bookmarkEnd w:id="2"/>
      <w:r>
        <w:t xml:space="preserve">    *   Служебное   удостоверение   работникам  Госжилинспекции  замещающим</w:t>
      </w:r>
    </w:p>
    <w:p w:rsidR="00035608" w:rsidRDefault="00035608">
      <w:pPr>
        <w:pStyle w:val="ConsPlusNonformat"/>
        <w:jc w:val="both"/>
      </w:pPr>
      <w:r>
        <w:t>должности,   относящиеся   к   главной  группе  должностей  государственной</w:t>
      </w:r>
    </w:p>
    <w:p w:rsidR="00035608" w:rsidRDefault="00035608">
      <w:pPr>
        <w:pStyle w:val="ConsPlusNonformat"/>
        <w:jc w:val="both"/>
      </w:pPr>
      <w:r>
        <w:t>гражданской   службы  Липецкой  области  подписывается  заместителем  главы</w:t>
      </w:r>
    </w:p>
    <w:p w:rsidR="00035608" w:rsidRDefault="00035608">
      <w:pPr>
        <w:pStyle w:val="ConsPlusNonformat"/>
        <w:jc w:val="both"/>
      </w:pPr>
      <w:r>
        <w:t>администрации  Липецкой  области,  курирующим вопросы жилищно-коммунального</w:t>
      </w:r>
    </w:p>
    <w:p w:rsidR="00035608" w:rsidRDefault="00035608">
      <w:pPr>
        <w:pStyle w:val="ConsPlusNonformat"/>
        <w:jc w:val="both"/>
      </w:pPr>
      <w:r>
        <w:t>хозяйства.</w:t>
      </w:r>
    </w:p>
    <w:p w:rsidR="00035608" w:rsidRDefault="00035608">
      <w:pPr>
        <w:pStyle w:val="ConsPlusNonformat"/>
        <w:jc w:val="both"/>
      </w:pPr>
      <w:r>
        <w:t xml:space="preserve">    Служебное    удостоверение    работникам   Госжилинспекции   замещающим</w:t>
      </w:r>
    </w:p>
    <w:p w:rsidR="00035608" w:rsidRDefault="00035608">
      <w:pPr>
        <w:pStyle w:val="ConsPlusNonformat"/>
        <w:jc w:val="both"/>
      </w:pPr>
      <w:r>
        <w:t>должности,   относящиеся   к   ведущей   и   старшей   группам   должностей</w:t>
      </w:r>
    </w:p>
    <w:p w:rsidR="00035608" w:rsidRDefault="00035608">
      <w:pPr>
        <w:pStyle w:val="ConsPlusNonformat"/>
        <w:jc w:val="both"/>
      </w:pPr>
      <w:r>
        <w:t>государственной   гражданской   службы   Липецкой   области   подписывается</w:t>
      </w:r>
    </w:p>
    <w:p w:rsidR="00035608" w:rsidRDefault="00035608">
      <w:pPr>
        <w:pStyle w:val="ConsPlusNonformat"/>
        <w:jc w:val="both"/>
      </w:pPr>
      <w:r>
        <w:t>руководителем Госжилинспекции.</w:t>
      </w:r>
    </w:p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jc w:val="right"/>
        <w:outlineLvl w:val="1"/>
      </w:pPr>
      <w:r>
        <w:t>Приложение 2</w:t>
      </w:r>
    </w:p>
    <w:p w:rsidR="00035608" w:rsidRDefault="00035608">
      <w:pPr>
        <w:pStyle w:val="ConsPlusNormal"/>
        <w:jc w:val="right"/>
      </w:pPr>
      <w:r>
        <w:t>к Порядку осуществления</w:t>
      </w:r>
    </w:p>
    <w:p w:rsidR="00035608" w:rsidRDefault="00035608">
      <w:pPr>
        <w:pStyle w:val="ConsPlusNormal"/>
        <w:jc w:val="right"/>
      </w:pPr>
      <w:r>
        <w:t>регионального государственного</w:t>
      </w:r>
    </w:p>
    <w:p w:rsidR="00035608" w:rsidRDefault="00035608">
      <w:pPr>
        <w:pStyle w:val="ConsPlusNormal"/>
        <w:jc w:val="right"/>
      </w:pPr>
      <w:r>
        <w:t>жилищного надзора на территории</w:t>
      </w:r>
    </w:p>
    <w:p w:rsidR="00035608" w:rsidRDefault="00035608">
      <w:pPr>
        <w:pStyle w:val="ConsPlusNormal"/>
        <w:jc w:val="right"/>
      </w:pPr>
      <w:r>
        <w:t>Липецкой области</w:t>
      </w:r>
    </w:p>
    <w:p w:rsidR="00035608" w:rsidRDefault="00035608">
      <w:pPr>
        <w:pStyle w:val="ConsPlusNormal"/>
        <w:jc w:val="both"/>
      </w:pPr>
    </w:p>
    <w:p w:rsidR="00035608" w:rsidRDefault="00035608">
      <w:pPr>
        <w:pStyle w:val="ConsPlusTitle"/>
        <w:jc w:val="center"/>
      </w:pPr>
      <w:bookmarkStart w:id="3" w:name="P269"/>
      <w:bookmarkEnd w:id="3"/>
      <w:r>
        <w:t>КРИТЕРИИ ОТНЕСЕНИЯ ДЕЯТЕЛЬНОСТИ ТОВАРИЩЕСТВ СОБСТВЕННИКОВ</w:t>
      </w:r>
    </w:p>
    <w:p w:rsidR="00035608" w:rsidRDefault="00035608">
      <w:pPr>
        <w:pStyle w:val="ConsPlusTitle"/>
        <w:jc w:val="center"/>
      </w:pPr>
      <w:r>
        <w:t>ЖИЛЬЯ, ЖИЛИЩНЫХ, ЖИЛИЩНО-СТРОИТЕЛЬНЫХ И ИНЫХ</w:t>
      </w:r>
    </w:p>
    <w:p w:rsidR="00035608" w:rsidRDefault="00035608">
      <w:pPr>
        <w:pStyle w:val="ConsPlusTitle"/>
        <w:jc w:val="center"/>
      </w:pPr>
      <w:r>
        <w:t>СПЕЦИАЛИЗИРОВАННЫХ ПОТРЕБИТЕЛЬСКИХ КООПЕРАТИВОВ</w:t>
      </w:r>
    </w:p>
    <w:p w:rsidR="00035608" w:rsidRDefault="00035608">
      <w:pPr>
        <w:pStyle w:val="ConsPlusTitle"/>
        <w:jc w:val="center"/>
      </w:pPr>
      <w:r>
        <w:t>ПО УПРАВЛЕНИЮ МНОГОКВАРТИРНЫМИ ДОМАМИ К ОПРЕДЕЛЕННОЙ</w:t>
      </w:r>
    </w:p>
    <w:p w:rsidR="00035608" w:rsidRDefault="00035608">
      <w:pPr>
        <w:pStyle w:val="ConsPlusTitle"/>
        <w:jc w:val="center"/>
      </w:pPr>
      <w:r>
        <w:t>КАТЕГОРИИ РИСКА</w:t>
      </w:r>
    </w:p>
    <w:p w:rsidR="00035608" w:rsidRDefault="000356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56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5608" w:rsidRDefault="000356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5608" w:rsidRDefault="000356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Липецкой области от 23.05.2019 N 260)</w:t>
            </w:r>
          </w:p>
        </w:tc>
      </w:tr>
    </w:tbl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jc w:val="right"/>
      </w:pPr>
      <w:r>
        <w:lastRenderedPageBreak/>
        <w:t>Таблица</w:t>
      </w:r>
    </w:p>
    <w:p w:rsidR="00035608" w:rsidRDefault="0003560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6520"/>
      </w:tblGrid>
      <w:tr w:rsidR="00035608">
        <w:tc>
          <w:tcPr>
            <w:tcW w:w="567" w:type="dxa"/>
          </w:tcPr>
          <w:p w:rsidR="00035608" w:rsidRDefault="0003560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035608" w:rsidRDefault="00035608">
            <w:pPr>
              <w:pStyle w:val="ConsPlusNormal"/>
              <w:jc w:val="center"/>
            </w:pPr>
            <w:r>
              <w:t>Категории риска</w:t>
            </w:r>
          </w:p>
        </w:tc>
        <w:tc>
          <w:tcPr>
            <w:tcW w:w="6520" w:type="dxa"/>
          </w:tcPr>
          <w:p w:rsidR="00035608" w:rsidRDefault="00035608">
            <w:pPr>
              <w:pStyle w:val="ConsPlusNormal"/>
              <w:jc w:val="center"/>
            </w:pPr>
            <w:r>
              <w:t>Критерии отнесения деятельности товариществ собственников жилья, жилищных, жилищно-строительных и иных специализированных потребительских кооперативов по управлению многоквартирными домами к определенной категории риска</w:t>
            </w:r>
          </w:p>
        </w:tc>
      </w:tr>
      <w:tr w:rsidR="00035608">
        <w:tc>
          <w:tcPr>
            <w:tcW w:w="567" w:type="dxa"/>
          </w:tcPr>
          <w:p w:rsidR="00035608" w:rsidRDefault="0003560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035608" w:rsidRDefault="00035608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6520" w:type="dxa"/>
          </w:tcPr>
          <w:p w:rsidR="00035608" w:rsidRDefault="00035608">
            <w:pPr>
              <w:pStyle w:val="ConsPlusNormal"/>
            </w:pPr>
            <w:r>
              <w:t>Наступление одного из случаев в течение двенадцати месяцев, предшествовавших месяцу, в котором принимается решение о формировании плана проверок:</w:t>
            </w:r>
          </w:p>
          <w:p w:rsidR="00035608" w:rsidRDefault="00035608">
            <w:pPr>
              <w:pStyle w:val="ConsPlusNormal"/>
            </w:pPr>
            <w:r>
              <w:t xml:space="preserve">1) привлечение три и более раза товарищества собственников жилья, жилищного, жилищно-строительного или иного специализированного потребительского кооператива (их должностных лиц) к административной ответственности по </w:t>
            </w:r>
            <w:hyperlink r:id="rId63" w:history="1">
              <w:r>
                <w:rPr>
                  <w:color w:val="0000FF"/>
                </w:rPr>
                <w:t>ст. 7.22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КоАП РФ;</w:t>
            </w:r>
          </w:p>
          <w:p w:rsidR="00035608" w:rsidRDefault="00035608">
            <w:pPr>
              <w:pStyle w:val="ConsPlusNormal"/>
            </w:pPr>
            <w:r>
              <w:t xml:space="preserve">2) привлечение два и более раза товарищества собственников жилья, жилищного, жилищно-строительного или иного специализированного потребительского кооператива (их должностных лиц) к административной ответственности по </w:t>
            </w:r>
            <w:hyperlink r:id="rId65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КоАП РФ</w:t>
            </w:r>
          </w:p>
        </w:tc>
      </w:tr>
      <w:tr w:rsidR="00035608">
        <w:tc>
          <w:tcPr>
            <w:tcW w:w="567" w:type="dxa"/>
          </w:tcPr>
          <w:p w:rsidR="00035608" w:rsidRDefault="0003560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035608" w:rsidRDefault="00035608">
            <w:pPr>
              <w:pStyle w:val="ConsPlusNormal"/>
            </w:pPr>
            <w:r>
              <w:t>Высокий риск</w:t>
            </w:r>
          </w:p>
        </w:tc>
        <w:tc>
          <w:tcPr>
            <w:tcW w:w="6520" w:type="dxa"/>
          </w:tcPr>
          <w:p w:rsidR="00035608" w:rsidRDefault="00035608">
            <w:pPr>
              <w:pStyle w:val="ConsPlusNormal"/>
            </w:pPr>
            <w:r>
              <w:t>Наступление одного из случаев в течение двенадцати месяцев, предшествовавших месяцу, в котором принимается решение о формировании плана проверок:</w:t>
            </w:r>
          </w:p>
          <w:p w:rsidR="00035608" w:rsidRDefault="00035608">
            <w:pPr>
              <w:pStyle w:val="ConsPlusNormal"/>
            </w:pPr>
            <w:r>
              <w:t xml:space="preserve">1) привлечение два раза товарищества собственников жилья, жилищного, жилищно-строительного или иного специализированного потребительского кооператива (их должностных лиц) к административной ответственности по </w:t>
            </w:r>
            <w:hyperlink r:id="rId66" w:history="1">
              <w:r>
                <w:rPr>
                  <w:color w:val="0000FF"/>
                </w:rPr>
                <w:t>ст. 7.22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КоАП РФ;</w:t>
            </w:r>
          </w:p>
          <w:p w:rsidR="00035608" w:rsidRDefault="00035608">
            <w:pPr>
              <w:pStyle w:val="ConsPlusNormal"/>
            </w:pPr>
            <w:r>
              <w:t xml:space="preserve">2) привлечение товарищества собственников жилья, жилищного, жилищно-строительного или иного специализированного потребительского кооператива (их должностных лиц) к административной ответственности по </w:t>
            </w:r>
            <w:hyperlink r:id="rId68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КоАП РФ</w:t>
            </w:r>
          </w:p>
        </w:tc>
      </w:tr>
      <w:tr w:rsidR="00035608">
        <w:tc>
          <w:tcPr>
            <w:tcW w:w="567" w:type="dxa"/>
          </w:tcPr>
          <w:p w:rsidR="00035608" w:rsidRDefault="0003560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035608" w:rsidRDefault="00035608">
            <w:pPr>
              <w:pStyle w:val="ConsPlusNormal"/>
            </w:pPr>
            <w:r>
              <w:t>Средний риск</w:t>
            </w:r>
          </w:p>
        </w:tc>
        <w:tc>
          <w:tcPr>
            <w:tcW w:w="6520" w:type="dxa"/>
          </w:tcPr>
          <w:p w:rsidR="00035608" w:rsidRDefault="00035608">
            <w:pPr>
              <w:pStyle w:val="ConsPlusNormal"/>
            </w:pPr>
            <w:r>
              <w:t xml:space="preserve">Привлечение товарищества собственников жилья, жилищного, жилищно-строительного или иного специализированного потребительского кооператива (их должностных лиц)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69" w:history="1">
              <w:r>
                <w:rPr>
                  <w:color w:val="0000FF"/>
                </w:rPr>
                <w:t>ч. 1 ст. 19.5</w:t>
              </w:r>
            </w:hyperlink>
            <w:r>
              <w:t xml:space="preserve"> КоАП РФ</w:t>
            </w:r>
          </w:p>
        </w:tc>
      </w:tr>
      <w:tr w:rsidR="00035608">
        <w:tc>
          <w:tcPr>
            <w:tcW w:w="567" w:type="dxa"/>
          </w:tcPr>
          <w:p w:rsidR="00035608" w:rsidRDefault="0003560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035608" w:rsidRDefault="00035608">
            <w:pPr>
              <w:pStyle w:val="ConsPlusNormal"/>
            </w:pPr>
            <w:r>
              <w:t>Умеренный риск</w:t>
            </w:r>
          </w:p>
        </w:tc>
        <w:tc>
          <w:tcPr>
            <w:tcW w:w="6520" w:type="dxa"/>
          </w:tcPr>
          <w:p w:rsidR="00035608" w:rsidRDefault="00035608">
            <w:pPr>
              <w:pStyle w:val="ConsPlusNormal"/>
            </w:pPr>
            <w:r>
              <w:t xml:space="preserve">Привлечение товарищества собственников жилья, жилищного, жилищно-строительного или иного специализированного потребительского кооператива (их должностных лиц) в течение двенадцати месяцев, предшествовавших месяцу, в котором принимается решение о формировании плана проверок, к административной ответственности по </w:t>
            </w:r>
            <w:hyperlink r:id="rId70" w:history="1">
              <w:r>
                <w:rPr>
                  <w:color w:val="0000FF"/>
                </w:rPr>
                <w:t>ст. 7.22</w:t>
              </w:r>
            </w:hyperlink>
            <w:r>
              <w:t xml:space="preserve"> КоАП РФ</w:t>
            </w:r>
          </w:p>
        </w:tc>
      </w:tr>
      <w:tr w:rsidR="00035608">
        <w:tc>
          <w:tcPr>
            <w:tcW w:w="567" w:type="dxa"/>
          </w:tcPr>
          <w:p w:rsidR="00035608" w:rsidRDefault="0003560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035608" w:rsidRDefault="00035608">
            <w:pPr>
              <w:pStyle w:val="ConsPlusNormal"/>
            </w:pPr>
            <w:r>
              <w:t>Низкий риск</w:t>
            </w:r>
          </w:p>
        </w:tc>
        <w:tc>
          <w:tcPr>
            <w:tcW w:w="6520" w:type="dxa"/>
          </w:tcPr>
          <w:p w:rsidR="00035608" w:rsidRDefault="00035608">
            <w:pPr>
              <w:pStyle w:val="ConsPlusNormal"/>
            </w:pPr>
            <w:r>
              <w:t>Отсутствие признаков чрезвычайно высокой, высокой, средней, умеренной категорий риска</w:t>
            </w:r>
          </w:p>
        </w:tc>
      </w:tr>
    </w:tbl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jc w:val="both"/>
      </w:pPr>
    </w:p>
    <w:p w:rsidR="00035608" w:rsidRDefault="000356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5731" w:rsidRDefault="00745731">
      <w:bookmarkStart w:id="4" w:name="_GoBack"/>
      <w:bookmarkEnd w:id="4"/>
    </w:p>
    <w:sectPr w:rsidR="00745731" w:rsidSect="009C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08"/>
    <w:rsid w:val="00035608"/>
    <w:rsid w:val="0074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062FE-9D46-4E6A-89AE-1E857463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6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5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D573204445C9D5EE20DF5554B46734903BC5DE2807DA3C2351366419A9CC2A9E0EFDAA244AD01F05D0C49C2306AD772BC6F9695AK3J" TargetMode="External"/><Relationship Id="rId18" Type="http://schemas.openxmlformats.org/officeDocument/2006/relationships/hyperlink" Target="consultantplus://offline/ref=13D573204445C9D5EE20C15842D83B3B933593DB2402D06F7A0E6D394EA0C67DD941A4E0674C854E4185C99B2A4CFD3260C9F869BDE45B093B262D5CK4J" TargetMode="External"/><Relationship Id="rId26" Type="http://schemas.openxmlformats.org/officeDocument/2006/relationships/hyperlink" Target="consultantplus://offline/ref=13D573204445C9D5EE20DF5554B46734903ECBDE2902DA3C2351366419A9CC2A9E0EFDA22341844C428E9DCC654DA17737DAF86ABDE75A1553K9J" TargetMode="External"/><Relationship Id="rId39" Type="http://schemas.openxmlformats.org/officeDocument/2006/relationships/hyperlink" Target="consultantplus://offline/ref=13D573204445C9D5EE20C15842D83B3B933593DB250DD168760E6D394EA0C67DD941A4E0674C854E4185C99A2A4CFD3260C9F869BDE45B093B262D5CK4J" TargetMode="External"/><Relationship Id="rId21" Type="http://schemas.openxmlformats.org/officeDocument/2006/relationships/hyperlink" Target="consultantplus://offline/ref=13D573204445C9D5EE20C15842D83B3B933593DB250DD168760E6D394EA0C67DD941A4E0674C854E4185C99B2A4CFD3260C9F869BDE45B093B262D5CK4J" TargetMode="External"/><Relationship Id="rId34" Type="http://schemas.openxmlformats.org/officeDocument/2006/relationships/hyperlink" Target="consultantplus://offline/ref=13D573204445C9D5EE20C15842D83B3B933593DB2402D06F7A0E6D394EA0C67DD941A4E0674C854E4185C89D2A4CFD3260C9F869BDE45B093B262D5CK4J" TargetMode="External"/><Relationship Id="rId42" Type="http://schemas.openxmlformats.org/officeDocument/2006/relationships/hyperlink" Target="consultantplus://offline/ref=13D573204445C9D5EE20DF5554B46734903BC5DE2807DA3C2351366419A9CC2A9E0EFDA223408546468E9DCC654DA17737DAF86ABDE75A1553K9J" TargetMode="External"/><Relationship Id="rId47" Type="http://schemas.openxmlformats.org/officeDocument/2006/relationships/hyperlink" Target="consultantplus://offline/ref=13D573204445C9D5EE20DF5554B46734903BCAD72807DA3C2351366419A9CC2A9E0EFDA22341854B458E9DCC654DA17737DAF86ABDE75A1553K9J" TargetMode="External"/><Relationship Id="rId50" Type="http://schemas.openxmlformats.org/officeDocument/2006/relationships/hyperlink" Target="consultantplus://offline/ref=13D573204445C9D5EE20DF5554B46734903BCAD72807DA3C2351366419A9CC2A8C0EA5AE22439A4F409BCB9D2351K8J" TargetMode="External"/><Relationship Id="rId55" Type="http://schemas.openxmlformats.org/officeDocument/2006/relationships/hyperlink" Target="consultantplus://offline/ref=13D573204445C9D5EE20DF5554B467349038CED32D04DA3C2351366419A9CC2A9E0EFDA22341844F448E9DCC654DA17737DAF86ABDE75A1553K9J" TargetMode="External"/><Relationship Id="rId63" Type="http://schemas.openxmlformats.org/officeDocument/2006/relationships/hyperlink" Target="consultantplus://offline/ref=13D573204445C9D5EE20DF5554B467349038C8D42B0CDA3C2351366419A9CC2A9E0EFDA22341804B478E9DCC654DA17737DAF86ABDE75A1553K9J" TargetMode="External"/><Relationship Id="rId68" Type="http://schemas.openxmlformats.org/officeDocument/2006/relationships/hyperlink" Target="consultantplus://offline/ref=13D573204445C9D5EE20DF5554B467349038C8D42B0CDA3C2351366419A9CC2A9E0EFDA42A48824515D48DC82C19AE6834C5E769A3E755KAJ" TargetMode="External"/><Relationship Id="rId7" Type="http://schemas.openxmlformats.org/officeDocument/2006/relationships/hyperlink" Target="consultantplus://offline/ref=13D573204445C9D5EE20C15842D83B3B933593DB2B02D16C7A0E6D394EA0C67DD941A4E0674C854E4185C9982A4CFD3260C9F869BDE45B093B262D5CK4J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D573204445C9D5EE20C15842D83B3B933593DB2B06D763760E6D394EA0C67DD941A4E0674C854E4185C99B2A4CFD3260C9F869BDE45B093B262D5CK4J" TargetMode="External"/><Relationship Id="rId29" Type="http://schemas.openxmlformats.org/officeDocument/2006/relationships/hyperlink" Target="consultantplus://offline/ref=13D573204445C9D5EE20C15842D83B3B933593DB250CD56D770E6D394EA0C67DD941A4E0674C854E4185C99A2A4CFD3260C9F869BDE45B093B262D5CK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D573204445C9D5EE20C15842D83B3B933593DB2B06D763760E6D394EA0C67DD941A4E0674C854E4185C9982A4CFD3260C9F869BDE45B093B262D5CK4J" TargetMode="External"/><Relationship Id="rId11" Type="http://schemas.openxmlformats.org/officeDocument/2006/relationships/hyperlink" Target="consultantplus://offline/ref=13D573204445C9D5EE20C15842D83B3B933593DB250DD168760E6D394EA0C67DD941A4E0674C854E4185C9982A4CFD3260C9F869BDE45B093B262D5CK4J" TargetMode="External"/><Relationship Id="rId24" Type="http://schemas.openxmlformats.org/officeDocument/2006/relationships/hyperlink" Target="consultantplus://offline/ref=13D573204445C9D5EE20DF5554B467349038C8D42B0CDA3C2351366419A9CC2A8C0EA5AE22439A4F409BCB9D2351K8J" TargetMode="External"/><Relationship Id="rId32" Type="http://schemas.openxmlformats.org/officeDocument/2006/relationships/hyperlink" Target="consultantplus://offline/ref=13D573204445C9D5EE20C15842D83B3B933593DB250CD56D770E6D394EA0C67DD941A4E0674C854E4185C9942A4CFD3260C9F869BDE45B093B262D5CK4J" TargetMode="External"/><Relationship Id="rId37" Type="http://schemas.openxmlformats.org/officeDocument/2006/relationships/hyperlink" Target="consultantplus://offline/ref=13D573204445C9D5EE20DF5554B46734903BC5DE2807DA3C2351366419A9CC2A9E0EFDA727458F1A10C19C90201AB27734DAFB6BA15EK5J" TargetMode="External"/><Relationship Id="rId40" Type="http://schemas.openxmlformats.org/officeDocument/2006/relationships/hyperlink" Target="consultantplus://offline/ref=13D573204445C9D5EE20C15842D83B3B933593DB2D04D16F780D303346F9CA7FDE4EFBF77205D1434087D79C2006AE76375CK4J" TargetMode="External"/><Relationship Id="rId45" Type="http://schemas.openxmlformats.org/officeDocument/2006/relationships/hyperlink" Target="consultantplus://offline/ref=13D573204445C9D5EE20DF5554B46734903BCAD72807DA3C2351366419A9CC2A9E0EFDA22341854C428E9DCC654DA17737DAF86ABDE75A1553K9J" TargetMode="External"/><Relationship Id="rId53" Type="http://schemas.openxmlformats.org/officeDocument/2006/relationships/hyperlink" Target="consultantplus://offline/ref=13D573204445C9D5EE20C15842D83B3B933593DB240CD669770E6D394EA0C67DD941A4E0674C854E4185C99A2A4CFD3260C9F869BDE45B093B262D5CK4J" TargetMode="External"/><Relationship Id="rId58" Type="http://schemas.openxmlformats.org/officeDocument/2006/relationships/hyperlink" Target="consultantplus://offline/ref=13D573204445C9D5EE20C15842D83B3B933593DB250DD168760E6D394EA0C67DD941A4E0674C854E4185C8982A4CFD3260C9F869BDE45B093B262D5CK4J" TargetMode="External"/><Relationship Id="rId66" Type="http://schemas.openxmlformats.org/officeDocument/2006/relationships/hyperlink" Target="consultantplus://offline/ref=13D573204445C9D5EE20DF5554B467349038C8D42B0CDA3C2351366419A9CC2A9E0EFDA22341804B478E9DCC654DA17737DAF86ABDE75A1553K9J" TargetMode="External"/><Relationship Id="rId5" Type="http://schemas.openxmlformats.org/officeDocument/2006/relationships/hyperlink" Target="consultantplus://offline/ref=13D573204445C9D5EE20C15842D83B3B933593DB2A02D3627B0E6D394EA0C67DD941A4E0674C854E4185C9982A4CFD3260C9F869BDE45B093B262D5CK4J" TargetMode="External"/><Relationship Id="rId15" Type="http://schemas.openxmlformats.org/officeDocument/2006/relationships/hyperlink" Target="consultantplus://offline/ref=13D573204445C9D5EE20C15842D83B3B933593DB2A02D3627B0E6D394EA0C67DD941A4E0674C854E4185C99B2A4CFD3260C9F869BDE45B093B262D5CK4J" TargetMode="External"/><Relationship Id="rId23" Type="http://schemas.openxmlformats.org/officeDocument/2006/relationships/hyperlink" Target="consultantplus://offline/ref=13D573204445C9D5EE20DF5554B46734903BC5DE2807DA3C2351366419A9CC2A9E0EFDAA244AD01F05D0C49C2306AD772BC6F9695AK3J" TargetMode="External"/><Relationship Id="rId28" Type="http://schemas.openxmlformats.org/officeDocument/2006/relationships/hyperlink" Target="consultantplus://offline/ref=13D573204445C9D5EE20C15842D83B3B933593DB2402D06F7A0E6D394EA0C67DD941A4E0674C854E4185C99A2A4CFD3260C9F869BDE45B093B262D5CK4J" TargetMode="External"/><Relationship Id="rId36" Type="http://schemas.openxmlformats.org/officeDocument/2006/relationships/hyperlink" Target="consultantplus://offline/ref=13D573204445C9D5EE20DF5554B46734903BC5DE2807DA3C2351366419A9CC2A9E0EFDA223418D46428E9DCC654DA17737DAF86ABDE75A1553K9J" TargetMode="External"/><Relationship Id="rId49" Type="http://schemas.openxmlformats.org/officeDocument/2006/relationships/hyperlink" Target="consultantplus://offline/ref=13D573204445C9D5EE20DF5554B46734903BCAD72D03DA3C2351366419A9CC2A9E0EFDA223418C4F498E9DCC654DA17737DAF86ABDE75A1553K9J" TargetMode="External"/><Relationship Id="rId57" Type="http://schemas.openxmlformats.org/officeDocument/2006/relationships/hyperlink" Target="consultantplus://offline/ref=13D573204445C9D5EE20C15842D83B3B933593DB250DD168760E6D394EA0C67DD941A4E0674C854E4185C89E2A4CFD3260C9F869BDE45B093B262D5CK4J" TargetMode="External"/><Relationship Id="rId61" Type="http://schemas.openxmlformats.org/officeDocument/2006/relationships/hyperlink" Target="consultantplus://offline/ref=13D573204445C9D5EE20C15842D83B3B933593DB250DD168760E6D394EA0C67DD941A4E0674C854E4185CB9B2A4CFD3260C9F869BDE45B093B262D5CK4J" TargetMode="External"/><Relationship Id="rId10" Type="http://schemas.openxmlformats.org/officeDocument/2006/relationships/hyperlink" Target="consultantplus://offline/ref=13D573204445C9D5EE20C15842D83B3B933593DB250CD56D770E6D394EA0C67DD941A4E0674C854E4185C9982A4CFD3260C9F869BDE45B093B262D5CK4J" TargetMode="External"/><Relationship Id="rId19" Type="http://schemas.openxmlformats.org/officeDocument/2006/relationships/hyperlink" Target="consultantplus://offline/ref=13D573204445C9D5EE20C15842D83B3B933593DB240CD669770E6D394EA0C67DD941A4E0674C854E4185C99B2A4CFD3260C9F869BDE45B093B262D5CK4J" TargetMode="External"/><Relationship Id="rId31" Type="http://schemas.openxmlformats.org/officeDocument/2006/relationships/hyperlink" Target="consultantplus://offline/ref=13D573204445C9D5EE20C15842D83B3B933593DB2B02D16C7A0E6D394EA0C67DD941A4E0674C854E4185C99A2A4CFD3260C9F869BDE45B093B262D5CK4J" TargetMode="External"/><Relationship Id="rId44" Type="http://schemas.openxmlformats.org/officeDocument/2006/relationships/hyperlink" Target="consultantplus://offline/ref=13D573204445C9D5EE20DF5554B46734903EC9D42F0CDA3C2351366419A9CC2A8C0EA5AE22439A4F409BCB9D2351K8J" TargetMode="External"/><Relationship Id="rId52" Type="http://schemas.openxmlformats.org/officeDocument/2006/relationships/hyperlink" Target="consultantplus://offline/ref=13D573204445C9D5EE20DF5554B46734903BC5DE2807DA3C2351366419A9CC2A9E0EFDA224458F1A10C19C90201AB27734DAFB6BA15EK5J" TargetMode="External"/><Relationship Id="rId60" Type="http://schemas.openxmlformats.org/officeDocument/2006/relationships/hyperlink" Target="consultantplus://offline/ref=13D573204445C9D5EE20C15842D83B3B933593DB250DD168760E6D394EA0C67DD941A4E0674C854E4185CB982A4CFD3260C9F869BDE45B093B262D5CK4J" TargetMode="External"/><Relationship Id="rId65" Type="http://schemas.openxmlformats.org/officeDocument/2006/relationships/hyperlink" Target="consultantplus://offline/ref=13D573204445C9D5EE20DF5554B467349038C8D42B0CDA3C2351366419A9CC2A9E0EFDA42A48824515D48DC82C19AE6834C5E769A3E755KA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3D573204445C9D5EE20C15842D83B3B933593DB240CD669770E6D394EA0C67DD941A4E0674C854E4185C9982A4CFD3260C9F869BDE45B093B262D5CK4J" TargetMode="External"/><Relationship Id="rId14" Type="http://schemas.openxmlformats.org/officeDocument/2006/relationships/hyperlink" Target="consultantplus://offline/ref=13D573204445C9D5EE20DF5554B46734903ECBDE2902DA3C2351366419A9CC2A8C0EA5AE22439A4F409BCB9D2351K8J" TargetMode="External"/><Relationship Id="rId22" Type="http://schemas.openxmlformats.org/officeDocument/2006/relationships/hyperlink" Target="consultantplus://offline/ref=13D573204445C9D5EE20C15842D83B3B933593DB2D04D86B7F07303346F9CA7FDE4EFBF76005894F4185C99D2713F8277191F46AA1FB5B1627242FC658K9J" TargetMode="External"/><Relationship Id="rId27" Type="http://schemas.openxmlformats.org/officeDocument/2006/relationships/hyperlink" Target="consultantplus://offline/ref=13D573204445C9D5EE20C15842D83B3B933593DB2D04D16F780D303346F9CA7FDE4EFBF77205D1434087D79C2006AE76375CK4J" TargetMode="External"/><Relationship Id="rId30" Type="http://schemas.openxmlformats.org/officeDocument/2006/relationships/hyperlink" Target="consultantplus://offline/ref=13D573204445C9D5EE20C15842D83B3B933593DB2D04D86B7F07303346F9CA7FDE4EFBF76005894F4185C99D2613F8277191F46AA1FB5B1627242FC658K9J" TargetMode="External"/><Relationship Id="rId35" Type="http://schemas.openxmlformats.org/officeDocument/2006/relationships/hyperlink" Target="consultantplus://offline/ref=13D573204445C9D5EE20C15842D83B3B933593DB2D04D86B7F07303346F9CA7FDE4EFBF76005894F4185C99D2913F8277191F46AA1FB5B1627242FC658K9J" TargetMode="External"/><Relationship Id="rId43" Type="http://schemas.openxmlformats.org/officeDocument/2006/relationships/hyperlink" Target="consultantplus://offline/ref=13D573204445C9D5EE20DF5554B46734903BC5DE2807DA3C2351366419A9CC2A9E0EFDA721438F1A10C19C90201AB27734DAFB6BA15EK5J" TargetMode="External"/><Relationship Id="rId48" Type="http://schemas.openxmlformats.org/officeDocument/2006/relationships/hyperlink" Target="consultantplus://offline/ref=13D573204445C9D5EE20DF5554B46734903BCAD72807DA3C2351366419A9CC2A9E0EFDA22341854B478E9DCC654DA17737DAF86ABDE75A1553K9J" TargetMode="External"/><Relationship Id="rId56" Type="http://schemas.openxmlformats.org/officeDocument/2006/relationships/hyperlink" Target="consultantplus://offline/ref=13D573204445C9D5EE20C15842D83B3B933593DB250DD168760E6D394EA0C67DD941A4E0674C854E4185C89D2A4CFD3260C9F869BDE45B093B262D5CK4J" TargetMode="External"/><Relationship Id="rId64" Type="http://schemas.openxmlformats.org/officeDocument/2006/relationships/hyperlink" Target="consultantplus://offline/ref=13D573204445C9D5EE20DF5554B467349038C8D42B0CDA3C2351366419A9CC2A9E0EFDA62147834515D48DC82C19AE6834C5E769A3E755KAJ" TargetMode="External"/><Relationship Id="rId69" Type="http://schemas.openxmlformats.org/officeDocument/2006/relationships/hyperlink" Target="consultantplus://offline/ref=13D573204445C9D5EE20DF5554B467349038C8D42B0CDA3C2351366419A9CC2A9E0EFDA62147834515D48DC82C19AE6834C5E769A3E755KAJ" TargetMode="External"/><Relationship Id="rId8" Type="http://schemas.openxmlformats.org/officeDocument/2006/relationships/hyperlink" Target="consultantplus://offline/ref=13D573204445C9D5EE20C15842D83B3B933593DB2402D06F7A0E6D394EA0C67DD941A4E0674C854E4185C9982A4CFD3260C9F869BDE45B093B262D5CK4J" TargetMode="External"/><Relationship Id="rId51" Type="http://schemas.openxmlformats.org/officeDocument/2006/relationships/hyperlink" Target="consultantplus://offline/ref=13D573204445C9D5EE20DF5554B46734903BC5DE2807DA3C2351366419A9CC2A9E0EFDA223408549488E9DCC654DA17737DAF86ABDE75A1553K9J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3D573204445C9D5EE20C15842D83B3B933593DB2D04D86B7F07303346F9CA7FDE4EFBF76005894F4185C99D2413F8277191F46AA1FB5B1627242FC658K9J" TargetMode="External"/><Relationship Id="rId17" Type="http://schemas.openxmlformats.org/officeDocument/2006/relationships/hyperlink" Target="consultantplus://offline/ref=13D573204445C9D5EE20C15842D83B3B933593DB2B02D16C7A0E6D394EA0C67DD941A4E0674C854E4185C99B2A4CFD3260C9F869BDE45B093B262D5CK4J" TargetMode="External"/><Relationship Id="rId25" Type="http://schemas.openxmlformats.org/officeDocument/2006/relationships/hyperlink" Target="consultantplus://offline/ref=13D573204445C9D5EE20DF5554B46734903BCAD72807DA3C2351366419A9CC2A9E0EFDAB234AD01F05D0C49C2306AD772BC6F9695AK3J" TargetMode="External"/><Relationship Id="rId33" Type="http://schemas.openxmlformats.org/officeDocument/2006/relationships/hyperlink" Target="consultantplus://offline/ref=13D573204445C9D5EE20C15842D83B3B933593DB2D04D76C7A04303346F9CA7FDE4EFBF76005894F4185C99D2613F8277191F46AA1FB5B1627242FC658K9J" TargetMode="External"/><Relationship Id="rId38" Type="http://schemas.openxmlformats.org/officeDocument/2006/relationships/hyperlink" Target="consultantplus://offline/ref=13D573204445C9D5EE20C15842D83B3B933593DB250CD56D770E6D394EA0C67DD941A4E0674C854E4185CA952A4CFD3260C9F869BDE45B093B262D5CK4J" TargetMode="External"/><Relationship Id="rId46" Type="http://schemas.openxmlformats.org/officeDocument/2006/relationships/hyperlink" Target="consultantplus://offline/ref=13D573204445C9D5EE20DF5554B46734903BCAD72807DA3C2351366419A9CC2A9E0EFDA22341854C458E9DCC654DA17737DAF86ABDE75A1553K9J" TargetMode="External"/><Relationship Id="rId59" Type="http://schemas.openxmlformats.org/officeDocument/2006/relationships/hyperlink" Target="consultantplus://offline/ref=13D573204445C9D5EE20C15842D83B3B933593DB250DD168760E6D394EA0C67DD941A4E0674C854E4185CB992A4CFD3260C9F869BDE45B093B262D5CK4J" TargetMode="External"/><Relationship Id="rId67" Type="http://schemas.openxmlformats.org/officeDocument/2006/relationships/hyperlink" Target="consultantplus://offline/ref=13D573204445C9D5EE20DF5554B467349038C8D42B0CDA3C2351366419A9CC2A9E0EFDA62147834515D48DC82C19AE6834C5E769A3E755KAJ" TargetMode="External"/><Relationship Id="rId20" Type="http://schemas.openxmlformats.org/officeDocument/2006/relationships/hyperlink" Target="consultantplus://offline/ref=13D573204445C9D5EE20C15842D83B3B933593DB250CD56D770E6D394EA0C67DD941A4E0674C854E4185C99B2A4CFD3260C9F869BDE45B093B262D5CK4J" TargetMode="External"/><Relationship Id="rId41" Type="http://schemas.openxmlformats.org/officeDocument/2006/relationships/hyperlink" Target="consultantplus://offline/ref=13D573204445C9D5EE20DF5554B46734903BC5DE2807DA3C2351366419A9CC2A9E0EFDA223408546468E9DCC654DA17737DAF86ABDE75A1553K9J" TargetMode="External"/><Relationship Id="rId54" Type="http://schemas.openxmlformats.org/officeDocument/2006/relationships/hyperlink" Target="consultantplus://offline/ref=13D573204445C9D5EE20C15842D83B3B933593DB250DD168760E6D394EA0C67DD941A4E0674C854E4185C9952A4CFD3260C9F869BDE45B093B262D5CK4J" TargetMode="External"/><Relationship Id="rId62" Type="http://schemas.openxmlformats.org/officeDocument/2006/relationships/hyperlink" Target="consultantplus://offline/ref=13D573204445C9D5EE20C15842D83B3B933593DB250DD168760E6D394EA0C67DD941A4E0674C854E4185CB9A2A4CFD3260C9F869BDE45B093B262D5CK4J" TargetMode="External"/><Relationship Id="rId70" Type="http://schemas.openxmlformats.org/officeDocument/2006/relationships/hyperlink" Target="consultantplus://offline/ref=13D573204445C9D5EE20DF5554B467349038C8D42B0CDA3C2351366419A9CC2A9E0EFDA22341804B478E9DCC654DA17737DAF86ABDE75A1553K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7729</Words>
  <Characters>44057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2020-11-12T09:10:00Z</dcterms:created>
  <dcterms:modified xsi:type="dcterms:W3CDTF">2020-11-12T09:11:00Z</dcterms:modified>
</cp:coreProperties>
</file>