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928" w:rsidRDefault="00165928">
      <w:pPr>
        <w:pStyle w:val="ConsPlusTitlePage"/>
      </w:pPr>
      <w:r>
        <w:t xml:space="preserve">Документ предоставлен </w:t>
      </w:r>
      <w:hyperlink r:id="rId5" w:history="1">
        <w:r>
          <w:rPr>
            <w:color w:val="0000FF"/>
          </w:rPr>
          <w:t>КонсультантПлюс</w:t>
        </w:r>
      </w:hyperlink>
      <w:r>
        <w:br/>
      </w:r>
    </w:p>
    <w:p w:rsidR="00165928" w:rsidRDefault="00165928">
      <w:pPr>
        <w:pStyle w:val="ConsPlusNormal"/>
        <w:jc w:val="both"/>
        <w:outlineLvl w:val="0"/>
      </w:pPr>
    </w:p>
    <w:p w:rsidR="00165928" w:rsidRDefault="00165928">
      <w:pPr>
        <w:pStyle w:val="ConsPlusTitle"/>
        <w:jc w:val="center"/>
        <w:outlineLvl w:val="0"/>
      </w:pPr>
      <w:r>
        <w:t>ГЛАВА АДМИНИСТРАЦИИ ЛИПЕЦКОЙ ОБЛАСТИ</w:t>
      </w:r>
    </w:p>
    <w:p w:rsidR="00165928" w:rsidRDefault="00165928">
      <w:pPr>
        <w:pStyle w:val="ConsPlusTitle"/>
        <w:jc w:val="center"/>
      </w:pPr>
    </w:p>
    <w:p w:rsidR="00165928" w:rsidRDefault="00165928">
      <w:pPr>
        <w:pStyle w:val="ConsPlusTitle"/>
        <w:jc w:val="center"/>
      </w:pPr>
      <w:r>
        <w:t>ПОСТАНОВЛЕНИЕ</w:t>
      </w:r>
    </w:p>
    <w:p w:rsidR="00165928" w:rsidRDefault="00165928">
      <w:pPr>
        <w:pStyle w:val="ConsPlusTitle"/>
        <w:jc w:val="center"/>
      </w:pPr>
      <w:r>
        <w:t>от 8 мая 2014 г. N 214</w:t>
      </w:r>
    </w:p>
    <w:p w:rsidR="00165928" w:rsidRDefault="00165928">
      <w:pPr>
        <w:pStyle w:val="ConsPlusTitle"/>
        <w:jc w:val="center"/>
      </w:pPr>
    </w:p>
    <w:p w:rsidR="00165928" w:rsidRDefault="00165928">
      <w:pPr>
        <w:pStyle w:val="ConsPlusTitle"/>
        <w:jc w:val="center"/>
      </w:pPr>
      <w:r>
        <w:t>ОБ УТВЕРЖДЕНИИ НА ПЕРИОД С 1 ИЮЛЯ 2014 ГОДА ПО 2018 ГОД</w:t>
      </w:r>
    </w:p>
    <w:p w:rsidR="00165928" w:rsidRDefault="00165928">
      <w:pPr>
        <w:pStyle w:val="ConsPlusTitle"/>
        <w:jc w:val="center"/>
      </w:pPr>
      <w:r>
        <w:t>ПРЕДЕЛЬНЫХ (МАКСИМАЛЬНЫХ) ИНДЕКСОВ ИЗМЕНЕНИЯ РАЗМЕРА</w:t>
      </w:r>
    </w:p>
    <w:p w:rsidR="00165928" w:rsidRDefault="00165928">
      <w:pPr>
        <w:pStyle w:val="ConsPlusTitle"/>
        <w:jc w:val="center"/>
      </w:pPr>
      <w:r>
        <w:t>ВНОСИМОЙ ГРАЖДАНАМИ ПЛАТЫ ЗА КОММУНАЛЬНЫЕ УСЛУГИ</w:t>
      </w:r>
    </w:p>
    <w:p w:rsidR="00165928" w:rsidRDefault="00165928">
      <w:pPr>
        <w:pStyle w:val="ConsPlusTitle"/>
        <w:jc w:val="center"/>
      </w:pPr>
      <w:r>
        <w:t>В МУНИЦИПАЛЬНЫХ ОБРАЗОВАНИЯХ ЛИПЕЦКОЙ ОБЛАСТИ</w:t>
      </w:r>
    </w:p>
    <w:p w:rsidR="00165928" w:rsidRDefault="00165928">
      <w:pPr>
        <w:pStyle w:val="ConsPlusNormal"/>
        <w:jc w:val="center"/>
      </w:pPr>
    </w:p>
    <w:p w:rsidR="00165928" w:rsidRDefault="00165928">
      <w:pPr>
        <w:pStyle w:val="ConsPlusNormal"/>
        <w:jc w:val="center"/>
      </w:pPr>
      <w:r>
        <w:t>Список изменяющих документов</w:t>
      </w:r>
    </w:p>
    <w:p w:rsidR="00165928" w:rsidRDefault="00165928">
      <w:pPr>
        <w:pStyle w:val="ConsPlusNormal"/>
        <w:jc w:val="center"/>
      </w:pPr>
      <w:r>
        <w:t>(в ред. постановлений главы администрации Липецкой обл.</w:t>
      </w:r>
    </w:p>
    <w:p w:rsidR="00165928" w:rsidRDefault="00165928">
      <w:pPr>
        <w:pStyle w:val="ConsPlusNormal"/>
        <w:jc w:val="center"/>
      </w:pPr>
      <w:r>
        <w:t xml:space="preserve">от 01.09.2014 </w:t>
      </w:r>
      <w:hyperlink r:id="rId6" w:history="1">
        <w:r>
          <w:rPr>
            <w:color w:val="0000FF"/>
          </w:rPr>
          <w:t>N 374</w:t>
        </w:r>
      </w:hyperlink>
      <w:r>
        <w:t xml:space="preserve">, от 01.12.2014 </w:t>
      </w:r>
      <w:hyperlink r:id="rId7" w:history="1">
        <w:r>
          <w:rPr>
            <w:color w:val="0000FF"/>
          </w:rPr>
          <w:t>N 508</w:t>
        </w:r>
      </w:hyperlink>
      <w:r>
        <w:t xml:space="preserve">, от 30.11.2015 </w:t>
      </w:r>
      <w:hyperlink r:id="rId8" w:history="1">
        <w:r>
          <w:rPr>
            <w:color w:val="0000FF"/>
          </w:rPr>
          <w:t>N 524</w:t>
        </w:r>
      </w:hyperlink>
      <w:r>
        <w:t>,</w:t>
      </w:r>
    </w:p>
    <w:p w:rsidR="00165928" w:rsidRDefault="00165928">
      <w:pPr>
        <w:pStyle w:val="ConsPlusNormal"/>
        <w:jc w:val="center"/>
      </w:pPr>
      <w:r>
        <w:t xml:space="preserve">от 28.11.2016 </w:t>
      </w:r>
      <w:hyperlink r:id="rId9" w:history="1">
        <w:r>
          <w:rPr>
            <w:color w:val="0000FF"/>
          </w:rPr>
          <w:t>N 478</w:t>
        </w:r>
      </w:hyperlink>
      <w:r>
        <w:t>)</w:t>
      </w:r>
    </w:p>
    <w:p w:rsidR="00165928" w:rsidRDefault="00165928">
      <w:pPr>
        <w:pStyle w:val="ConsPlusNormal"/>
        <w:jc w:val="both"/>
      </w:pPr>
    </w:p>
    <w:p w:rsidR="00165928" w:rsidRDefault="00165928">
      <w:pPr>
        <w:pStyle w:val="ConsPlusNormal"/>
        <w:ind w:firstLine="540"/>
        <w:jc w:val="both"/>
      </w:pPr>
      <w:r>
        <w:t xml:space="preserve">В соответствии со </w:t>
      </w:r>
      <w:hyperlink r:id="rId10" w:history="1">
        <w:r>
          <w:rPr>
            <w:color w:val="0000FF"/>
          </w:rPr>
          <w:t>статьей 157.1</w:t>
        </w:r>
      </w:hyperlink>
      <w:r>
        <w:t xml:space="preserve"> Жилищного кодекса Российской Федерации, </w:t>
      </w:r>
      <w:hyperlink r:id="rId11"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w:t>
      </w:r>
      <w:hyperlink r:id="rId12" w:history="1">
        <w:r>
          <w:rPr>
            <w:color w:val="0000FF"/>
          </w:rPr>
          <w:t>распоряжением</w:t>
        </w:r>
      </w:hyperlink>
      <w:r>
        <w:t xml:space="preserve"> Правительства Российской Федерации от 30 апреля 2014 года N 718-р постановляю:</w:t>
      </w:r>
    </w:p>
    <w:p w:rsidR="00165928" w:rsidRDefault="00165928">
      <w:pPr>
        <w:pStyle w:val="ConsPlusNormal"/>
        <w:ind w:firstLine="540"/>
        <w:jc w:val="both"/>
      </w:pPr>
      <w:r>
        <w:t xml:space="preserve">Утвердить на период с 1 июля 2014 года по 2018 год предельные (максимальные) индексы изменения размера вносимой гражданами платы за коммунальные услуги в муниципальных образованиях Липецкой области </w:t>
      </w:r>
      <w:hyperlink w:anchor="P45" w:history="1">
        <w:r>
          <w:rPr>
            <w:color w:val="0000FF"/>
          </w:rPr>
          <w:t>(приложение)</w:t>
        </w:r>
      </w:hyperlink>
      <w:r>
        <w:t>.</w:t>
      </w:r>
    </w:p>
    <w:p w:rsidR="00165928" w:rsidRDefault="00165928">
      <w:pPr>
        <w:pStyle w:val="ConsPlusNormal"/>
        <w:jc w:val="both"/>
      </w:pPr>
    </w:p>
    <w:p w:rsidR="00165928" w:rsidRDefault="00165928">
      <w:pPr>
        <w:pStyle w:val="ConsPlusNormal"/>
        <w:jc w:val="right"/>
      </w:pPr>
      <w:r>
        <w:t>Глава администрации</w:t>
      </w:r>
    </w:p>
    <w:p w:rsidR="00165928" w:rsidRDefault="00165928">
      <w:pPr>
        <w:pStyle w:val="ConsPlusNormal"/>
        <w:jc w:val="right"/>
      </w:pPr>
      <w:r>
        <w:t>Липецкой области</w:t>
      </w:r>
    </w:p>
    <w:p w:rsidR="00165928" w:rsidRDefault="00165928">
      <w:pPr>
        <w:pStyle w:val="ConsPlusNormal"/>
        <w:jc w:val="right"/>
      </w:pPr>
      <w:r>
        <w:t>О.П.КОРОЛЕВ</w:t>
      </w:r>
    </w:p>
    <w:p w:rsidR="00165928" w:rsidRDefault="00165928">
      <w:pPr>
        <w:pStyle w:val="ConsPlusNormal"/>
        <w:jc w:val="both"/>
      </w:pPr>
    </w:p>
    <w:p w:rsidR="00165928" w:rsidRDefault="00165928">
      <w:pPr>
        <w:pStyle w:val="ConsPlusNormal"/>
        <w:jc w:val="both"/>
      </w:pPr>
    </w:p>
    <w:p w:rsidR="00165928" w:rsidRDefault="00165928">
      <w:pPr>
        <w:pStyle w:val="ConsPlusNormal"/>
        <w:jc w:val="both"/>
      </w:pPr>
    </w:p>
    <w:p w:rsidR="00165928" w:rsidRDefault="00165928">
      <w:pPr>
        <w:pStyle w:val="ConsPlusNormal"/>
        <w:jc w:val="both"/>
      </w:pPr>
    </w:p>
    <w:p w:rsidR="00165928" w:rsidRDefault="00165928">
      <w:pPr>
        <w:pStyle w:val="ConsPlusNormal"/>
        <w:jc w:val="both"/>
      </w:pPr>
    </w:p>
    <w:p w:rsidR="00165928" w:rsidRDefault="00165928">
      <w:pPr>
        <w:pStyle w:val="ConsPlusNormal"/>
        <w:jc w:val="right"/>
        <w:outlineLvl w:val="0"/>
      </w:pPr>
      <w:r>
        <w:t>Приложение</w:t>
      </w:r>
    </w:p>
    <w:p w:rsidR="00165928" w:rsidRDefault="00165928">
      <w:pPr>
        <w:pStyle w:val="ConsPlusNormal"/>
        <w:jc w:val="right"/>
      </w:pPr>
      <w:r>
        <w:t>к постановлению</w:t>
      </w:r>
    </w:p>
    <w:p w:rsidR="00165928" w:rsidRDefault="00165928">
      <w:pPr>
        <w:pStyle w:val="ConsPlusNormal"/>
        <w:jc w:val="right"/>
      </w:pPr>
      <w:r>
        <w:t>главы администрации</w:t>
      </w:r>
    </w:p>
    <w:p w:rsidR="00165928" w:rsidRDefault="00165928">
      <w:pPr>
        <w:pStyle w:val="ConsPlusNormal"/>
        <w:jc w:val="right"/>
      </w:pPr>
      <w:r>
        <w:t>Липецкой области</w:t>
      </w:r>
    </w:p>
    <w:p w:rsidR="00165928" w:rsidRDefault="00165928">
      <w:pPr>
        <w:pStyle w:val="ConsPlusNormal"/>
        <w:jc w:val="right"/>
      </w:pPr>
      <w:r>
        <w:t>"Об утверждении на период</w:t>
      </w:r>
    </w:p>
    <w:p w:rsidR="00165928" w:rsidRDefault="00165928">
      <w:pPr>
        <w:pStyle w:val="ConsPlusNormal"/>
        <w:jc w:val="right"/>
      </w:pPr>
      <w:r>
        <w:t>с 1 июля 2014 года по 2018 год</w:t>
      </w:r>
    </w:p>
    <w:p w:rsidR="00165928" w:rsidRDefault="00165928">
      <w:pPr>
        <w:pStyle w:val="ConsPlusNormal"/>
        <w:jc w:val="right"/>
      </w:pPr>
      <w:r>
        <w:t>предельных (максимальных)</w:t>
      </w:r>
    </w:p>
    <w:p w:rsidR="00165928" w:rsidRDefault="00165928">
      <w:pPr>
        <w:pStyle w:val="ConsPlusNormal"/>
        <w:jc w:val="right"/>
      </w:pPr>
      <w:r>
        <w:t>индексов изменения размера</w:t>
      </w:r>
    </w:p>
    <w:p w:rsidR="00165928" w:rsidRDefault="00165928">
      <w:pPr>
        <w:pStyle w:val="ConsPlusNormal"/>
        <w:jc w:val="right"/>
      </w:pPr>
      <w:r>
        <w:t>вносимой гражданами платы</w:t>
      </w:r>
    </w:p>
    <w:p w:rsidR="00165928" w:rsidRDefault="00165928">
      <w:pPr>
        <w:pStyle w:val="ConsPlusNormal"/>
        <w:jc w:val="right"/>
      </w:pPr>
      <w:r>
        <w:t>за коммунальные услуги</w:t>
      </w:r>
    </w:p>
    <w:p w:rsidR="00165928" w:rsidRDefault="00165928">
      <w:pPr>
        <w:pStyle w:val="ConsPlusNormal"/>
        <w:jc w:val="right"/>
      </w:pPr>
      <w:r>
        <w:t>в муниципальных образованиях</w:t>
      </w:r>
    </w:p>
    <w:p w:rsidR="00165928" w:rsidRDefault="00165928">
      <w:pPr>
        <w:pStyle w:val="ConsPlusNormal"/>
        <w:jc w:val="right"/>
      </w:pPr>
      <w:r>
        <w:t>Липецкой области"</w:t>
      </w:r>
    </w:p>
    <w:p w:rsidR="00165928" w:rsidRDefault="00165928">
      <w:pPr>
        <w:pStyle w:val="ConsPlusNormal"/>
        <w:jc w:val="center"/>
      </w:pPr>
    </w:p>
    <w:p w:rsidR="00165928" w:rsidRDefault="00165928">
      <w:pPr>
        <w:pStyle w:val="ConsPlusNormal"/>
        <w:jc w:val="center"/>
      </w:pPr>
      <w:r>
        <w:t>Список изменяющих документов</w:t>
      </w:r>
    </w:p>
    <w:p w:rsidR="00165928" w:rsidRDefault="00165928">
      <w:pPr>
        <w:pStyle w:val="ConsPlusNormal"/>
        <w:jc w:val="center"/>
      </w:pPr>
      <w:r>
        <w:t>(в ред. постановлений главы администрации Липецкой обл.</w:t>
      </w:r>
    </w:p>
    <w:p w:rsidR="00165928" w:rsidRDefault="00165928">
      <w:pPr>
        <w:pStyle w:val="ConsPlusNormal"/>
        <w:jc w:val="center"/>
      </w:pPr>
      <w:r>
        <w:t xml:space="preserve">от 01.09.2014 </w:t>
      </w:r>
      <w:hyperlink r:id="rId13" w:history="1">
        <w:r>
          <w:rPr>
            <w:color w:val="0000FF"/>
          </w:rPr>
          <w:t>N 374</w:t>
        </w:r>
      </w:hyperlink>
      <w:r>
        <w:t xml:space="preserve">, от 01.12.2014 </w:t>
      </w:r>
      <w:hyperlink r:id="rId14" w:history="1">
        <w:r>
          <w:rPr>
            <w:color w:val="0000FF"/>
          </w:rPr>
          <w:t>N 508</w:t>
        </w:r>
      </w:hyperlink>
      <w:r>
        <w:t xml:space="preserve">, от 30.11.2015 </w:t>
      </w:r>
      <w:hyperlink r:id="rId15" w:history="1">
        <w:r>
          <w:rPr>
            <w:color w:val="0000FF"/>
          </w:rPr>
          <w:t>N 524</w:t>
        </w:r>
      </w:hyperlink>
      <w:r>
        <w:t>,</w:t>
      </w:r>
    </w:p>
    <w:p w:rsidR="00165928" w:rsidRDefault="00165928">
      <w:pPr>
        <w:pStyle w:val="ConsPlusNormal"/>
        <w:jc w:val="center"/>
      </w:pPr>
      <w:r>
        <w:t xml:space="preserve">от 28.11.2016 </w:t>
      </w:r>
      <w:hyperlink r:id="rId16" w:history="1">
        <w:r>
          <w:rPr>
            <w:color w:val="0000FF"/>
          </w:rPr>
          <w:t>N 478</w:t>
        </w:r>
      </w:hyperlink>
      <w:r>
        <w:t>)</w:t>
      </w:r>
    </w:p>
    <w:p w:rsidR="00165928" w:rsidRDefault="00165928">
      <w:pPr>
        <w:pStyle w:val="ConsPlusNormal"/>
        <w:jc w:val="both"/>
      </w:pPr>
    </w:p>
    <w:p w:rsidR="00165928" w:rsidRDefault="00165928">
      <w:pPr>
        <w:pStyle w:val="ConsPlusNormal"/>
        <w:jc w:val="center"/>
        <w:outlineLvl w:val="1"/>
      </w:pPr>
      <w:bookmarkStart w:id="0" w:name="P45"/>
      <w:bookmarkEnd w:id="0"/>
      <w:r>
        <w:t>Предельные (максимальные) индексы изменения размера вносимой</w:t>
      </w:r>
    </w:p>
    <w:p w:rsidR="00165928" w:rsidRDefault="00165928">
      <w:pPr>
        <w:pStyle w:val="ConsPlusNormal"/>
        <w:jc w:val="center"/>
      </w:pPr>
      <w:r>
        <w:lastRenderedPageBreak/>
        <w:t>гражданами платы за коммунальные услуги в муниципальных</w:t>
      </w:r>
    </w:p>
    <w:p w:rsidR="00165928" w:rsidRDefault="00165928">
      <w:pPr>
        <w:pStyle w:val="ConsPlusNormal"/>
        <w:jc w:val="center"/>
      </w:pPr>
      <w:r>
        <w:t>образованиях Липецкой области на период с 1 июля 2014 года</w:t>
      </w:r>
    </w:p>
    <w:p w:rsidR="00165928" w:rsidRDefault="00165928">
      <w:pPr>
        <w:pStyle w:val="ConsPlusNormal"/>
        <w:jc w:val="center"/>
      </w:pPr>
      <w:r>
        <w:t>по 2018 год</w:t>
      </w:r>
    </w:p>
    <w:p w:rsidR="00165928" w:rsidRDefault="00165928">
      <w:pPr>
        <w:pStyle w:val="ConsPlusNormal"/>
        <w:jc w:val="both"/>
      </w:pPr>
    </w:p>
    <w:p w:rsidR="00165928" w:rsidRDefault="00165928">
      <w:pPr>
        <w:pStyle w:val="ConsPlusNormal"/>
        <w:jc w:val="right"/>
      </w:pPr>
      <w:r>
        <w:t>Таблица 1</w:t>
      </w:r>
    </w:p>
    <w:p w:rsidR="00165928" w:rsidRDefault="00165928">
      <w:pPr>
        <w:pStyle w:val="ConsPlusNormal"/>
        <w:jc w:val="center"/>
      </w:pPr>
    </w:p>
    <w:p w:rsidR="00165928" w:rsidRDefault="00165928">
      <w:pPr>
        <w:pStyle w:val="ConsPlusNormal"/>
        <w:jc w:val="center"/>
      </w:pPr>
      <w:r>
        <w:t xml:space="preserve">(в ред. </w:t>
      </w:r>
      <w:hyperlink r:id="rId17" w:history="1">
        <w:r>
          <w:rPr>
            <w:color w:val="0000FF"/>
          </w:rPr>
          <w:t>постановления</w:t>
        </w:r>
      </w:hyperlink>
      <w:r>
        <w:t xml:space="preserve"> главы администрации Липецкой обл.</w:t>
      </w:r>
    </w:p>
    <w:p w:rsidR="00165928" w:rsidRDefault="00165928">
      <w:pPr>
        <w:pStyle w:val="ConsPlusNormal"/>
        <w:jc w:val="center"/>
      </w:pPr>
      <w:r>
        <w:t>от 28.11.2016 N 478)</w:t>
      </w:r>
    </w:p>
    <w:p w:rsidR="00165928" w:rsidRDefault="00165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928"/>
        <w:gridCol w:w="2665"/>
      </w:tblGrid>
      <w:tr w:rsidR="00165928">
        <w:tc>
          <w:tcPr>
            <w:tcW w:w="4422" w:type="dxa"/>
            <w:tcBorders>
              <w:top w:val="single" w:sz="4" w:space="0" w:color="auto"/>
              <w:bottom w:val="single" w:sz="4" w:space="0" w:color="auto"/>
            </w:tcBorders>
          </w:tcPr>
          <w:p w:rsidR="00165928" w:rsidRDefault="00165928">
            <w:pPr>
              <w:pStyle w:val="ConsPlusNormal"/>
              <w:jc w:val="center"/>
            </w:pPr>
            <w:r>
              <w:t>Муниципальное образование</w:t>
            </w:r>
          </w:p>
        </w:tc>
        <w:tc>
          <w:tcPr>
            <w:tcW w:w="1928" w:type="dxa"/>
            <w:tcBorders>
              <w:top w:val="single" w:sz="4" w:space="0" w:color="auto"/>
              <w:bottom w:val="single" w:sz="4" w:space="0" w:color="auto"/>
            </w:tcBorders>
          </w:tcPr>
          <w:p w:rsidR="00165928" w:rsidRDefault="00165928">
            <w:pPr>
              <w:pStyle w:val="ConsPlusNormal"/>
              <w:jc w:val="center"/>
            </w:pPr>
            <w:r>
              <w:t>Год</w:t>
            </w:r>
          </w:p>
        </w:tc>
        <w:tc>
          <w:tcPr>
            <w:tcW w:w="2665" w:type="dxa"/>
            <w:tcBorders>
              <w:top w:val="single" w:sz="4" w:space="0" w:color="auto"/>
              <w:bottom w:val="single" w:sz="4" w:space="0" w:color="auto"/>
            </w:tcBorders>
          </w:tcPr>
          <w:p w:rsidR="00165928" w:rsidRDefault="00165928">
            <w:pPr>
              <w:pStyle w:val="ConsPlusNormal"/>
              <w:jc w:val="center"/>
            </w:pPr>
            <w:r>
              <w:t>Предельные индексы (процентов)</w:t>
            </w:r>
          </w:p>
        </w:tc>
      </w:tr>
      <w:tr w:rsidR="00165928">
        <w:tc>
          <w:tcPr>
            <w:tcW w:w="4422" w:type="dxa"/>
            <w:vMerge w:val="restart"/>
            <w:tcBorders>
              <w:top w:val="single" w:sz="4" w:space="0" w:color="auto"/>
              <w:bottom w:val="single" w:sz="4" w:space="0" w:color="auto"/>
            </w:tcBorders>
          </w:tcPr>
          <w:p w:rsidR="00165928" w:rsidRDefault="00165928">
            <w:pPr>
              <w:pStyle w:val="ConsPlusNormal"/>
            </w:pPr>
            <w:r>
              <w:t>Воловский муниципальный район, Грязинский муниципальный район, Данковский муниципальный район, Добринский муниципальный район, Добровский муниципальный район, Долгоруковский муниципальный район, Елецкий муниципальный район, Задонский муниципальный район, Измалковский муниципальный район, Краснинский муниципальный район, Лебедянский муниципальный район, Лев-Толстовский муниципальный район, Липецкий муниципальный район, Становлянский муниципальный район, Тербунский муниципальный район, Усманский муниципальный район, Хлевенский муниципальный район, Чаплыгинский муниципальный район, город Елец, город Липецк</w:t>
            </w:r>
          </w:p>
        </w:tc>
        <w:tc>
          <w:tcPr>
            <w:tcW w:w="1928" w:type="dxa"/>
            <w:tcBorders>
              <w:top w:val="single" w:sz="4" w:space="0" w:color="auto"/>
              <w:bottom w:val="nil"/>
            </w:tcBorders>
          </w:tcPr>
          <w:p w:rsidR="00165928" w:rsidRDefault="00165928">
            <w:pPr>
              <w:pStyle w:val="ConsPlusNormal"/>
            </w:pPr>
            <w:r>
              <w:t>2014</w:t>
            </w:r>
          </w:p>
        </w:tc>
        <w:tc>
          <w:tcPr>
            <w:tcW w:w="2665" w:type="dxa"/>
            <w:tcBorders>
              <w:top w:val="single" w:sz="4" w:space="0" w:color="auto"/>
              <w:bottom w:val="nil"/>
            </w:tcBorders>
          </w:tcPr>
          <w:p w:rsidR="00165928" w:rsidRDefault="00165928">
            <w:pPr>
              <w:pStyle w:val="ConsPlusNormal"/>
              <w:jc w:val="center"/>
            </w:pPr>
            <w:r>
              <w:t>9,8</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2015:</w:t>
            </w:r>
          </w:p>
        </w:tc>
        <w:tc>
          <w:tcPr>
            <w:tcW w:w="2665" w:type="dxa"/>
            <w:tcBorders>
              <w:top w:val="nil"/>
              <w:bottom w:val="nil"/>
            </w:tcBorders>
          </w:tcPr>
          <w:p w:rsidR="00165928" w:rsidRDefault="00165928">
            <w:pPr>
              <w:pStyle w:val="ConsPlusNormal"/>
            </w:pP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с 1 января по 30 июня</w:t>
            </w:r>
          </w:p>
        </w:tc>
        <w:tc>
          <w:tcPr>
            <w:tcW w:w="2665" w:type="dxa"/>
            <w:tcBorders>
              <w:top w:val="nil"/>
              <w:bottom w:val="nil"/>
            </w:tcBorders>
          </w:tcPr>
          <w:p w:rsidR="00165928" w:rsidRDefault="00165928">
            <w:pPr>
              <w:pStyle w:val="ConsPlusNormal"/>
              <w:jc w:val="center"/>
            </w:pPr>
            <w:r>
              <w:t>0</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с 1 июля по 31 декабря</w:t>
            </w:r>
          </w:p>
        </w:tc>
        <w:tc>
          <w:tcPr>
            <w:tcW w:w="2665" w:type="dxa"/>
            <w:tcBorders>
              <w:top w:val="nil"/>
              <w:bottom w:val="nil"/>
            </w:tcBorders>
          </w:tcPr>
          <w:p w:rsidR="00165928" w:rsidRDefault="00165928">
            <w:pPr>
              <w:pStyle w:val="ConsPlusNormal"/>
              <w:jc w:val="center"/>
            </w:pPr>
            <w:r>
              <w:t>13,5</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2016:</w:t>
            </w:r>
          </w:p>
        </w:tc>
        <w:tc>
          <w:tcPr>
            <w:tcW w:w="2665" w:type="dxa"/>
            <w:tcBorders>
              <w:top w:val="nil"/>
              <w:bottom w:val="nil"/>
            </w:tcBorders>
          </w:tcPr>
          <w:p w:rsidR="00165928" w:rsidRDefault="00165928">
            <w:pPr>
              <w:pStyle w:val="ConsPlusNormal"/>
            </w:pP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с 1 января по 30 июня</w:t>
            </w:r>
          </w:p>
        </w:tc>
        <w:tc>
          <w:tcPr>
            <w:tcW w:w="2665" w:type="dxa"/>
            <w:tcBorders>
              <w:top w:val="nil"/>
              <w:bottom w:val="nil"/>
            </w:tcBorders>
          </w:tcPr>
          <w:p w:rsidR="00165928" w:rsidRDefault="00165928">
            <w:pPr>
              <w:pStyle w:val="ConsPlusNormal"/>
              <w:jc w:val="center"/>
            </w:pPr>
            <w:r>
              <w:t>0</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с 1 июля по 31 декабря</w:t>
            </w:r>
          </w:p>
        </w:tc>
        <w:tc>
          <w:tcPr>
            <w:tcW w:w="2665" w:type="dxa"/>
            <w:tcBorders>
              <w:top w:val="nil"/>
              <w:bottom w:val="nil"/>
            </w:tcBorders>
          </w:tcPr>
          <w:p w:rsidR="00165928" w:rsidRDefault="00165928">
            <w:pPr>
              <w:pStyle w:val="ConsPlusNormal"/>
              <w:jc w:val="center"/>
            </w:pPr>
            <w:r>
              <w:t>6,7</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2017:</w:t>
            </w:r>
          </w:p>
        </w:tc>
        <w:tc>
          <w:tcPr>
            <w:tcW w:w="2665" w:type="dxa"/>
            <w:tcBorders>
              <w:top w:val="nil"/>
              <w:bottom w:val="nil"/>
            </w:tcBorders>
          </w:tcPr>
          <w:p w:rsidR="00165928" w:rsidRDefault="00165928">
            <w:pPr>
              <w:pStyle w:val="ConsPlusNormal"/>
            </w:pP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с 1 января по 30 июня</w:t>
            </w:r>
          </w:p>
        </w:tc>
        <w:tc>
          <w:tcPr>
            <w:tcW w:w="2665" w:type="dxa"/>
            <w:tcBorders>
              <w:top w:val="nil"/>
              <w:bottom w:val="nil"/>
            </w:tcBorders>
          </w:tcPr>
          <w:p w:rsidR="00165928" w:rsidRDefault="00165928">
            <w:pPr>
              <w:pStyle w:val="ConsPlusNormal"/>
              <w:jc w:val="center"/>
            </w:pPr>
            <w:r>
              <w:t>0</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с 1 июля по 31 декабря</w:t>
            </w:r>
          </w:p>
        </w:tc>
        <w:tc>
          <w:tcPr>
            <w:tcW w:w="2665" w:type="dxa"/>
            <w:tcBorders>
              <w:top w:val="nil"/>
              <w:bottom w:val="nil"/>
            </w:tcBorders>
          </w:tcPr>
          <w:p w:rsidR="00165928" w:rsidRDefault="00165928">
            <w:pPr>
              <w:pStyle w:val="ConsPlusNormal"/>
              <w:jc w:val="center"/>
            </w:pPr>
            <w:r>
              <w:t>6,2</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2018:</w:t>
            </w:r>
          </w:p>
        </w:tc>
        <w:tc>
          <w:tcPr>
            <w:tcW w:w="2665" w:type="dxa"/>
            <w:tcBorders>
              <w:top w:val="nil"/>
              <w:bottom w:val="nil"/>
            </w:tcBorders>
          </w:tcPr>
          <w:p w:rsidR="00165928" w:rsidRDefault="00165928">
            <w:pPr>
              <w:pStyle w:val="ConsPlusNormal"/>
            </w:pP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nil"/>
            </w:tcBorders>
          </w:tcPr>
          <w:p w:rsidR="00165928" w:rsidRDefault="00165928">
            <w:pPr>
              <w:pStyle w:val="ConsPlusNormal"/>
            </w:pPr>
            <w:r>
              <w:t>с 1 января по 30 июня</w:t>
            </w:r>
          </w:p>
        </w:tc>
        <w:tc>
          <w:tcPr>
            <w:tcW w:w="2665" w:type="dxa"/>
            <w:tcBorders>
              <w:top w:val="nil"/>
              <w:bottom w:val="nil"/>
            </w:tcBorders>
          </w:tcPr>
          <w:p w:rsidR="00165928" w:rsidRDefault="00165928">
            <w:pPr>
              <w:pStyle w:val="ConsPlusNormal"/>
              <w:jc w:val="center"/>
            </w:pPr>
            <w:r>
              <w:t>0</w:t>
            </w:r>
          </w:p>
        </w:tc>
      </w:tr>
      <w:tr w:rsidR="00165928">
        <w:tblPrEx>
          <w:tblBorders>
            <w:insideH w:val="none" w:sz="0" w:space="0" w:color="auto"/>
          </w:tblBorders>
        </w:tblPrEx>
        <w:tc>
          <w:tcPr>
            <w:tcW w:w="4422" w:type="dxa"/>
            <w:vMerge/>
            <w:tcBorders>
              <w:top w:val="single" w:sz="4" w:space="0" w:color="auto"/>
              <w:bottom w:val="single" w:sz="4" w:space="0" w:color="auto"/>
            </w:tcBorders>
          </w:tcPr>
          <w:p w:rsidR="00165928" w:rsidRDefault="00165928"/>
        </w:tc>
        <w:tc>
          <w:tcPr>
            <w:tcW w:w="1928" w:type="dxa"/>
            <w:tcBorders>
              <w:top w:val="nil"/>
              <w:bottom w:val="single" w:sz="4" w:space="0" w:color="auto"/>
            </w:tcBorders>
          </w:tcPr>
          <w:p w:rsidR="00165928" w:rsidRDefault="00165928">
            <w:pPr>
              <w:pStyle w:val="ConsPlusNormal"/>
            </w:pPr>
            <w:r>
              <w:t>с 1 июля по 31 декабря</w:t>
            </w:r>
          </w:p>
        </w:tc>
        <w:tc>
          <w:tcPr>
            <w:tcW w:w="2665" w:type="dxa"/>
            <w:tcBorders>
              <w:top w:val="nil"/>
              <w:bottom w:val="single" w:sz="4" w:space="0" w:color="auto"/>
            </w:tcBorders>
          </w:tcPr>
          <w:p w:rsidR="00165928" w:rsidRDefault="00165928">
            <w:pPr>
              <w:pStyle w:val="ConsPlusNormal"/>
            </w:pPr>
            <w:r>
              <w:t>ИПЦ</w:t>
            </w:r>
            <w:r>
              <w:rPr>
                <w:vertAlign w:val="subscript"/>
              </w:rPr>
              <w:t>g-1</w:t>
            </w:r>
            <w:r>
              <w:t xml:space="preserve"> x K</w:t>
            </w:r>
            <w:r>
              <w:rPr>
                <w:vertAlign w:val="subscript"/>
              </w:rPr>
              <w:t>g</w:t>
            </w:r>
            <w:r>
              <w:t xml:space="preserve"> + 0,7 + 2</w:t>
            </w:r>
          </w:p>
        </w:tc>
      </w:tr>
    </w:tbl>
    <w:p w:rsidR="00165928" w:rsidRDefault="00165928">
      <w:pPr>
        <w:pStyle w:val="ConsPlusNormal"/>
        <w:jc w:val="both"/>
      </w:pPr>
    </w:p>
    <w:p w:rsidR="00165928" w:rsidRDefault="00165928">
      <w:pPr>
        <w:pStyle w:val="ConsPlusNormal"/>
        <w:ind w:firstLine="540"/>
        <w:jc w:val="both"/>
      </w:pPr>
      <w:r>
        <w:t>Примечания:</w:t>
      </w:r>
    </w:p>
    <w:p w:rsidR="00165928" w:rsidRDefault="00165928">
      <w:pPr>
        <w:pStyle w:val="ConsPlusNormal"/>
        <w:ind w:firstLine="540"/>
        <w:jc w:val="both"/>
      </w:pPr>
      <w:r>
        <w:t xml:space="preserve">1. </w:t>
      </w:r>
      <w:r w:rsidRPr="00A37A4E">
        <w:rPr>
          <w:position w:val="-9"/>
        </w:rPr>
        <w:pict>
          <v:shape id="_x0000_i1025" style="width:44pt;height:20.5pt" coordsize="" o:spt="100" adj="0,,0" path="" filled="f" stroked="f">
            <v:stroke joinstyle="miter"/>
            <v:imagedata r:id="rId18" o:title="base_23772_81708_2"/>
            <v:formulas/>
            <v:path o:connecttype="segments"/>
          </v:shape>
        </w:pict>
      </w:r>
      <w: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g-му году, на который рассчитываются индексы по субъектам Российской Федерации (по итогам 9 месяцев) (процентов).</w:t>
      </w:r>
    </w:p>
    <w:p w:rsidR="00165928" w:rsidRDefault="00165928">
      <w:pPr>
        <w:pStyle w:val="ConsPlusNormal"/>
        <w:ind w:firstLine="540"/>
        <w:jc w:val="both"/>
      </w:pPr>
      <w:r>
        <w:t xml:space="preserve">2. </w:t>
      </w:r>
      <w:r w:rsidRPr="00A37A4E">
        <w:rPr>
          <w:position w:val="-9"/>
        </w:rPr>
        <w:pict>
          <v:shape id="_x0000_i1026" style="width:17.5pt;height:20.5pt" coordsize="" o:spt="100" adj="0,,0" path="" filled="f" stroked="f">
            <v:stroke joinstyle="miter"/>
            <v:imagedata r:id="rId19" o:title="base_23772_81708_3"/>
            <v:formulas/>
            <v:path o:connecttype="segments"/>
          </v:shape>
        </w:pict>
      </w:r>
      <w: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165928" w:rsidRDefault="00165928">
      <w:pPr>
        <w:pStyle w:val="ConsPlusNormal"/>
        <w:jc w:val="both"/>
      </w:pPr>
    </w:p>
    <w:p w:rsidR="00165928" w:rsidRDefault="00165928">
      <w:pPr>
        <w:sectPr w:rsidR="00165928" w:rsidSect="005A5CC0">
          <w:pgSz w:w="11906" w:h="16838"/>
          <w:pgMar w:top="1134" w:right="850" w:bottom="1134" w:left="1701" w:header="708" w:footer="708" w:gutter="0"/>
          <w:cols w:space="708"/>
          <w:docGrid w:linePitch="360"/>
        </w:sectPr>
      </w:pPr>
    </w:p>
    <w:p w:rsidR="00165928" w:rsidRDefault="00165928">
      <w:pPr>
        <w:pStyle w:val="ConsPlusNormal"/>
        <w:jc w:val="center"/>
        <w:outlineLvl w:val="1"/>
      </w:pPr>
      <w:r>
        <w:lastRenderedPageBreak/>
        <w:t>Обоснование величины установленных предельных</w:t>
      </w:r>
    </w:p>
    <w:p w:rsidR="00165928" w:rsidRDefault="00165928">
      <w:pPr>
        <w:pStyle w:val="ConsPlusNormal"/>
        <w:jc w:val="center"/>
      </w:pPr>
      <w:r>
        <w:t>(максимальных) индексов изменения размера вносимой</w:t>
      </w:r>
    </w:p>
    <w:p w:rsidR="00165928" w:rsidRDefault="00165928">
      <w:pPr>
        <w:pStyle w:val="ConsPlusNormal"/>
        <w:jc w:val="center"/>
      </w:pPr>
      <w:r>
        <w:t>гражданами платы за коммунальные услуги в муниципальных</w:t>
      </w:r>
    </w:p>
    <w:p w:rsidR="00165928" w:rsidRDefault="00165928">
      <w:pPr>
        <w:pStyle w:val="ConsPlusNormal"/>
        <w:jc w:val="center"/>
      </w:pPr>
      <w:r>
        <w:t>образованиях Липецкой области</w:t>
      </w:r>
    </w:p>
    <w:p w:rsidR="00165928" w:rsidRDefault="00165928">
      <w:pPr>
        <w:pStyle w:val="ConsPlusNormal"/>
        <w:jc w:val="center"/>
      </w:pPr>
    </w:p>
    <w:p w:rsidR="00165928" w:rsidRDefault="00165928">
      <w:pPr>
        <w:pStyle w:val="ConsPlusNormal"/>
        <w:jc w:val="center"/>
      </w:pPr>
      <w:r>
        <w:t xml:space="preserve">(введена </w:t>
      </w:r>
      <w:hyperlink r:id="rId20" w:history="1">
        <w:r>
          <w:rPr>
            <w:color w:val="0000FF"/>
          </w:rPr>
          <w:t>постановлением</w:t>
        </w:r>
      </w:hyperlink>
      <w:r>
        <w:t xml:space="preserve"> главы администрации Липецкой обл.</w:t>
      </w:r>
    </w:p>
    <w:p w:rsidR="00165928" w:rsidRDefault="00165928">
      <w:pPr>
        <w:pStyle w:val="ConsPlusNormal"/>
        <w:jc w:val="center"/>
      </w:pPr>
      <w:r>
        <w:t>от 01.09.2014 N 374)</w:t>
      </w:r>
    </w:p>
    <w:p w:rsidR="00165928" w:rsidRDefault="00165928">
      <w:pPr>
        <w:pStyle w:val="ConsPlusNormal"/>
        <w:jc w:val="both"/>
      </w:pPr>
    </w:p>
    <w:p w:rsidR="00165928" w:rsidRDefault="00165928">
      <w:pPr>
        <w:pStyle w:val="ConsPlusNormal"/>
        <w:jc w:val="right"/>
      </w:pPr>
      <w:r>
        <w:t>Таблица 2</w:t>
      </w:r>
    </w:p>
    <w:p w:rsidR="00165928" w:rsidRDefault="00165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6576"/>
      </w:tblGrid>
      <w:tr w:rsidR="00165928">
        <w:tc>
          <w:tcPr>
            <w:tcW w:w="624" w:type="dxa"/>
          </w:tcPr>
          <w:p w:rsidR="00165928" w:rsidRDefault="00165928">
            <w:pPr>
              <w:pStyle w:val="ConsPlusNormal"/>
              <w:jc w:val="center"/>
            </w:pPr>
            <w:r>
              <w:t>N п/п</w:t>
            </w:r>
          </w:p>
        </w:tc>
        <w:tc>
          <w:tcPr>
            <w:tcW w:w="2438" w:type="dxa"/>
          </w:tcPr>
          <w:p w:rsidR="00165928" w:rsidRDefault="00165928">
            <w:pPr>
              <w:pStyle w:val="ConsPlusNormal"/>
              <w:jc w:val="center"/>
            </w:pPr>
            <w:r>
              <w:t>Муниципальное образование</w:t>
            </w:r>
          </w:p>
        </w:tc>
        <w:tc>
          <w:tcPr>
            <w:tcW w:w="6576" w:type="dxa"/>
          </w:tcPr>
          <w:p w:rsidR="00165928" w:rsidRDefault="00165928">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2014 год</w:t>
            </w:r>
          </w:p>
        </w:tc>
      </w:tr>
      <w:tr w:rsidR="00165928">
        <w:tc>
          <w:tcPr>
            <w:tcW w:w="624" w:type="dxa"/>
          </w:tcPr>
          <w:p w:rsidR="00165928" w:rsidRDefault="00165928">
            <w:pPr>
              <w:pStyle w:val="ConsPlusNormal"/>
              <w:jc w:val="center"/>
            </w:pPr>
            <w:r>
              <w:t>1.</w:t>
            </w:r>
          </w:p>
        </w:tc>
        <w:tc>
          <w:tcPr>
            <w:tcW w:w="2438" w:type="dxa"/>
          </w:tcPr>
          <w:p w:rsidR="00165928" w:rsidRDefault="00165928">
            <w:pPr>
              <w:pStyle w:val="ConsPlusNormal"/>
            </w:pPr>
            <w:r>
              <w:t>Воловский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- 100,0%</w:t>
            </w:r>
          </w:p>
        </w:tc>
      </w:tr>
      <w:tr w:rsidR="00165928">
        <w:tc>
          <w:tcPr>
            <w:tcW w:w="624" w:type="dxa"/>
          </w:tcPr>
          <w:p w:rsidR="00165928" w:rsidRDefault="00165928">
            <w:pPr>
              <w:pStyle w:val="ConsPlusNormal"/>
              <w:jc w:val="center"/>
            </w:pPr>
            <w:r>
              <w:t>2.</w:t>
            </w:r>
          </w:p>
        </w:tc>
        <w:tc>
          <w:tcPr>
            <w:tcW w:w="2438" w:type="dxa"/>
          </w:tcPr>
          <w:p w:rsidR="00165928" w:rsidRDefault="00165928">
            <w:pPr>
              <w:pStyle w:val="ConsPlusNormal"/>
            </w:pPr>
            <w:r>
              <w:t>Грязинский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- 104,0 - 105,1%</w:t>
            </w:r>
          </w:p>
          <w:p w:rsidR="00165928" w:rsidRDefault="00165928">
            <w:pPr>
              <w:pStyle w:val="ConsPlusNormal"/>
            </w:pPr>
            <w:r>
              <w:t>- водоотведение - 104,2 - 105,2%</w:t>
            </w:r>
          </w:p>
          <w:p w:rsidR="00165928" w:rsidRDefault="00165928">
            <w:pPr>
              <w:pStyle w:val="ConsPlusNormal"/>
            </w:pPr>
            <w:r>
              <w:t>- тепловая энергия - 102,6 - 106,2%</w:t>
            </w:r>
          </w:p>
          <w:p w:rsidR="00165928" w:rsidRDefault="00165928">
            <w:pPr>
              <w:pStyle w:val="ConsPlusNormal"/>
            </w:pPr>
            <w:r>
              <w:t>- теплоноситель - 100,0 - 105,1%</w:t>
            </w:r>
          </w:p>
        </w:tc>
      </w:tr>
      <w:tr w:rsidR="00165928">
        <w:tc>
          <w:tcPr>
            <w:tcW w:w="624" w:type="dxa"/>
          </w:tcPr>
          <w:p w:rsidR="00165928" w:rsidRDefault="00165928">
            <w:pPr>
              <w:pStyle w:val="ConsPlusNormal"/>
              <w:jc w:val="center"/>
            </w:pPr>
            <w:r>
              <w:lastRenderedPageBreak/>
              <w:t>3.</w:t>
            </w:r>
          </w:p>
        </w:tc>
        <w:tc>
          <w:tcPr>
            <w:tcW w:w="2438" w:type="dxa"/>
          </w:tcPr>
          <w:p w:rsidR="00165928" w:rsidRDefault="00165928">
            <w:pPr>
              <w:pStyle w:val="ConsPlusNormal"/>
            </w:pPr>
            <w:r>
              <w:t>Данковский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- 105,2%</w:t>
            </w:r>
          </w:p>
          <w:p w:rsidR="00165928" w:rsidRDefault="00165928">
            <w:pPr>
              <w:pStyle w:val="ConsPlusNormal"/>
            </w:pPr>
            <w:r>
              <w:t>- водоотведение - 105,2%</w:t>
            </w:r>
          </w:p>
          <w:p w:rsidR="00165928" w:rsidRDefault="00165928">
            <w:pPr>
              <w:pStyle w:val="ConsPlusNormal"/>
            </w:pPr>
            <w:r>
              <w:t>- тепловая энергия - 109,0%</w:t>
            </w:r>
          </w:p>
          <w:p w:rsidR="00165928" w:rsidRDefault="00165928">
            <w:pPr>
              <w:pStyle w:val="ConsPlusNormal"/>
            </w:pPr>
            <w:r>
              <w:t>- теплоноситель - 100,8%</w:t>
            </w:r>
          </w:p>
        </w:tc>
      </w:tr>
      <w:tr w:rsidR="00165928">
        <w:tc>
          <w:tcPr>
            <w:tcW w:w="624" w:type="dxa"/>
          </w:tcPr>
          <w:p w:rsidR="00165928" w:rsidRDefault="00165928">
            <w:pPr>
              <w:pStyle w:val="ConsPlusNormal"/>
              <w:jc w:val="center"/>
            </w:pPr>
            <w:r>
              <w:t>4.</w:t>
            </w:r>
          </w:p>
        </w:tc>
        <w:tc>
          <w:tcPr>
            <w:tcW w:w="2438" w:type="dxa"/>
          </w:tcPr>
          <w:p w:rsidR="00165928" w:rsidRDefault="00165928">
            <w:pPr>
              <w:pStyle w:val="ConsPlusNormal"/>
            </w:pPr>
            <w:r>
              <w:t>Добринский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- 102,3 - 105,2%</w:t>
            </w:r>
          </w:p>
          <w:p w:rsidR="00165928" w:rsidRDefault="00165928">
            <w:pPr>
              <w:pStyle w:val="ConsPlusNormal"/>
            </w:pPr>
            <w:r>
              <w:t>- водоотведение - 100,0 - 104,2%</w:t>
            </w:r>
          </w:p>
          <w:p w:rsidR="00165928" w:rsidRDefault="00165928">
            <w:pPr>
              <w:pStyle w:val="ConsPlusNormal"/>
            </w:pPr>
            <w:r>
              <w:t>- тепловая энергия - 104,5 - 106,2%</w:t>
            </w:r>
          </w:p>
          <w:p w:rsidR="00165928" w:rsidRDefault="00165928">
            <w:pPr>
              <w:pStyle w:val="ConsPlusNormal"/>
            </w:pPr>
            <w:r>
              <w:t>- теплоноситель - 102,3 - 103,7%</w:t>
            </w:r>
          </w:p>
        </w:tc>
      </w:tr>
      <w:tr w:rsidR="00165928">
        <w:tc>
          <w:tcPr>
            <w:tcW w:w="624" w:type="dxa"/>
          </w:tcPr>
          <w:p w:rsidR="00165928" w:rsidRDefault="00165928">
            <w:pPr>
              <w:pStyle w:val="ConsPlusNormal"/>
              <w:jc w:val="center"/>
            </w:pPr>
            <w:r>
              <w:t>5.</w:t>
            </w:r>
          </w:p>
        </w:tc>
        <w:tc>
          <w:tcPr>
            <w:tcW w:w="2438" w:type="dxa"/>
          </w:tcPr>
          <w:p w:rsidR="00165928" w:rsidRDefault="00165928">
            <w:pPr>
              <w:pStyle w:val="ConsPlusNormal"/>
            </w:pPr>
            <w:r>
              <w:t>Добровский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- 100,0 - 103,0%</w:t>
            </w:r>
          </w:p>
          <w:p w:rsidR="00165928" w:rsidRDefault="00165928">
            <w:pPr>
              <w:pStyle w:val="ConsPlusNormal"/>
            </w:pPr>
            <w:r>
              <w:t>- тепловая энергия - 106,2%</w:t>
            </w:r>
          </w:p>
          <w:p w:rsidR="00165928" w:rsidRDefault="00165928">
            <w:pPr>
              <w:pStyle w:val="ConsPlusNormal"/>
            </w:pPr>
            <w:r>
              <w:t>- теплоноситель - 105,1%</w:t>
            </w:r>
          </w:p>
        </w:tc>
      </w:tr>
      <w:tr w:rsidR="00165928">
        <w:tc>
          <w:tcPr>
            <w:tcW w:w="624" w:type="dxa"/>
          </w:tcPr>
          <w:p w:rsidR="00165928" w:rsidRDefault="00165928">
            <w:pPr>
              <w:pStyle w:val="ConsPlusNormal"/>
              <w:jc w:val="center"/>
            </w:pPr>
            <w:r>
              <w:t>6.</w:t>
            </w:r>
          </w:p>
        </w:tc>
        <w:tc>
          <w:tcPr>
            <w:tcW w:w="2438" w:type="dxa"/>
          </w:tcPr>
          <w:p w:rsidR="00165928" w:rsidRDefault="00165928">
            <w:pPr>
              <w:pStyle w:val="ConsPlusNormal"/>
            </w:pPr>
            <w:r>
              <w:t>Долгоруковский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lastRenderedPageBreak/>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- 103,8%</w:t>
            </w:r>
          </w:p>
        </w:tc>
      </w:tr>
      <w:tr w:rsidR="00165928">
        <w:tc>
          <w:tcPr>
            <w:tcW w:w="624" w:type="dxa"/>
          </w:tcPr>
          <w:p w:rsidR="00165928" w:rsidRDefault="00165928">
            <w:pPr>
              <w:pStyle w:val="ConsPlusNormal"/>
              <w:jc w:val="center"/>
            </w:pPr>
            <w:r>
              <w:lastRenderedPageBreak/>
              <w:t>7.</w:t>
            </w:r>
          </w:p>
        </w:tc>
        <w:tc>
          <w:tcPr>
            <w:tcW w:w="2438" w:type="dxa"/>
          </w:tcPr>
          <w:p w:rsidR="00165928" w:rsidRDefault="00165928">
            <w:pPr>
              <w:pStyle w:val="ConsPlusNormal"/>
            </w:pPr>
            <w:r>
              <w:t>Елецкий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- 100,0 - 103,9%</w:t>
            </w:r>
          </w:p>
          <w:p w:rsidR="00165928" w:rsidRDefault="00165928">
            <w:pPr>
              <w:pStyle w:val="ConsPlusNormal"/>
            </w:pPr>
            <w:r>
              <w:t>- водоотведение - 100,0%</w:t>
            </w:r>
          </w:p>
          <w:p w:rsidR="00165928" w:rsidRDefault="00165928">
            <w:pPr>
              <w:pStyle w:val="ConsPlusNormal"/>
            </w:pPr>
            <w:r>
              <w:t>- тепловая энергия - 104,1%</w:t>
            </w:r>
          </w:p>
          <w:p w:rsidR="00165928" w:rsidRDefault="00165928">
            <w:pPr>
              <w:pStyle w:val="ConsPlusNormal"/>
            </w:pPr>
            <w:r>
              <w:t>- теплоноситель - 100,0%</w:t>
            </w:r>
          </w:p>
        </w:tc>
      </w:tr>
      <w:tr w:rsidR="00165928">
        <w:tc>
          <w:tcPr>
            <w:tcW w:w="624" w:type="dxa"/>
          </w:tcPr>
          <w:p w:rsidR="00165928" w:rsidRDefault="00165928">
            <w:pPr>
              <w:pStyle w:val="ConsPlusNormal"/>
              <w:jc w:val="center"/>
            </w:pPr>
            <w:r>
              <w:t>8.</w:t>
            </w:r>
          </w:p>
        </w:tc>
        <w:tc>
          <w:tcPr>
            <w:tcW w:w="2438" w:type="dxa"/>
          </w:tcPr>
          <w:p w:rsidR="00165928" w:rsidRDefault="00165928">
            <w:pPr>
              <w:pStyle w:val="ConsPlusNormal"/>
            </w:pPr>
            <w:r>
              <w:t>Задонский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- 100,0 - 103,0%</w:t>
            </w:r>
          </w:p>
          <w:p w:rsidR="00165928" w:rsidRDefault="00165928">
            <w:pPr>
              <w:pStyle w:val="ConsPlusNormal"/>
            </w:pPr>
            <w:r>
              <w:t>- водоотведение - 100,0%</w:t>
            </w:r>
          </w:p>
          <w:p w:rsidR="00165928" w:rsidRDefault="00165928">
            <w:pPr>
              <w:pStyle w:val="ConsPlusNormal"/>
            </w:pPr>
            <w:r>
              <w:t>- тепловая энергия - 106,2%</w:t>
            </w:r>
          </w:p>
          <w:p w:rsidR="00165928" w:rsidRDefault="00165928">
            <w:pPr>
              <w:pStyle w:val="ConsPlusNormal"/>
            </w:pPr>
            <w:r>
              <w:t>- теплоноситель - 103,0%</w:t>
            </w:r>
          </w:p>
        </w:tc>
      </w:tr>
      <w:tr w:rsidR="00165928">
        <w:tc>
          <w:tcPr>
            <w:tcW w:w="624" w:type="dxa"/>
          </w:tcPr>
          <w:p w:rsidR="00165928" w:rsidRDefault="00165928">
            <w:pPr>
              <w:pStyle w:val="ConsPlusNormal"/>
              <w:jc w:val="center"/>
            </w:pPr>
            <w:r>
              <w:t>9.</w:t>
            </w:r>
          </w:p>
        </w:tc>
        <w:tc>
          <w:tcPr>
            <w:tcW w:w="2438" w:type="dxa"/>
          </w:tcPr>
          <w:p w:rsidR="00165928" w:rsidRDefault="00165928">
            <w:pPr>
              <w:pStyle w:val="ConsPlusNormal"/>
            </w:pPr>
            <w:r>
              <w:t>Измалковский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lastRenderedPageBreak/>
              <w:t>- питьевая вода - 105,2%</w:t>
            </w:r>
          </w:p>
          <w:p w:rsidR="00165928" w:rsidRDefault="00165928">
            <w:pPr>
              <w:pStyle w:val="ConsPlusNormal"/>
            </w:pPr>
            <w:r>
              <w:t>- водоотведение - 100%</w:t>
            </w:r>
          </w:p>
        </w:tc>
      </w:tr>
      <w:tr w:rsidR="00165928">
        <w:tc>
          <w:tcPr>
            <w:tcW w:w="624" w:type="dxa"/>
          </w:tcPr>
          <w:p w:rsidR="00165928" w:rsidRDefault="00165928">
            <w:pPr>
              <w:pStyle w:val="ConsPlusNormal"/>
              <w:jc w:val="center"/>
            </w:pPr>
            <w:r>
              <w:lastRenderedPageBreak/>
              <w:t>10.</w:t>
            </w:r>
          </w:p>
        </w:tc>
        <w:tc>
          <w:tcPr>
            <w:tcW w:w="2438" w:type="dxa"/>
          </w:tcPr>
          <w:p w:rsidR="00165928" w:rsidRDefault="00165928">
            <w:pPr>
              <w:pStyle w:val="ConsPlusNormal"/>
            </w:pPr>
            <w:r>
              <w:t>Краснинский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- 105,2%</w:t>
            </w:r>
          </w:p>
          <w:p w:rsidR="00165928" w:rsidRDefault="00165928">
            <w:pPr>
              <w:pStyle w:val="ConsPlusNormal"/>
            </w:pPr>
            <w:r>
              <w:t>- водоотведение - 105,1%</w:t>
            </w:r>
          </w:p>
          <w:p w:rsidR="00165928" w:rsidRDefault="00165928">
            <w:pPr>
              <w:pStyle w:val="ConsPlusNormal"/>
            </w:pPr>
            <w:r>
              <w:t>- тепловая энергия - 101,6%</w:t>
            </w:r>
          </w:p>
        </w:tc>
      </w:tr>
      <w:tr w:rsidR="00165928">
        <w:tc>
          <w:tcPr>
            <w:tcW w:w="624" w:type="dxa"/>
          </w:tcPr>
          <w:p w:rsidR="00165928" w:rsidRDefault="00165928">
            <w:pPr>
              <w:pStyle w:val="ConsPlusNormal"/>
              <w:jc w:val="center"/>
            </w:pPr>
            <w:r>
              <w:t>11.</w:t>
            </w:r>
          </w:p>
        </w:tc>
        <w:tc>
          <w:tcPr>
            <w:tcW w:w="2438" w:type="dxa"/>
          </w:tcPr>
          <w:p w:rsidR="00165928" w:rsidRDefault="00165928">
            <w:pPr>
              <w:pStyle w:val="ConsPlusNormal"/>
            </w:pPr>
            <w:r>
              <w:t>Лебедянский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- 105,2%</w:t>
            </w:r>
          </w:p>
          <w:p w:rsidR="00165928" w:rsidRDefault="00165928">
            <w:pPr>
              <w:pStyle w:val="ConsPlusNormal"/>
            </w:pPr>
            <w:r>
              <w:t>- водоотведение - 105,2%</w:t>
            </w:r>
          </w:p>
          <w:p w:rsidR="00165928" w:rsidRDefault="00165928">
            <w:pPr>
              <w:pStyle w:val="ConsPlusNormal"/>
            </w:pPr>
            <w:r>
              <w:t>- тепловая энергия - 100,3 - 106,0%</w:t>
            </w:r>
          </w:p>
          <w:p w:rsidR="00165928" w:rsidRDefault="00165928">
            <w:pPr>
              <w:pStyle w:val="ConsPlusNormal"/>
            </w:pPr>
            <w:r>
              <w:t>- теплоноситель - 104,0 - 105,2%.</w:t>
            </w:r>
          </w:p>
          <w:p w:rsidR="00165928" w:rsidRDefault="00165928">
            <w:pPr>
              <w:pStyle w:val="ConsPlusNormal"/>
            </w:pPr>
            <w:r>
              <w:t>Во втором полугодии 2014 года предполагается изменение тарифа на водоотведение в связи с планируемым вводом новых очистных сооружений в г. Лебедянь (доля населения муниципального образования, пользующегося услугой по водоотведению, по которой прогнозируется изменение тарифов на водоотведение, составляет 18%)</w:t>
            </w:r>
          </w:p>
        </w:tc>
      </w:tr>
      <w:tr w:rsidR="00165928">
        <w:tc>
          <w:tcPr>
            <w:tcW w:w="624" w:type="dxa"/>
          </w:tcPr>
          <w:p w:rsidR="00165928" w:rsidRDefault="00165928">
            <w:pPr>
              <w:pStyle w:val="ConsPlusNormal"/>
              <w:jc w:val="center"/>
            </w:pPr>
            <w:r>
              <w:t>12.</w:t>
            </w:r>
          </w:p>
        </w:tc>
        <w:tc>
          <w:tcPr>
            <w:tcW w:w="2438" w:type="dxa"/>
          </w:tcPr>
          <w:p w:rsidR="00165928" w:rsidRDefault="00165928">
            <w:pPr>
              <w:pStyle w:val="ConsPlusNormal"/>
            </w:pPr>
            <w:r>
              <w:t>Лев-Толстовский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lastRenderedPageBreak/>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- 104,0%</w:t>
            </w:r>
          </w:p>
          <w:p w:rsidR="00165928" w:rsidRDefault="00165928">
            <w:pPr>
              <w:pStyle w:val="ConsPlusNormal"/>
            </w:pPr>
            <w:r>
              <w:t>- водоотведение - 102,5%</w:t>
            </w:r>
          </w:p>
          <w:p w:rsidR="00165928" w:rsidRDefault="00165928">
            <w:pPr>
              <w:pStyle w:val="ConsPlusNormal"/>
            </w:pPr>
            <w:r>
              <w:t>- тепловая энергия - 106,2%</w:t>
            </w:r>
          </w:p>
        </w:tc>
      </w:tr>
      <w:tr w:rsidR="00165928">
        <w:tc>
          <w:tcPr>
            <w:tcW w:w="624" w:type="dxa"/>
          </w:tcPr>
          <w:p w:rsidR="00165928" w:rsidRDefault="00165928">
            <w:pPr>
              <w:pStyle w:val="ConsPlusNormal"/>
              <w:jc w:val="center"/>
            </w:pPr>
            <w:r>
              <w:lastRenderedPageBreak/>
              <w:t>13.</w:t>
            </w:r>
          </w:p>
        </w:tc>
        <w:tc>
          <w:tcPr>
            <w:tcW w:w="2438" w:type="dxa"/>
          </w:tcPr>
          <w:p w:rsidR="00165928" w:rsidRDefault="00165928">
            <w:pPr>
              <w:pStyle w:val="ConsPlusNormal"/>
            </w:pPr>
            <w:r>
              <w:t>Липецкий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- 104,0 - 105,2%</w:t>
            </w:r>
          </w:p>
          <w:p w:rsidR="00165928" w:rsidRDefault="00165928">
            <w:pPr>
              <w:pStyle w:val="ConsPlusNormal"/>
            </w:pPr>
            <w:r>
              <w:t>- водоотведение - 105,2%</w:t>
            </w:r>
          </w:p>
          <w:p w:rsidR="00165928" w:rsidRDefault="00165928">
            <w:pPr>
              <w:pStyle w:val="ConsPlusNormal"/>
            </w:pPr>
            <w:r>
              <w:t>- тепловая энергия - 102,2 - 106,2%</w:t>
            </w:r>
          </w:p>
          <w:p w:rsidR="00165928" w:rsidRDefault="00165928">
            <w:pPr>
              <w:pStyle w:val="ConsPlusNormal"/>
            </w:pPr>
            <w:r>
              <w:t>- теплоноситель - 105,2%</w:t>
            </w:r>
          </w:p>
        </w:tc>
      </w:tr>
      <w:tr w:rsidR="00165928">
        <w:tc>
          <w:tcPr>
            <w:tcW w:w="624" w:type="dxa"/>
          </w:tcPr>
          <w:p w:rsidR="00165928" w:rsidRDefault="00165928">
            <w:pPr>
              <w:pStyle w:val="ConsPlusNormal"/>
              <w:jc w:val="center"/>
            </w:pPr>
            <w:r>
              <w:t>14.</w:t>
            </w:r>
          </w:p>
        </w:tc>
        <w:tc>
          <w:tcPr>
            <w:tcW w:w="2438" w:type="dxa"/>
          </w:tcPr>
          <w:p w:rsidR="00165928" w:rsidRDefault="00165928">
            <w:pPr>
              <w:pStyle w:val="ConsPlusNormal"/>
            </w:pPr>
            <w:r>
              <w:t>Становлянский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- 105,2%</w:t>
            </w:r>
          </w:p>
          <w:p w:rsidR="00165928" w:rsidRDefault="00165928">
            <w:pPr>
              <w:pStyle w:val="ConsPlusNormal"/>
            </w:pPr>
            <w:r>
              <w:t>- водоотведение - 103,0%</w:t>
            </w:r>
          </w:p>
          <w:p w:rsidR="00165928" w:rsidRDefault="00165928">
            <w:pPr>
              <w:pStyle w:val="ConsPlusNormal"/>
            </w:pPr>
            <w:r>
              <w:t>- тепловая энергия - 102,5%</w:t>
            </w:r>
          </w:p>
        </w:tc>
      </w:tr>
      <w:tr w:rsidR="00165928">
        <w:tc>
          <w:tcPr>
            <w:tcW w:w="624" w:type="dxa"/>
          </w:tcPr>
          <w:p w:rsidR="00165928" w:rsidRDefault="00165928">
            <w:pPr>
              <w:pStyle w:val="ConsPlusNormal"/>
              <w:jc w:val="center"/>
            </w:pPr>
            <w:r>
              <w:t>15.</w:t>
            </w:r>
          </w:p>
        </w:tc>
        <w:tc>
          <w:tcPr>
            <w:tcW w:w="2438" w:type="dxa"/>
          </w:tcPr>
          <w:p w:rsidR="00165928" w:rsidRDefault="00165928">
            <w:pPr>
              <w:pStyle w:val="ConsPlusNormal"/>
            </w:pPr>
            <w:r>
              <w:t>Тербунский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- 100,0%</w:t>
            </w:r>
          </w:p>
          <w:p w:rsidR="00165928" w:rsidRDefault="00165928">
            <w:pPr>
              <w:pStyle w:val="ConsPlusNormal"/>
            </w:pPr>
            <w:r>
              <w:lastRenderedPageBreak/>
              <w:t>- водоотведение - 100,0%</w:t>
            </w:r>
          </w:p>
          <w:p w:rsidR="00165928" w:rsidRDefault="00165928">
            <w:pPr>
              <w:pStyle w:val="ConsPlusNormal"/>
            </w:pPr>
            <w:r>
              <w:t>- тепловая энергия - 106,2%</w:t>
            </w:r>
          </w:p>
        </w:tc>
      </w:tr>
      <w:tr w:rsidR="00165928">
        <w:tc>
          <w:tcPr>
            <w:tcW w:w="624" w:type="dxa"/>
          </w:tcPr>
          <w:p w:rsidR="00165928" w:rsidRDefault="00165928">
            <w:pPr>
              <w:pStyle w:val="ConsPlusNormal"/>
              <w:jc w:val="center"/>
            </w:pPr>
            <w:r>
              <w:lastRenderedPageBreak/>
              <w:t>16.</w:t>
            </w:r>
          </w:p>
        </w:tc>
        <w:tc>
          <w:tcPr>
            <w:tcW w:w="2438" w:type="dxa"/>
          </w:tcPr>
          <w:p w:rsidR="00165928" w:rsidRDefault="00165928">
            <w:pPr>
              <w:pStyle w:val="ConsPlusNormal"/>
            </w:pPr>
            <w:r>
              <w:t>Усманский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- 105,2%</w:t>
            </w:r>
          </w:p>
          <w:p w:rsidR="00165928" w:rsidRDefault="00165928">
            <w:pPr>
              <w:pStyle w:val="ConsPlusNormal"/>
            </w:pPr>
            <w:r>
              <w:t>- водоотведение - 105,2 - 111,4%</w:t>
            </w:r>
          </w:p>
          <w:p w:rsidR="00165928" w:rsidRDefault="00165928">
            <w:pPr>
              <w:pStyle w:val="ConsPlusNormal"/>
            </w:pPr>
            <w:r>
              <w:t>- тепловая энергия - 101,8 - 106,2%</w:t>
            </w:r>
          </w:p>
          <w:p w:rsidR="00165928" w:rsidRDefault="00165928">
            <w:pPr>
              <w:pStyle w:val="ConsPlusNormal"/>
            </w:pPr>
            <w:r>
              <w:t>- теплоноситель - 105,2%.</w:t>
            </w:r>
          </w:p>
          <w:p w:rsidR="00165928" w:rsidRDefault="00165928">
            <w:pPr>
              <w:pStyle w:val="ConsPlusNormal"/>
            </w:pPr>
            <w:r>
              <w:t>Доля населения муниципального образования, пользующегося услугой по водоотведению, рост которой с 01.07.2014 сложился в размере 11,4%, составляет 13%</w:t>
            </w:r>
          </w:p>
        </w:tc>
      </w:tr>
      <w:tr w:rsidR="00165928">
        <w:tc>
          <w:tcPr>
            <w:tcW w:w="624" w:type="dxa"/>
          </w:tcPr>
          <w:p w:rsidR="00165928" w:rsidRDefault="00165928">
            <w:pPr>
              <w:pStyle w:val="ConsPlusNormal"/>
              <w:jc w:val="center"/>
            </w:pPr>
            <w:r>
              <w:t>17.</w:t>
            </w:r>
          </w:p>
        </w:tc>
        <w:tc>
          <w:tcPr>
            <w:tcW w:w="2438" w:type="dxa"/>
          </w:tcPr>
          <w:p w:rsidR="00165928" w:rsidRDefault="00165928">
            <w:pPr>
              <w:pStyle w:val="ConsPlusNormal"/>
            </w:pPr>
            <w:r>
              <w:t>Хлевенский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- 103,5%</w:t>
            </w:r>
          </w:p>
          <w:p w:rsidR="00165928" w:rsidRDefault="00165928">
            <w:pPr>
              <w:pStyle w:val="ConsPlusNormal"/>
            </w:pPr>
            <w:r>
              <w:t>- водоотведение - 102,6%</w:t>
            </w:r>
          </w:p>
          <w:p w:rsidR="00165928" w:rsidRDefault="00165928">
            <w:pPr>
              <w:pStyle w:val="ConsPlusNormal"/>
            </w:pPr>
            <w:r>
              <w:t>- тепловая энергия - 106,2%</w:t>
            </w:r>
          </w:p>
        </w:tc>
      </w:tr>
      <w:tr w:rsidR="00165928">
        <w:tc>
          <w:tcPr>
            <w:tcW w:w="624" w:type="dxa"/>
          </w:tcPr>
          <w:p w:rsidR="00165928" w:rsidRDefault="00165928">
            <w:pPr>
              <w:pStyle w:val="ConsPlusNormal"/>
              <w:jc w:val="center"/>
            </w:pPr>
            <w:r>
              <w:t>18.</w:t>
            </w:r>
          </w:p>
        </w:tc>
        <w:tc>
          <w:tcPr>
            <w:tcW w:w="2438" w:type="dxa"/>
          </w:tcPr>
          <w:p w:rsidR="00165928" w:rsidRDefault="00165928">
            <w:pPr>
              <w:pStyle w:val="ConsPlusNormal"/>
            </w:pPr>
            <w:r>
              <w:t>Чаплыгинский район</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- 103,7%</w:t>
            </w:r>
          </w:p>
          <w:p w:rsidR="00165928" w:rsidRDefault="00165928">
            <w:pPr>
              <w:pStyle w:val="ConsPlusNormal"/>
            </w:pPr>
            <w:r>
              <w:lastRenderedPageBreak/>
              <w:t>- водоотведение - 104,2%</w:t>
            </w:r>
          </w:p>
          <w:p w:rsidR="00165928" w:rsidRDefault="00165928">
            <w:pPr>
              <w:pStyle w:val="ConsPlusNormal"/>
            </w:pPr>
            <w:r>
              <w:t>- тепловая энергия - 103,0%</w:t>
            </w:r>
          </w:p>
          <w:p w:rsidR="00165928" w:rsidRDefault="00165928">
            <w:pPr>
              <w:pStyle w:val="ConsPlusNormal"/>
            </w:pPr>
            <w:r>
              <w:t>- теплоноситель - 103,7%</w:t>
            </w:r>
          </w:p>
        </w:tc>
      </w:tr>
      <w:tr w:rsidR="00165928">
        <w:tc>
          <w:tcPr>
            <w:tcW w:w="624" w:type="dxa"/>
          </w:tcPr>
          <w:p w:rsidR="00165928" w:rsidRDefault="00165928">
            <w:pPr>
              <w:pStyle w:val="ConsPlusNormal"/>
              <w:jc w:val="center"/>
            </w:pPr>
            <w:r>
              <w:lastRenderedPageBreak/>
              <w:t>19.</w:t>
            </w:r>
          </w:p>
        </w:tc>
        <w:tc>
          <w:tcPr>
            <w:tcW w:w="2438" w:type="dxa"/>
          </w:tcPr>
          <w:p w:rsidR="00165928" w:rsidRDefault="00165928">
            <w:pPr>
              <w:pStyle w:val="ConsPlusNormal"/>
            </w:pPr>
            <w:r>
              <w:t>Город Елец</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- 103,1 - 104,3%</w:t>
            </w:r>
          </w:p>
          <w:p w:rsidR="00165928" w:rsidRDefault="00165928">
            <w:pPr>
              <w:pStyle w:val="ConsPlusNormal"/>
            </w:pPr>
            <w:r>
              <w:t>- водоотведение - 103,2%</w:t>
            </w:r>
          </w:p>
          <w:p w:rsidR="00165928" w:rsidRDefault="00165928">
            <w:pPr>
              <w:pStyle w:val="ConsPlusNormal"/>
            </w:pPr>
            <w:r>
              <w:t>- тепловая энергия - 100,4 - 104,1%</w:t>
            </w:r>
          </w:p>
          <w:p w:rsidR="00165928" w:rsidRDefault="00165928">
            <w:pPr>
              <w:pStyle w:val="ConsPlusNormal"/>
            </w:pPr>
            <w:r>
              <w:t>- теплоноситель - 103,1 - 105,0%</w:t>
            </w:r>
          </w:p>
        </w:tc>
      </w:tr>
      <w:tr w:rsidR="00165928">
        <w:tc>
          <w:tcPr>
            <w:tcW w:w="624" w:type="dxa"/>
          </w:tcPr>
          <w:p w:rsidR="00165928" w:rsidRDefault="00165928">
            <w:pPr>
              <w:pStyle w:val="ConsPlusNormal"/>
              <w:jc w:val="center"/>
            </w:pPr>
            <w:r>
              <w:t>20.</w:t>
            </w:r>
          </w:p>
        </w:tc>
        <w:tc>
          <w:tcPr>
            <w:tcW w:w="2438" w:type="dxa"/>
          </w:tcPr>
          <w:p w:rsidR="00165928" w:rsidRDefault="00165928">
            <w:pPr>
              <w:pStyle w:val="ConsPlusNormal"/>
            </w:pPr>
            <w:r>
              <w:t>Город Липецк</w:t>
            </w:r>
          </w:p>
        </w:tc>
        <w:tc>
          <w:tcPr>
            <w:tcW w:w="6576" w:type="dxa"/>
          </w:tcPr>
          <w:p w:rsidR="00165928" w:rsidRDefault="00165928">
            <w:pPr>
              <w:pStyle w:val="ConsPlusNormal"/>
            </w:pPr>
            <w:r>
              <w:t>Рост тарифов на коммунальные ресурсы с 1 июля 2014 года составил:</w:t>
            </w:r>
          </w:p>
          <w:p w:rsidR="00165928" w:rsidRDefault="00165928">
            <w:pPr>
              <w:pStyle w:val="ConsPlusNormal"/>
            </w:pPr>
            <w:r>
              <w:t>- электрическая энергия - 104,2 - 104,5%, в случаях дифференциации тарифов по зонам суток - 104,6%</w:t>
            </w:r>
          </w:p>
          <w:p w:rsidR="00165928" w:rsidRDefault="00165928">
            <w:pPr>
              <w:pStyle w:val="ConsPlusNormal"/>
            </w:pPr>
            <w:r>
              <w:t>- природный газ - 103,8 - 105,2%</w:t>
            </w:r>
          </w:p>
          <w:p w:rsidR="00165928" w:rsidRDefault="00165928">
            <w:pPr>
              <w:pStyle w:val="ConsPlusNormal"/>
            </w:pPr>
            <w:r>
              <w:t>- сжиженный газ - 104,5 - 105,3%</w:t>
            </w:r>
          </w:p>
          <w:p w:rsidR="00165928" w:rsidRDefault="00165928">
            <w:pPr>
              <w:pStyle w:val="ConsPlusNormal"/>
            </w:pPr>
            <w:r>
              <w:t>- питьевая вода - 103,5 - 105,1%</w:t>
            </w:r>
          </w:p>
          <w:p w:rsidR="00165928" w:rsidRDefault="00165928">
            <w:pPr>
              <w:pStyle w:val="ConsPlusNormal"/>
            </w:pPr>
            <w:r>
              <w:t>- водоотведение - 105,1%</w:t>
            </w:r>
          </w:p>
          <w:p w:rsidR="00165928" w:rsidRDefault="00165928">
            <w:pPr>
              <w:pStyle w:val="ConsPlusNormal"/>
            </w:pPr>
            <w:r>
              <w:t>- тепловая энергия - 103,6 - 106,2%</w:t>
            </w:r>
          </w:p>
          <w:p w:rsidR="00165928" w:rsidRDefault="00165928">
            <w:pPr>
              <w:pStyle w:val="ConsPlusNormal"/>
            </w:pPr>
            <w:r>
              <w:t>- теплоноситель - 100,0 - 105,1%</w:t>
            </w:r>
          </w:p>
        </w:tc>
      </w:tr>
    </w:tbl>
    <w:p w:rsidR="00165928" w:rsidRDefault="00165928">
      <w:pPr>
        <w:pStyle w:val="ConsPlusNormal"/>
        <w:jc w:val="both"/>
      </w:pPr>
    </w:p>
    <w:p w:rsidR="00165928" w:rsidRDefault="00165928">
      <w:pPr>
        <w:pStyle w:val="ConsPlusNormal"/>
        <w:jc w:val="right"/>
        <w:outlineLvl w:val="1"/>
      </w:pPr>
      <w:r>
        <w:t>Таблица 3</w:t>
      </w:r>
    </w:p>
    <w:p w:rsidR="00165928" w:rsidRDefault="00165928">
      <w:pPr>
        <w:pStyle w:val="ConsPlusNormal"/>
        <w:jc w:val="both"/>
      </w:pPr>
    </w:p>
    <w:p w:rsidR="00165928" w:rsidRDefault="00165928">
      <w:pPr>
        <w:pStyle w:val="ConsPlusNormal"/>
        <w:jc w:val="center"/>
      </w:pPr>
      <w:r>
        <w:t xml:space="preserve">(введена </w:t>
      </w:r>
      <w:hyperlink r:id="rId21" w:history="1">
        <w:r>
          <w:rPr>
            <w:color w:val="0000FF"/>
          </w:rPr>
          <w:t>постановлением</w:t>
        </w:r>
      </w:hyperlink>
      <w:r>
        <w:t xml:space="preserve"> главы администрации Липецкой обл.</w:t>
      </w:r>
    </w:p>
    <w:p w:rsidR="00165928" w:rsidRDefault="00165928">
      <w:pPr>
        <w:pStyle w:val="ConsPlusNormal"/>
        <w:jc w:val="center"/>
      </w:pPr>
      <w:r>
        <w:t>от 01.12.2014 N 508)</w:t>
      </w:r>
    </w:p>
    <w:p w:rsidR="00165928" w:rsidRDefault="00165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438"/>
        <w:gridCol w:w="6576"/>
      </w:tblGrid>
      <w:tr w:rsidR="00165928">
        <w:tc>
          <w:tcPr>
            <w:tcW w:w="624" w:type="dxa"/>
          </w:tcPr>
          <w:p w:rsidR="00165928" w:rsidRDefault="00165928">
            <w:pPr>
              <w:pStyle w:val="ConsPlusNormal"/>
              <w:jc w:val="center"/>
            </w:pPr>
            <w:r>
              <w:t>N п/п</w:t>
            </w:r>
          </w:p>
        </w:tc>
        <w:tc>
          <w:tcPr>
            <w:tcW w:w="2438" w:type="dxa"/>
          </w:tcPr>
          <w:p w:rsidR="00165928" w:rsidRDefault="00165928">
            <w:pPr>
              <w:pStyle w:val="ConsPlusNormal"/>
              <w:jc w:val="center"/>
            </w:pPr>
            <w:r>
              <w:t>Муниципальное образование</w:t>
            </w:r>
          </w:p>
        </w:tc>
        <w:tc>
          <w:tcPr>
            <w:tcW w:w="6576" w:type="dxa"/>
          </w:tcPr>
          <w:p w:rsidR="00165928" w:rsidRDefault="00165928">
            <w:pPr>
              <w:pStyle w:val="ConsPlusNormal"/>
              <w:jc w:val="center"/>
            </w:pPr>
            <w:r>
              <w:t xml:space="preserve">Обоснование величины установленных предельных (максимальных) индексов изменения размера вносимой </w:t>
            </w:r>
            <w:r>
              <w:lastRenderedPageBreak/>
              <w:t>гражданами платы за коммунальные услуги в муниципальных образованиях Липецкой области на 2015 год</w:t>
            </w:r>
          </w:p>
        </w:tc>
      </w:tr>
      <w:tr w:rsidR="00165928">
        <w:tc>
          <w:tcPr>
            <w:tcW w:w="624" w:type="dxa"/>
          </w:tcPr>
          <w:p w:rsidR="00165928" w:rsidRDefault="00165928">
            <w:pPr>
              <w:pStyle w:val="ConsPlusNormal"/>
              <w:jc w:val="center"/>
              <w:outlineLvl w:val="2"/>
            </w:pPr>
            <w:r>
              <w:lastRenderedPageBreak/>
              <w:t>1.</w:t>
            </w:r>
          </w:p>
        </w:tc>
        <w:tc>
          <w:tcPr>
            <w:tcW w:w="2438" w:type="dxa"/>
          </w:tcPr>
          <w:p w:rsidR="00165928" w:rsidRDefault="00165928">
            <w:pPr>
              <w:pStyle w:val="ConsPlusNormal"/>
            </w:pPr>
            <w:r>
              <w:t>Воловский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30.06.2015 - 30,15 руб./м3 (100%), с 01.07.2015 по 31.12.2015 - 33,37 руб./м3 (110,7%);</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- 212,6 тыс. м3;</w:t>
            </w:r>
          </w:p>
          <w:p w:rsidR="00165928" w:rsidRDefault="00165928">
            <w:pPr>
              <w:pStyle w:val="ConsPlusNormal"/>
            </w:pPr>
            <w:r>
              <w:t>электроснабжение - 7993,5 тыс. кВт.ч;</w:t>
            </w:r>
          </w:p>
          <w:p w:rsidR="00165928" w:rsidRDefault="00165928">
            <w:pPr>
              <w:pStyle w:val="ConsPlusNormal"/>
            </w:pPr>
            <w:r>
              <w:t>газоснабжение (природный газ) - 15280,1 тыс. м3;</w:t>
            </w:r>
          </w:p>
          <w:p w:rsidR="00165928" w:rsidRDefault="00165928">
            <w:pPr>
              <w:pStyle w:val="ConsPlusNormal"/>
            </w:pPr>
            <w:r>
              <w:t>газоснабжение (сжиженный газ) - 1,9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22"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3"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4"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2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13300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2.</w:t>
            </w:r>
          </w:p>
        </w:tc>
        <w:tc>
          <w:tcPr>
            <w:tcW w:w="2438" w:type="dxa"/>
          </w:tcPr>
          <w:p w:rsidR="00165928" w:rsidRDefault="00165928">
            <w:pPr>
              <w:pStyle w:val="ConsPlusNormal"/>
            </w:pPr>
            <w:r>
              <w:t>Грязинский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(ООО "Водоканал", г. Грязи): с 01.01.2015 по 30.06.2015 - 26,38 руб./м3 (100%), с 01.07.2015 по 31.12.2015 - 29,21 руб./м3 (110,7%);</w:t>
            </w:r>
          </w:p>
          <w:p w:rsidR="00165928" w:rsidRDefault="00165928">
            <w:pPr>
              <w:pStyle w:val="ConsPlusNormal"/>
            </w:pPr>
            <w:r>
              <w:t>- питьевая вода (НП "Новолипецкий медицинский центр"): с 01.01.2015 по 30.06.2015 - 10,18 руб./м3 (100%), с 01.07.2015 по 31.12.2015 - 11,26 руб./м3 (110,6%);</w:t>
            </w:r>
          </w:p>
          <w:p w:rsidR="00165928" w:rsidRDefault="00165928">
            <w:pPr>
              <w:pStyle w:val="ConsPlusNormal"/>
            </w:pPr>
            <w:r>
              <w:t>- питьевая вода (ОКУ "Липецкая областная психоневрологическая больница"): с 01.01.2015 по 30.06.2015 - 7,62 руб./м3 (100%), с 01.07.2015 по 31.12.2015 - 8,41 руб./м3 (110,4%);</w:t>
            </w:r>
          </w:p>
          <w:p w:rsidR="00165928" w:rsidRDefault="00165928">
            <w:pPr>
              <w:pStyle w:val="ConsPlusNormal"/>
            </w:pPr>
            <w:r>
              <w:t>- водоотведение (ООО "Водоканал", г. Грязи): с 01.01.2015 по 30.06.2015 - 36,92 руб./м3 (100%), с 01.07.2015 по 31.12.2015 - 40,86 руб./м3 (110,7%);</w:t>
            </w:r>
          </w:p>
          <w:p w:rsidR="00165928" w:rsidRDefault="00165928">
            <w:pPr>
              <w:pStyle w:val="ConsPlusNormal"/>
            </w:pPr>
            <w:r>
              <w:t>- водоотведение (НП "Новолипецкий медицинский центр"): с 01.01.2015 по 30.06.2015 - 21,94 руб./м3 (100%), с 01.07.2015 по 31.12.2015 - 24,28 руб./м3 (110,7%);</w:t>
            </w:r>
          </w:p>
          <w:p w:rsidR="00165928" w:rsidRDefault="00165928">
            <w:pPr>
              <w:pStyle w:val="ConsPlusNormal"/>
            </w:pPr>
            <w:r>
              <w:t>- горячая вода в открытой системе теплоснабжения (филиал ОАО "Квадра" - "Восточная генерация"): теплоноситель: с 01.01.2015 по 30.06.2015 - 38,49 руб./м3 (100%), с 01.07.2015 по 31.12.2015 - 42,60 руб./м3 (110,7%); тепловая энергия: с 01.01.2015 по 30.06.2015 - 1639,75 руб./Гкал (100%), с 01.07.2015 по 31.12.2015 - 1745,52 руб./Гкал (106,45%);</w:t>
            </w:r>
          </w:p>
          <w:p w:rsidR="00165928" w:rsidRDefault="00165928">
            <w:pPr>
              <w:pStyle w:val="ConsPlusNormal"/>
            </w:pPr>
            <w:r>
              <w:t xml:space="preserve">- горячая вода в закрытой системе теплоснабжения (филиал ОАО "Квадра" - "Восточная генерация" СЦТ "г. Грязи", СЦТ "Ярлуковского сельского поселения"): теплоноситель: с 01.01.2015 по 30.06.2015 - 26,38 руб./м3 (100%), с 01.07.2015 по 31.12.2015 - 29,21 руб./м3 (110,7%); тепловая энергия: с 01.01.2015 по 30.06.2015 - 1639,75 </w:t>
            </w:r>
            <w:r>
              <w:lastRenderedPageBreak/>
              <w:t>руб./Гкал (100%), с 01.07.2015 по 31.12.2015 - 1745,52 руб./Гкал (106,45%);</w:t>
            </w:r>
          </w:p>
          <w:p w:rsidR="00165928" w:rsidRDefault="00165928">
            <w:pPr>
              <w:pStyle w:val="ConsPlusNormal"/>
            </w:pPr>
            <w:r>
              <w:t>- горячая вода в закрытой системе теплоснабжения (филиал ОАО "Квадра" - "Восточная генерация" СЦТ "Плехановского сельского поселения"): теплоноситель: с 01.01.2015 по 30.06.2015 - 7,62 руб./м3 (100%), с 01.07.2015 по 31.12.2015 - 8,41 руб./м3 (110,4%); тепловая энергия: с 01.01.2015 по 30.06.2015 - 1579,51 руб./Гкал (100%), с 01.07.2015 по 31.12.2015 - 1745,52 руб./Гкал (110,51%);</w:t>
            </w:r>
          </w:p>
          <w:p w:rsidR="00165928" w:rsidRDefault="00165928">
            <w:pPr>
              <w:pStyle w:val="ConsPlusNormal"/>
            </w:pPr>
            <w:r>
              <w:t>- тепловая энергия (филиал ОАО "Квадра" - "Восточная генерация" СЦТ "г. Грязи", СЦТ "Карамышевского сельского поселения", СЦТ "Ярлуковского сельского поселения"): с 01.01.2015 по 30.06.2015 - 1639,75 руб./Гкал (100%), с 01.07.2015 по 31.12.2015 - 1745,52 руб./Гкал (106,45%);</w:t>
            </w:r>
          </w:p>
          <w:p w:rsidR="00165928" w:rsidRDefault="00165928">
            <w:pPr>
              <w:pStyle w:val="ConsPlusNormal"/>
            </w:pPr>
            <w:r>
              <w:t>- тепловая энергия (филиал ОАО "Квадра" - "Восточная генерация" СЦТ "Плехановского сельского поселения"): с 01.01.2015 по 30.06.2015 - 1579,51 руб./Гкал (100%), с 01.07.2015 по 31.12.2015 - 1745,52 руб./Гкал (110,51%);</w:t>
            </w:r>
          </w:p>
          <w:p w:rsidR="00165928" w:rsidRDefault="00165928">
            <w:pPr>
              <w:pStyle w:val="ConsPlusNormal"/>
            </w:pPr>
            <w:r>
              <w:t>- тепловая энергия (НП "Новолипецкий медицинский центр"): с 01.01.2015 по 30.06.2015 - 1458,81 руб./Гкал (100%), с 01.07.2015 по 31.12.2015 - 1521,34 руб./Гкал (104,3%);</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w:t>
            </w:r>
            <w:r>
              <w:lastRenderedPageBreak/>
              <w:t>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- 1888,0 тыс. м3;</w:t>
            </w:r>
          </w:p>
          <w:p w:rsidR="00165928" w:rsidRDefault="00165928">
            <w:pPr>
              <w:pStyle w:val="ConsPlusNormal"/>
            </w:pPr>
            <w:r>
              <w:t>водоотведение - 1158,8 тыс. м3;</w:t>
            </w:r>
          </w:p>
          <w:p w:rsidR="00165928" w:rsidRDefault="00165928">
            <w:pPr>
              <w:pStyle w:val="ConsPlusNormal"/>
            </w:pPr>
            <w:r>
              <w:t>горячее водоснабжение - 824,2 тыс. м3;</w:t>
            </w:r>
          </w:p>
          <w:p w:rsidR="00165928" w:rsidRDefault="00165928">
            <w:pPr>
              <w:pStyle w:val="ConsPlusNormal"/>
            </w:pPr>
            <w:r>
              <w:t>отопление - 65,9 тыс. Гкал;</w:t>
            </w:r>
          </w:p>
          <w:p w:rsidR="00165928" w:rsidRDefault="00165928">
            <w:pPr>
              <w:pStyle w:val="ConsPlusNormal"/>
            </w:pPr>
            <w:r>
              <w:t>электроснабжение - 61780,0 тыс. кВт.ч;</w:t>
            </w:r>
          </w:p>
          <w:p w:rsidR="00165928" w:rsidRDefault="00165928">
            <w:pPr>
              <w:pStyle w:val="ConsPlusNormal"/>
            </w:pPr>
            <w:r>
              <w:t>газоснабжение (природный газ) - 60706,2 тыс. м3;</w:t>
            </w:r>
          </w:p>
          <w:p w:rsidR="00165928" w:rsidRDefault="00165928">
            <w:pPr>
              <w:pStyle w:val="ConsPlusNormal"/>
            </w:pPr>
            <w:r>
              <w:t>газоснабжение (сжиженный газ) - 2,9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26" w:history="1">
              <w:r>
                <w:rPr>
                  <w:color w:val="0000FF"/>
                </w:rPr>
                <w:t>N 35/4</w:t>
              </w:r>
            </w:hyperlink>
            <w:r>
              <w:t xml:space="preserve"> "О нормативах потребления </w:t>
            </w:r>
            <w:r>
              <w:lastRenderedPageBreak/>
              <w:t>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7"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2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77636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3.</w:t>
            </w:r>
          </w:p>
        </w:tc>
        <w:tc>
          <w:tcPr>
            <w:tcW w:w="2438" w:type="dxa"/>
          </w:tcPr>
          <w:p w:rsidR="00165928" w:rsidRDefault="00165928">
            <w:pPr>
              <w:pStyle w:val="ConsPlusNormal"/>
            </w:pPr>
            <w:r>
              <w:t>Данковский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30.06.2015 - 24,33 руб./м3 (100%), с 01.07.2015 по 31.12.2015 - 26,93 руб./м3 (110,7%);</w:t>
            </w:r>
          </w:p>
          <w:p w:rsidR="00165928" w:rsidRDefault="00165928">
            <w:pPr>
              <w:pStyle w:val="ConsPlusNormal"/>
            </w:pPr>
            <w:r>
              <w:t>- водоотведение - с 01.01.2015 по 30.06.2015 - 30,74 руб./м3 (100%), с 01.07.2015 по 31.12.2015 - 34,02 руб./м3 (110,7%);</w:t>
            </w:r>
          </w:p>
          <w:p w:rsidR="00165928" w:rsidRDefault="00165928">
            <w:pPr>
              <w:pStyle w:val="ConsPlusNormal"/>
            </w:pPr>
            <w:r>
              <w:lastRenderedPageBreak/>
              <w:t>- горячая вода в открытой системе теплоснабжения (горячего водоснабжения): теплоноситель: с 01.01.2015 по 30.06.2015 - 38,49 руб./м3 (100%), с 01.07.2015 по 31.12.2015 - 42,60 руб./м3 (110,7%); тепловая энергия: с 01.01.2015 по 30.06.2015 - 1416,05 руб./Гкал (100%), с 01.07.2015 по 31.12.2015 - 1588,42 руб./Гкал (112,2%);</w:t>
            </w:r>
          </w:p>
          <w:p w:rsidR="00165928" w:rsidRDefault="00165928">
            <w:pPr>
              <w:pStyle w:val="ConsPlusNormal"/>
            </w:pPr>
            <w:r>
              <w:t>- тепловая энергия: с 01.01.2015 по 30.06.2015 - 1416,05 руб./Гкал (100%), с 01.07.2015 по 31.12.2015 - 1588,42 руб./Гкал (112,2%);</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lastRenderedPageBreak/>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- 953,6 тыс. м3;</w:t>
            </w:r>
          </w:p>
          <w:p w:rsidR="00165928" w:rsidRDefault="00165928">
            <w:pPr>
              <w:pStyle w:val="ConsPlusNormal"/>
            </w:pPr>
            <w:r>
              <w:t>водоотведение - 534,9 тыс. м3;</w:t>
            </w:r>
          </w:p>
          <w:p w:rsidR="00165928" w:rsidRDefault="00165928">
            <w:pPr>
              <w:pStyle w:val="ConsPlusNormal"/>
            </w:pPr>
            <w:r>
              <w:t>горячее водоснабжение - 172,7 тыс. м3;</w:t>
            </w:r>
          </w:p>
          <w:p w:rsidR="00165928" w:rsidRDefault="00165928">
            <w:pPr>
              <w:pStyle w:val="ConsPlusNormal"/>
            </w:pPr>
            <w:r>
              <w:t>отопление - 65,1 тыс. Гкал;</w:t>
            </w:r>
          </w:p>
          <w:p w:rsidR="00165928" w:rsidRDefault="00165928">
            <w:pPr>
              <w:pStyle w:val="ConsPlusNormal"/>
            </w:pPr>
            <w:r>
              <w:t>электроснабжение - 23009,1 тыс. кВт.ч;</w:t>
            </w:r>
          </w:p>
          <w:p w:rsidR="00165928" w:rsidRDefault="00165928">
            <w:pPr>
              <w:pStyle w:val="ConsPlusNormal"/>
            </w:pPr>
            <w:r>
              <w:t>газоснабжение (природный газ) - 22178,7 тыс. м3;</w:t>
            </w:r>
          </w:p>
          <w:p w:rsidR="00165928" w:rsidRDefault="00165928">
            <w:pPr>
              <w:pStyle w:val="ConsPlusNormal"/>
            </w:pPr>
            <w:r>
              <w:t>газоснабжение (сжиженный газ) - 27,4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3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3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3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33"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 xml:space="preserve">Условие изменения размера платы за коммунальные услуги в </w:t>
            </w:r>
            <w:r>
              <w:lastRenderedPageBreak/>
              <w:t>рамках предельного индекса (13,5%) применимо для всех жителей муниципального образования, численность которого по состоянию на 1 января 2014 года составляет 32891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4.</w:t>
            </w:r>
          </w:p>
        </w:tc>
        <w:tc>
          <w:tcPr>
            <w:tcW w:w="2438" w:type="dxa"/>
          </w:tcPr>
          <w:p w:rsidR="00165928" w:rsidRDefault="00165928">
            <w:pPr>
              <w:pStyle w:val="ConsPlusNormal"/>
            </w:pPr>
            <w:r>
              <w:t>Добринский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(МУП "Жилищно-коммунального хозяйства", за исключением станции Плавица Богородицкого сельского поселения, Пушкинского сельского поселения): с 01.01.2015 по 30.06.2015 - 30,62 руб./м3 (100%), с 01.07.2015 по 31.12.2015 - 33,89 руб./м3 (110,7%);</w:t>
            </w:r>
          </w:p>
          <w:p w:rsidR="00165928" w:rsidRDefault="00165928">
            <w:pPr>
              <w:pStyle w:val="ConsPlusNormal"/>
            </w:pPr>
            <w:r>
              <w:t>- питьевая вода (МУП "Жилищно-коммунального хозяйства" на территории станции Плавица Богородицкого сельского поселения): с 01.01.2015 по 30.06.2015 - 18,95 руб./м3 (100%), с 01.07.2015 по 31.12.2015 - 20,97 руб./м3 (110,7%);</w:t>
            </w:r>
          </w:p>
          <w:p w:rsidR="00165928" w:rsidRDefault="00165928">
            <w:pPr>
              <w:pStyle w:val="ConsPlusNormal"/>
            </w:pPr>
            <w:r>
              <w:t>- питьевая вода (МУП "Жилищно-коммунального хозяйства" на территории Пушкинского сельского поселения): с 01.01.2015 по 30.06.2015 - 20,41 руб./м3 (100%), с 01.07.2015 по 31.12.2015 - 22,59 руб./м3 (110,7%);</w:t>
            </w:r>
          </w:p>
          <w:p w:rsidR="00165928" w:rsidRDefault="00165928">
            <w:pPr>
              <w:pStyle w:val="ConsPlusNormal"/>
            </w:pPr>
            <w:r>
              <w:t>- водоотведение (МУП "Жилищно-коммунального хозяйства"): с 01.01.2015 по 30.06.2015 - 24,65 руб./м3 (100%), с 01.07.2015 по 31.12.2015 - 27,28 руб./м3 (110,7%);</w:t>
            </w:r>
          </w:p>
          <w:p w:rsidR="00165928" w:rsidRDefault="00165928">
            <w:pPr>
              <w:pStyle w:val="ConsPlusNormal"/>
            </w:pPr>
            <w:r>
              <w:t xml:space="preserve">- водоотведение (ООО "Управляющая компания "Плавица"): с </w:t>
            </w:r>
            <w:r>
              <w:lastRenderedPageBreak/>
              <w:t>01.01.2015 по 30.06.2015 - 9,09 руб./м3 (100%), с 01.07.2015 по 31.12.2015 - 10,04 руб./м3 (110,5%);</w:t>
            </w:r>
          </w:p>
          <w:p w:rsidR="00165928" w:rsidRDefault="00165928">
            <w:pPr>
              <w:pStyle w:val="ConsPlusNormal"/>
            </w:pPr>
            <w:r>
              <w:t>- горячая вода в закрытой системе теплоснабжения (ООО "Управляющая компания "Плавица"): теплоноситель: с 01.01.2015 по 30.06.2015 - 14,09 руб./м3 (100%), с 01.07.2015 по 31.12.2015 - 15,59 руб./м3 (110,6%); тепловая энергия: с 01.01.2015 по 30.06.2015 - 1212,31 руб./Гкал (100%), с 01.07.2015 по 31.12.2015 - 1218,02 руб./Гкал (100,5%);</w:t>
            </w:r>
          </w:p>
          <w:p w:rsidR="00165928" w:rsidRDefault="00165928">
            <w:pPr>
              <w:pStyle w:val="ConsPlusNormal"/>
            </w:pPr>
            <w:r>
              <w:t>- горячая вода в закрытой системе теплоснабжения (ООО "ТеплоЭнергоСервис"): теплоноситель: с 01.01.2015 по 30.06.2015 - 30,62 руб./м3 (100%), с 01.07.2015 по 31.12.2015 - 33,89 руб./м3 (110,7%); тепловая энергия: с 01.01.2015 по 30.06.2015 - 1579,51 руб./Гкал (100%), с 01.07.2015 по 31.12.2015 - 1745,52 руб./Гкал (110,51%);</w:t>
            </w:r>
          </w:p>
          <w:p w:rsidR="00165928" w:rsidRDefault="00165928">
            <w:pPr>
              <w:pStyle w:val="ConsPlusNormal"/>
            </w:pPr>
            <w:r>
              <w:t>- тепловая энергия (филиал ОАО "Квадра" - "Восточная генерация"): с 01.01.2015 по 30.06.2015 - 1579,51 руб./Гкал (100%), с 01.07.2015 по 31.12.2015 - 1745,52 руб./Гкал (110,51%);</w:t>
            </w:r>
          </w:p>
          <w:p w:rsidR="00165928" w:rsidRDefault="00165928">
            <w:pPr>
              <w:pStyle w:val="ConsPlusNormal"/>
            </w:pPr>
            <w:r>
              <w:t>- тепловая энергия (ООО "Управляющая компания "Плавица"): с 01.01.2015 по 30.06.2015 - 1212,31 руб./Гкал (100%), с 01.07.2015 по 31.12.2015 - 1218,02 руб./Гкал (100,5%);</w:t>
            </w:r>
          </w:p>
          <w:p w:rsidR="00165928" w:rsidRDefault="00165928">
            <w:pPr>
              <w:pStyle w:val="ConsPlusNormal"/>
            </w:pPr>
            <w:r>
              <w:t>- тепловая энергия (ООО "ТеплоЭнергоСервис"): с 01.01.2015 по 30.06.2015 - 1579,51 руб./Гкал (100%), с 01.07.2015 по 31.12.2015 - 1745,52 руб./Гкал (110,51%);</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w:t>
            </w:r>
            <w:r>
              <w:lastRenderedPageBreak/>
              <w:t>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- 591,6 тыс. м3;</w:t>
            </w:r>
          </w:p>
          <w:p w:rsidR="00165928" w:rsidRDefault="00165928">
            <w:pPr>
              <w:pStyle w:val="ConsPlusNormal"/>
            </w:pPr>
            <w:r>
              <w:t>водоотведение - 160,4 тыс. м3;</w:t>
            </w:r>
          </w:p>
          <w:p w:rsidR="00165928" w:rsidRDefault="00165928">
            <w:pPr>
              <w:pStyle w:val="ConsPlusNormal"/>
            </w:pPr>
            <w:r>
              <w:t>горячее водоснабжение - 69,4 тыс. м3;</w:t>
            </w:r>
          </w:p>
          <w:p w:rsidR="00165928" w:rsidRDefault="00165928">
            <w:pPr>
              <w:pStyle w:val="ConsPlusNormal"/>
            </w:pPr>
            <w:r>
              <w:t>отопление - 8,4 тыс. Гкал;</w:t>
            </w:r>
          </w:p>
          <w:p w:rsidR="00165928" w:rsidRDefault="00165928">
            <w:pPr>
              <w:pStyle w:val="ConsPlusNormal"/>
            </w:pPr>
            <w:r>
              <w:t>электроснабжение - 17209,9 тыс. кВт.ч;</w:t>
            </w:r>
          </w:p>
          <w:p w:rsidR="00165928" w:rsidRDefault="00165928">
            <w:pPr>
              <w:pStyle w:val="ConsPlusNormal"/>
            </w:pPr>
            <w:r>
              <w:t>газоснабжение (природный газ) - 28073,1 тыс. м3;</w:t>
            </w:r>
          </w:p>
          <w:p w:rsidR="00165928" w:rsidRDefault="00165928">
            <w:pPr>
              <w:pStyle w:val="ConsPlusNormal"/>
            </w:pPr>
            <w:r>
              <w:t>газоснабжение (сжиженный газ) - 28,7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3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35"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36" w:history="1">
              <w:r>
                <w:rPr>
                  <w:color w:val="0000FF"/>
                </w:rPr>
                <w:t>N 37/7</w:t>
              </w:r>
            </w:hyperlink>
            <w:r>
              <w:t xml:space="preserve"> "Об установлении нормативов </w:t>
            </w:r>
            <w:r>
              <w:lastRenderedPageBreak/>
              <w:t>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3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35832 человека.</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5.</w:t>
            </w:r>
          </w:p>
        </w:tc>
        <w:tc>
          <w:tcPr>
            <w:tcW w:w="2438" w:type="dxa"/>
          </w:tcPr>
          <w:p w:rsidR="00165928" w:rsidRDefault="00165928">
            <w:pPr>
              <w:pStyle w:val="ConsPlusNormal"/>
            </w:pPr>
            <w:r>
              <w:t>Добровский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 с 01.01.2015 по 30.06.2015 - 39,32 руб./м3 (100%), с 01.07.2015 по 31.12.2015 - 43,52 руб./м3 (110,7%);</w:t>
            </w:r>
          </w:p>
          <w:p w:rsidR="00165928" w:rsidRDefault="00165928">
            <w:pPr>
              <w:pStyle w:val="ConsPlusNormal"/>
            </w:pPr>
            <w:r>
              <w:t>- питьевая вода (МУП ЖКХ "Трубетчинское"): с 01.01.2015 по 30.06.2015 - 31,89 руб./м3 (100%), с 01.07.2015 по 31.12.2015 - 34,65 руб./м3 (108,7%);</w:t>
            </w:r>
          </w:p>
          <w:p w:rsidR="00165928" w:rsidRDefault="00165928">
            <w:pPr>
              <w:pStyle w:val="ConsPlusNormal"/>
            </w:pPr>
            <w:r>
              <w:t xml:space="preserve">- горячая вода в закрытой системе теплоснабжения (филиал ОАО "Квадра" - "Восточная генерация"): теплоноситель: с 01.01.2015 по 30.06.2015 - 19,41 руб./м3 (100%), с 01.07.2015 по 31.12.2015 - 21,48 руб./м3 (110,7%); тепловая энергия: с 01.01.2015 по 30.06.2015 - </w:t>
            </w:r>
            <w:r>
              <w:lastRenderedPageBreak/>
              <w:t>1579,51 руб./Гкал (100%), с 01.07.2015 по 31.12.2015 - 1745,52 руб./Гкал (110,51%);</w:t>
            </w:r>
          </w:p>
          <w:p w:rsidR="00165928" w:rsidRDefault="00165928">
            <w:pPr>
              <w:pStyle w:val="ConsPlusNormal"/>
            </w:pPr>
            <w:r>
              <w:t>- тепловая энергия (филиал ОАО "Квадра" - "Восточная генерация"): с 01.01.2015 по 30.06.2015 - 1579,51 руб./Гкал (100%), с 01.07.2015 по 31.12.2015 - 1745,52 руб./Гкал (110,51%);</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- 535,4 тыс. м3;</w:t>
            </w:r>
          </w:p>
          <w:p w:rsidR="00165928" w:rsidRDefault="00165928">
            <w:pPr>
              <w:pStyle w:val="ConsPlusNormal"/>
            </w:pPr>
            <w:r>
              <w:t>горячее водоснабжение - 0,9 тыс. м3;</w:t>
            </w:r>
          </w:p>
          <w:p w:rsidR="00165928" w:rsidRDefault="00165928">
            <w:pPr>
              <w:pStyle w:val="ConsPlusNormal"/>
            </w:pPr>
            <w:r>
              <w:lastRenderedPageBreak/>
              <w:t>отопление - 0,3 тыс. Гкал;</w:t>
            </w:r>
          </w:p>
          <w:p w:rsidR="00165928" w:rsidRDefault="00165928">
            <w:pPr>
              <w:pStyle w:val="ConsPlusNormal"/>
            </w:pPr>
            <w:r>
              <w:t>электроснабжение - 19308,9 тыс. кВт.ч;</w:t>
            </w:r>
          </w:p>
          <w:p w:rsidR="00165928" w:rsidRDefault="00165928">
            <w:pPr>
              <w:pStyle w:val="ConsPlusNormal"/>
            </w:pPr>
            <w:r>
              <w:t>газоснабжение (природный газ) - 36041,2 тыс. м3;</w:t>
            </w:r>
          </w:p>
          <w:p w:rsidR="00165928" w:rsidRDefault="00165928">
            <w:pPr>
              <w:pStyle w:val="ConsPlusNormal"/>
            </w:pPr>
            <w:r>
              <w:t>газоснабжение (сжиженный газ) - 3,8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3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39"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4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4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23499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6.</w:t>
            </w:r>
          </w:p>
        </w:tc>
        <w:tc>
          <w:tcPr>
            <w:tcW w:w="2438" w:type="dxa"/>
          </w:tcPr>
          <w:p w:rsidR="00165928" w:rsidRDefault="00165928">
            <w:pPr>
              <w:pStyle w:val="ConsPlusNormal"/>
            </w:pPr>
            <w:r>
              <w:t>Долгоруковский муниципальный район</w:t>
            </w:r>
          </w:p>
        </w:tc>
        <w:tc>
          <w:tcPr>
            <w:tcW w:w="6576" w:type="dxa"/>
          </w:tcPr>
          <w:p w:rsidR="00165928" w:rsidRDefault="00165928">
            <w:pPr>
              <w:pStyle w:val="ConsPlusNormal"/>
            </w:pPr>
            <w:r>
              <w:t xml:space="preserve">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w:t>
            </w:r>
            <w:r>
              <w:lastRenderedPageBreak/>
              <w:t>(холодное водоснабжение,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30.06.2015 - 34,58 руб./м3 (100%), с 01.07.2015 по 31.12.2015 - 38,28 руб./м3 (110,7%);</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- 453,7 тыс. м3;</w:t>
            </w:r>
          </w:p>
          <w:p w:rsidR="00165928" w:rsidRDefault="00165928">
            <w:pPr>
              <w:pStyle w:val="ConsPlusNormal"/>
            </w:pPr>
            <w:r>
              <w:t>электроснабжение - 11558,5 тыс. кВт.ч;</w:t>
            </w:r>
          </w:p>
          <w:p w:rsidR="00165928" w:rsidRDefault="00165928">
            <w:pPr>
              <w:pStyle w:val="ConsPlusNormal"/>
            </w:pPr>
            <w:r>
              <w:lastRenderedPageBreak/>
              <w:t>газоснабжение (природный газ) - 18766,6 тыс. м3;</w:t>
            </w:r>
          </w:p>
          <w:p w:rsidR="00165928" w:rsidRDefault="00165928">
            <w:pPr>
              <w:pStyle w:val="ConsPlusNormal"/>
            </w:pPr>
            <w:r>
              <w:t>газоснабжение (сжиженный газ) - 22,2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42"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43"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44"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4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17446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7.</w:t>
            </w:r>
          </w:p>
        </w:tc>
        <w:tc>
          <w:tcPr>
            <w:tcW w:w="2438" w:type="dxa"/>
          </w:tcPr>
          <w:p w:rsidR="00165928" w:rsidRDefault="00165928">
            <w:pPr>
              <w:pStyle w:val="ConsPlusNormal"/>
            </w:pPr>
            <w:r>
              <w:t>Елецкий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 за исключением Архангельского сельского поселения и Лавского сельского поселения): с 01.01.2015 по 30.06.2015 - 27,79 руб./м3 (100%), с 01.07.2015 по 31.12.2015 - 31,53 руб./м3 (113,5%);</w:t>
            </w:r>
          </w:p>
          <w:p w:rsidR="00165928" w:rsidRDefault="00165928">
            <w:pPr>
              <w:pStyle w:val="ConsPlusNormal"/>
            </w:pPr>
            <w:r>
              <w:t>- питьевая вода (ОГУП "Липецкоблводоканал" на территории Архангельского сельского поселения): с 01.01.2015 по 30.06.2015 - 27,60 руб./м3 (100%), с 01.07.2015 по 31.12.2015 - 31,32 руб./м3 (113,5%);</w:t>
            </w:r>
          </w:p>
          <w:p w:rsidR="00165928" w:rsidRDefault="00165928">
            <w:pPr>
              <w:pStyle w:val="ConsPlusNormal"/>
            </w:pPr>
            <w:r>
              <w:t>- питьевая вода (ОГУП "Липецкоблводоканал" на территории Лавского сельского поселения): с 01.01.2015 по 30.06.2015 - 20,40 руб./м3 (100%), с 01.07.2015 по 31.12.2015 - 23,15 руб./м3 (113,5%);</w:t>
            </w:r>
          </w:p>
          <w:p w:rsidR="00165928" w:rsidRDefault="00165928">
            <w:pPr>
              <w:pStyle w:val="ConsPlusNormal"/>
            </w:pPr>
            <w:r>
              <w:t>- водоотведение: с 01.01.2015 по 30.06.2015 - 25,14 руб./м3 (100%), с 01.07.2015 по 31.12.2015 - 28,52 руб./м3 (113,4%);</w:t>
            </w:r>
          </w:p>
          <w:p w:rsidR="00165928" w:rsidRDefault="00165928">
            <w:pPr>
              <w:pStyle w:val="ConsPlusNormal"/>
            </w:pPr>
            <w:r>
              <w:t>- горячая вода в закрытой системе теплоснабжения (ООО "Теплосервис", ООО "ТеплоЭнергоСервис"): теплоноситель: с 01.01.2015 по 30.06.2015 - 27,79 руб./м3 (100%), с 01.07.2015 по 31.12.2015 - 31,53 руб./м3 (113,5%); тепловая энергия: с 01.01.2015 по 30.06.2015 - 1639,75 руб./Гкал (100%), с 01.07.2015 по 31.12.2015 - 1745,52 руб./Гкал (106,45%);</w:t>
            </w:r>
          </w:p>
          <w:p w:rsidR="00165928" w:rsidRDefault="00165928">
            <w:pPr>
              <w:pStyle w:val="ConsPlusNormal"/>
            </w:pPr>
            <w:r>
              <w:t>- тепловая энергия (ООО "Теплосервис", ООО "ТеплоЭнергоСервис"): с 01.01.2015 по 30.06.2015 - 1639,75 руб./Гкал (100%), с 01.07.2015</w:t>
            </w:r>
          </w:p>
          <w:p w:rsidR="00165928" w:rsidRDefault="00165928">
            <w:pPr>
              <w:pStyle w:val="ConsPlusNormal"/>
            </w:pPr>
            <w:r>
              <w:t>по 31.12.2015 - 1745,52 руб./Гкал (106,45%);</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w:t>
            </w:r>
            <w:r>
              <w:lastRenderedPageBreak/>
              <w:t>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- 638,4 тыс. м3;</w:t>
            </w:r>
          </w:p>
          <w:p w:rsidR="00165928" w:rsidRDefault="00165928">
            <w:pPr>
              <w:pStyle w:val="ConsPlusNormal"/>
            </w:pPr>
            <w:r>
              <w:t>водоотведение - 158,1 тыс. м3;</w:t>
            </w:r>
          </w:p>
          <w:p w:rsidR="00165928" w:rsidRDefault="00165928">
            <w:pPr>
              <w:pStyle w:val="ConsPlusNormal"/>
            </w:pPr>
            <w:r>
              <w:t>горячее водоснабжение - 15,6 тыс. м3;</w:t>
            </w:r>
          </w:p>
          <w:p w:rsidR="00165928" w:rsidRDefault="00165928">
            <w:pPr>
              <w:pStyle w:val="ConsPlusNormal"/>
            </w:pPr>
            <w:r>
              <w:t>отопление - 3,7 тыс. Гкал;</w:t>
            </w:r>
          </w:p>
          <w:p w:rsidR="00165928" w:rsidRDefault="00165928">
            <w:pPr>
              <w:pStyle w:val="ConsPlusNormal"/>
            </w:pPr>
            <w:r>
              <w:t>электроснабжение - 18694,2 тыс. кВт.ч;</w:t>
            </w:r>
          </w:p>
          <w:p w:rsidR="00165928" w:rsidRDefault="00165928">
            <w:pPr>
              <w:pStyle w:val="ConsPlusNormal"/>
            </w:pPr>
            <w:r>
              <w:t>газоснабжение (природный газ) - 31127,8 тыс. м3;</w:t>
            </w:r>
          </w:p>
          <w:p w:rsidR="00165928" w:rsidRDefault="00165928">
            <w:pPr>
              <w:pStyle w:val="ConsPlusNormal"/>
            </w:pPr>
            <w:r>
              <w:t>газоснабжение (сжиженный газ) - 4,3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4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47" w:history="1">
              <w:r>
                <w:rPr>
                  <w:color w:val="0000FF"/>
                </w:rPr>
                <w:t>N 35/5</w:t>
              </w:r>
            </w:hyperlink>
            <w:r>
              <w:t xml:space="preserve"> "О нормативах потребления </w:t>
            </w:r>
            <w:r>
              <w:lastRenderedPageBreak/>
              <w:t>коммунальной услуги по электроснабжению";</w:t>
            </w:r>
          </w:p>
          <w:p w:rsidR="00165928" w:rsidRDefault="00165928">
            <w:pPr>
              <w:pStyle w:val="ConsPlusNormal"/>
            </w:pPr>
            <w:r>
              <w:t xml:space="preserve">- от 31 августа 2012 года </w:t>
            </w:r>
            <w:hyperlink r:id="rId4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4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29580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8.</w:t>
            </w:r>
          </w:p>
        </w:tc>
        <w:tc>
          <w:tcPr>
            <w:tcW w:w="2438" w:type="dxa"/>
          </w:tcPr>
          <w:p w:rsidR="00165928" w:rsidRDefault="00165928">
            <w:pPr>
              <w:pStyle w:val="ConsPlusNormal"/>
            </w:pPr>
            <w:r>
              <w:t>Задонский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(ООО "Водоканал", г. Задонск): с 01.01.2015 по 30.06.2015 - 35,12 руб./м3 (100%), с 01.07.2015 по 31.12.2015 - 37,93 руб./м3 (108,0%);</w:t>
            </w:r>
          </w:p>
          <w:p w:rsidR="00165928" w:rsidRDefault="00165928">
            <w:pPr>
              <w:pStyle w:val="ConsPlusNormal"/>
            </w:pPr>
            <w:r>
              <w:t>- питьевая вода (ОГБУ "Задонский психоневрологический интернат"): с 01.01.2015 по 30.06.2015 - 10,12 руб./м3 (100%), с 01.07.2015 по 31.12.2015 - 11,14 руб./м3 (110,1%);</w:t>
            </w:r>
          </w:p>
          <w:p w:rsidR="00165928" w:rsidRDefault="00165928">
            <w:pPr>
              <w:pStyle w:val="ConsPlusNormal"/>
            </w:pPr>
            <w:r>
              <w:t>- водоотведение: с 01.01.2015 по 30.06.2015 - 37,44 руб./м3 (100%), с 01.07.2015 по 31.12.2015 - 38,60 руб./м3 (103,1%);</w:t>
            </w:r>
          </w:p>
          <w:p w:rsidR="00165928" w:rsidRDefault="00165928">
            <w:pPr>
              <w:pStyle w:val="ConsPlusNormal"/>
            </w:pPr>
            <w:r>
              <w:lastRenderedPageBreak/>
              <w:t>- горячая вода в закрытой системе теплоснабжения (филиал ОАО "Квадра" - "Восточная генерация"): теплоноситель: с 01.01.2015 по 30.06.2015 - 35,12 руб./м3 (100%), с 01.07.2015 по 31.12.2015 - 37,93 руб./м3 (108%); тепловая энергия: с 01.01.2015 по 30.06.2015 - 1579,51 руб./Гкал (100%), с 01.07.2015 по 31.12.2015 - 1745,52 руб./Гкал (110,51%);</w:t>
            </w:r>
          </w:p>
          <w:p w:rsidR="00165928" w:rsidRDefault="00165928">
            <w:pPr>
              <w:pStyle w:val="ConsPlusNormal"/>
            </w:pPr>
            <w:r>
              <w:t>- тепловая энергия (филиал ОАО "Квадра" - "Восточная генерация", ООО "Коммунсервис"): с 01.01.2015 по 30.06.2015 - 1579,51 руб./Гкал (100%), с 01.07.2015 по 31.12.2015 - 1745,52 руб./Гкал (110,51%);</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xml:space="preserve">- природный газ при расчетах по приборам учета газа и на </w:t>
            </w:r>
            <w:r>
              <w:lastRenderedPageBreak/>
              <w:t>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- 827,3 тыс. м3;</w:t>
            </w:r>
          </w:p>
          <w:p w:rsidR="00165928" w:rsidRDefault="00165928">
            <w:pPr>
              <w:pStyle w:val="ConsPlusNormal"/>
            </w:pPr>
            <w:r>
              <w:t>водоотведение - 146,4 тыс. м3;</w:t>
            </w:r>
          </w:p>
          <w:p w:rsidR="00165928" w:rsidRDefault="00165928">
            <w:pPr>
              <w:pStyle w:val="ConsPlusNormal"/>
            </w:pPr>
            <w:r>
              <w:t>горячее водоснабжение - 47,1 тыс. м3;</w:t>
            </w:r>
          </w:p>
          <w:p w:rsidR="00165928" w:rsidRDefault="00165928">
            <w:pPr>
              <w:pStyle w:val="ConsPlusNormal"/>
            </w:pPr>
            <w:r>
              <w:t>отопление - 2,7 тыс. Гкал;</w:t>
            </w:r>
          </w:p>
          <w:p w:rsidR="00165928" w:rsidRDefault="00165928">
            <w:pPr>
              <w:pStyle w:val="ConsPlusNormal"/>
            </w:pPr>
            <w:r>
              <w:t>электроснабжение - 18383,9 тыс. кВт.ч;</w:t>
            </w:r>
          </w:p>
          <w:p w:rsidR="00165928" w:rsidRDefault="00165928">
            <w:pPr>
              <w:pStyle w:val="ConsPlusNormal"/>
            </w:pPr>
            <w:r>
              <w:t>газоснабжение (природный газ) - 40811,5 тыс. м3;</w:t>
            </w:r>
          </w:p>
          <w:p w:rsidR="00165928" w:rsidRDefault="00165928">
            <w:pPr>
              <w:pStyle w:val="ConsPlusNormal"/>
            </w:pPr>
            <w:r>
              <w:t>газоснабжение (сжиженный газ) - 7,2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5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5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5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53" w:history="1">
              <w:r>
                <w:rPr>
                  <w:color w:val="0000FF"/>
                </w:rPr>
                <w:t>N 1/3</w:t>
              </w:r>
            </w:hyperlink>
            <w:r>
              <w:t xml:space="preserve"> "Об утверждении нормативов потребления коммунальной услуги по газоснабжению населением </w:t>
            </w:r>
            <w:r>
              <w:lastRenderedPageBreak/>
              <w:t>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34907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9.</w:t>
            </w:r>
          </w:p>
        </w:tc>
        <w:tc>
          <w:tcPr>
            <w:tcW w:w="2438" w:type="dxa"/>
          </w:tcPr>
          <w:p w:rsidR="00165928" w:rsidRDefault="00165928">
            <w:pPr>
              <w:pStyle w:val="ConsPlusNormal"/>
            </w:pPr>
            <w:r>
              <w:t>Измалковский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30.06.2015 - 38,75 руб./м3 (100%), с 01.07.2015 по 31.12.2015 - 42,89 руб./м3 (110,7%);</w:t>
            </w:r>
          </w:p>
          <w:p w:rsidR="00165928" w:rsidRDefault="00165928">
            <w:pPr>
              <w:pStyle w:val="ConsPlusNormal"/>
            </w:pPr>
            <w:r>
              <w:t>- водоотведение: с 01.01.2015 по 30.06.2015 - 43,79 руб./м3 (100%), с 01.07.2015 по 31.12.2015 - 48,47 руб./м3 (110,7%);</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w:t>
            </w:r>
            <w:r>
              <w:lastRenderedPageBreak/>
              <w:t>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- 543,3 тыс. м3;</w:t>
            </w:r>
          </w:p>
          <w:p w:rsidR="00165928" w:rsidRDefault="00165928">
            <w:pPr>
              <w:pStyle w:val="ConsPlusNormal"/>
            </w:pPr>
            <w:r>
              <w:t>водоотведение - 6,4 тыс. м3;</w:t>
            </w:r>
          </w:p>
          <w:p w:rsidR="00165928" w:rsidRDefault="00165928">
            <w:pPr>
              <w:pStyle w:val="ConsPlusNormal"/>
            </w:pPr>
            <w:r>
              <w:t>электроснабжение - 11148,8 тыс. кВт.ч;</w:t>
            </w:r>
          </w:p>
          <w:p w:rsidR="00165928" w:rsidRDefault="00165928">
            <w:pPr>
              <w:pStyle w:val="ConsPlusNormal"/>
            </w:pPr>
            <w:r>
              <w:t>газоснабжение (природный газ) - 15926,0 тыс. м3;</w:t>
            </w:r>
          </w:p>
          <w:p w:rsidR="00165928" w:rsidRDefault="00165928">
            <w:pPr>
              <w:pStyle w:val="ConsPlusNormal"/>
            </w:pPr>
            <w:r>
              <w:t>газоснабжение (сжиженный газ) - 15,0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5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55"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56"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lastRenderedPageBreak/>
              <w:t xml:space="preserve">- от 21 января 2011 года </w:t>
            </w:r>
            <w:hyperlink r:id="rId5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16617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10.</w:t>
            </w:r>
          </w:p>
        </w:tc>
        <w:tc>
          <w:tcPr>
            <w:tcW w:w="2438" w:type="dxa"/>
          </w:tcPr>
          <w:p w:rsidR="00165928" w:rsidRDefault="00165928">
            <w:pPr>
              <w:pStyle w:val="ConsPlusNormal"/>
            </w:pPr>
            <w:r>
              <w:t>Краснинский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30.06.2015 - 31,90 руб./м3 (100%), с 01.07.2015 по 31.12.2015 - 35,31 руб./м3 (110,7%);</w:t>
            </w:r>
          </w:p>
          <w:p w:rsidR="00165928" w:rsidRDefault="00165928">
            <w:pPr>
              <w:pStyle w:val="ConsPlusNormal"/>
            </w:pPr>
            <w:r>
              <w:t>- водоотведение: с 01.01.2015 по 30.06.2015 - 17,84 руб./м3 (100%), с 01.07.2015 по 31.12.2015 - 19,74 руб./м3 (110,7%);</w:t>
            </w:r>
          </w:p>
          <w:p w:rsidR="00165928" w:rsidRDefault="00165928">
            <w:pPr>
              <w:pStyle w:val="ConsPlusNormal"/>
            </w:pPr>
            <w:r>
              <w:t>- горячая вода в закрытой системе теплоснабжения: теплоноситель: с 01.01.2015 по 30.06.2015 - 31,90 руб./м3 (100%), с 01.07.2015 по 31.12.2015 - 35,31 руб./м3 (110,7%); тепловая энергия: с 01.01.2015 по 30.06.2015 - 1510,42 руб./Гкал (100%), с 01.07.2015 по 31.12.2015 - 1676,57 руб./Гкал (111,0%);</w:t>
            </w:r>
          </w:p>
          <w:p w:rsidR="00165928" w:rsidRDefault="00165928">
            <w:pPr>
              <w:pStyle w:val="ConsPlusNormal"/>
            </w:pPr>
            <w:r>
              <w:t>- тепловая энергия: с 01.01.2015 по 30.06.2015 - 1510,42 руб./Гкал (100%), с 01.07.2015 по 31.12.2015 - 1676,57 руб./Гкал (111,0%);</w:t>
            </w:r>
          </w:p>
          <w:p w:rsidR="00165928" w:rsidRDefault="00165928">
            <w:pPr>
              <w:pStyle w:val="ConsPlusNormal"/>
            </w:pPr>
            <w:r>
              <w:t xml:space="preserve">- электрическая энергия: с 01.01.2015 по 30.06.2015 - 2,07 руб./кВт.ч </w:t>
            </w:r>
            <w:r>
              <w:lastRenderedPageBreak/>
              <w:t>(100%), с 01.07.2015 по 31.12.2015 - 2,25 руб./м3 (108,7%);</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- 654,1 тыс. м3;</w:t>
            </w:r>
          </w:p>
          <w:p w:rsidR="00165928" w:rsidRDefault="00165928">
            <w:pPr>
              <w:pStyle w:val="ConsPlusNormal"/>
            </w:pPr>
            <w:r>
              <w:t>водоотведение - 89,0 тыс. м3;</w:t>
            </w:r>
          </w:p>
          <w:p w:rsidR="00165928" w:rsidRDefault="00165928">
            <w:pPr>
              <w:pStyle w:val="ConsPlusNormal"/>
            </w:pPr>
            <w:r>
              <w:t>горячее водоснабжение - 18,4 тыс. м3;</w:t>
            </w:r>
          </w:p>
          <w:p w:rsidR="00165928" w:rsidRDefault="00165928">
            <w:pPr>
              <w:pStyle w:val="ConsPlusNormal"/>
            </w:pPr>
            <w:r>
              <w:t>отопление - 4,9 тыс. Гкал;</w:t>
            </w:r>
          </w:p>
          <w:p w:rsidR="00165928" w:rsidRDefault="00165928">
            <w:pPr>
              <w:pStyle w:val="ConsPlusNormal"/>
            </w:pPr>
            <w:r>
              <w:t>электроснабжение - 9717,7 тыс. кВт.ч;</w:t>
            </w:r>
          </w:p>
          <w:p w:rsidR="00165928" w:rsidRDefault="00165928">
            <w:pPr>
              <w:pStyle w:val="ConsPlusNormal"/>
            </w:pPr>
            <w:r>
              <w:t>газоснабжение (природный газ) - 12513,8 тыс. м3;</w:t>
            </w:r>
          </w:p>
          <w:p w:rsidR="00165928" w:rsidRDefault="00165928">
            <w:pPr>
              <w:pStyle w:val="ConsPlusNormal"/>
            </w:pPr>
            <w:r>
              <w:t>газоснабжение (сжиженный газ) - 34,4 тыс. м3.</w:t>
            </w:r>
          </w:p>
          <w:p w:rsidR="00165928" w:rsidRDefault="00165928">
            <w:pPr>
              <w:pStyle w:val="ConsPlusNormal"/>
            </w:pPr>
            <w:r>
              <w:t xml:space="preserve">Нормативы потребления коммунальных услуг установлены </w:t>
            </w:r>
            <w:r>
              <w:lastRenderedPageBreak/>
              <w:t>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5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59"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6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6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12969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11.</w:t>
            </w:r>
          </w:p>
        </w:tc>
        <w:tc>
          <w:tcPr>
            <w:tcW w:w="2438" w:type="dxa"/>
          </w:tcPr>
          <w:p w:rsidR="00165928" w:rsidRDefault="00165928">
            <w:pPr>
              <w:pStyle w:val="ConsPlusNormal"/>
            </w:pPr>
            <w:r>
              <w:t>Лебедянский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xml:space="preserve">- питьевая вода: с 01.01.2015 по 30.06.2015 - 30,81 руб./м3 (100%), с </w:t>
            </w:r>
            <w:r>
              <w:lastRenderedPageBreak/>
              <w:t>01.07.2015 по 31.12.2015 - 34,10 руб./м3 (110,7%);</w:t>
            </w:r>
          </w:p>
          <w:p w:rsidR="00165928" w:rsidRDefault="00165928">
            <w:pPr>
              <w:pStyle w:val="ConsPlusNormal"/>
            </w:pPr>
            <w:r>
              <w:t>- водоотведение: с 01.01.2015 по 30.06.2015 - 23,53 руб./м3 (100%), с 01.07.2015 по 31.12.2015 - 26,04 руб./м3 (110,7%);</w:t>
            </w:r>
          </w:p>
          <w:p w:rsidR="00165928" w:rsidRDefault="00165928">
            <w:pPr>
              <w:pStyle w:val="ConsPlusNormal"/>
            </w:pPr>
            <w:r>
              <w:t>- горячая вода в открытой системе теплоснабжения (ООО "Липецкая теплосетевая компания"): теплоноситель: с 01.01.2015 по 30.06.2015 - 6,80 руб./м3 (100%), с 01.07.2015 по 31.12.2015 - 7,62 руб./м3 (112,1%); тепловая энергия: с 01.01.2015 по 30.06.2015 - 1619,85 руб./Гкал (100%), с 01.07.2015 по 31.12.2015 - 1790,10 руб./Гкал (110,51%);</w:t>
            </w:r>
          </w:p>
          <w:p w:rsidR="00165928" w:rsidRDefault="00165928">
            <w:pPr>
              <w:pStyle w:val="ConsPlusNormal"/>
            </w:pPr>
            <w:r>
              <w:t>- горячая вода в закрытой системе теплоснабжения (ООО "Липецкая теплосетевая компания"): теплоноситель: с 01.01.2015 по 30.06.2015 - 25,93 руб./м3 (100%), с 01.07.2015 по 31.12.2015 - 28,70 руб./м3 (110,7%); тепловая энергия: с 01.01.2015 по 30.06.2015 - 1619,85 руб./Гкал (100%), с 01.07.2015 по 31.12.2015 - 1790,10 руб./Гкал (110,51%);</w:t>
            </w:r>
          </w:p>
          <w:p w:rsidR="00165928" w:rsidRDefault="00165928">
            <w:pPr>
              <w:pStyle w:val="ConsPlusNormal"/>
            </w:pPr>
            <w:r>
              <w:t>- тепловая энергия (ООО "Липецкая теплосетевая компания"): с 01.01.2015 по 30.06.2015 - 1619,85 руб./Гкал (100%), с 01.07.2015 по 31.12.2015 - 1790,10 руб./Гкал (110,51%);</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w:t>
            </w:r>
            <w:r>
              <w:lastRenderedPageBreak/>
              <w:t>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- 790,4 тыс. м3;</w:t>
            </w:r>
          </w:p>
          <w:p w:rsidR="00165928" w:rsidRDefault="00165928">
            <w:pPr>
              <w:pStyle w:val="ConsPlusNormal"/>
            </w:pPr>
            <w:r>
              <w:t>водоотведение - 471,7 тыс. м3;</w:t>
            </w:r>
          </w:p>
          <w:p w:rsidR="00165928" w:rsidRDefault="00165928">
            <w:pPr>
              <w:pStyle w:val="ConsPlusNormal"/>
            </w:pPr>
            <w:r>
              <w:t>горячее водоснабжение - 193,3 тыс. м3;</w:t>
            </w:r>
          </w:p>
          <w:p w:rsidR="00165928" w:rsidRDefault="00165928">
            <w:pPr>
              <w:pStyle w:val="ConsPlusNormal"/>
            </w:pPr>
            <w:r>
              <w:t>отопление - 50,6 тыс. Гкал;</w:t>
            </w:r>
          </w:p>
          <w:p w:rsidR="00165928" w:rsidRDefault="00165928">
            <w:pPr>
              <w:pStyle w:val="ConsPlusNormal"/>
            </w:pPr>
            <w:r>
              <w:t>электроснабжение - 32172,1 тыс. кВт.ч;</w:t>
            </w:r>
          </w:p>
          <w:p w:rsidR="00165928" w:rsidRDefault="00165928">
            <w:pPr>
              <w:pStyle w:val="ConsPlusNormal"/>
            </w:pPr>
            <w:r>
              <w:t>газоснабжение (природный газ) - 32665,3 тыс. м3;</w:t>
            </w:r>
          </w:p>
          <w:p w:rsidR="00165928" w:rsidRDefault="00165928">
            <w:pPr>
              <w:pStyle w:val="ConsPlusNormal"/>
            </w:pPr>
            <w:r>
              <w:t>газоснабжение (сжиженный газ) - 44,0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62"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w:t>
            </w:r>
            <w:r>
              <w:lastRenderedPageBreak/>
              <w:t>территории области";</w:t>
            </w:r>
          </w:p>
          <w:p w:rsidR="00165928" w:rsidRDefault="00165928">
            <w:pPr>
              <w:pStyle w:val="ConsPlusNormal"/>
            </w:pPr>
            <w:r>
              <w:t xml:space="preserve">- от 24 августа 2012 года </w:t>
            </w:r>
            <w:hyperlink r:id="rId63"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64"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6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41083 человека.</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12.</w:t>
            </w:r>
          </w:p>
        </w:tc>
        <w:tc>
          <w:tcPr>
            <w:tcW w:w="2438" w:type="dxa"/>
          </w:tcPr>
          <w:p w:rsidR="00165928" w:rsidRDefault="00165928">
            <w:pPr>
              <w:pStyle w:val="ConsPlusNormal"/>
            </w:pPr>
            <w:r>
              <w:t>Лев-Толстовский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30.06.2015 - 29,90 руб./м3 (100%), с 01.07.2015 по 31.12.2015 - 33,09 руб./м3 (110,7%);</w:t>
            </w:r>
          </w:p>
          <w:p w:rsidR="00165928" w:rsidRDefault="00165928">
            <w:pPr>
              <w:pStyle w:val="ConsPlusNormal"/>
            </w:pPr>
            <w:r>
              <w:t>- водоотведение: с 01.01.2015 по 30.06.2015 - 23,71 руб./м3 (100%), с 01.07.2015 по 31.12.2015 - 26,23 руб./м3 (110,6%);</w:t>
            </w:r>
          </w:p>
          <w:p w:rsidR="00165928" w:rsidRDefault="00165928">
            <w:pPr>
              <w:pStyle w:val="ConsPlusNormal"/>
            </w:pPr>
            <w:r>
              <w:t>- тепловая энергия: с 01.01.2015 по 30.06.2015 - 1579,51 руб./Гкал (100%), с 01.07.2015 по 31.12.2015 - 1745,52 руб./Гкал (110,51%);</w:t>
            </w:r>
          </w:p>
          <w:p w:rsidR="00165928" w:rsidRDefault="00165928">
            <w:pPr>
              <w:pStyle w:val="ConsPlusNormal"/>
            </w:pPr>
            <w:r>
              <w:lastRenderedPageBreak/>
              <w:t>- электрическая энергия: с 01.01.2015 по 30.06.2015 - 2,07 руб./кВт.ч (100%), с 01.07.2015 по 31.12.2015 - 2,25 руб./м3 (108,7%);</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- 458,4 тыс. м3;</w:t>
            </w:r>
          </w:p>
          <w:p w:rsidR="00165928" w:rsidRDefault="00165928">
            <w:pPr>
              <w:pStyle w:val="ConsPlusNormal"/>
            </w:pPr>
            <w:r>
              <w:t>водоотведение - 46,5 тыс. м3;</w:t>
            </w:r>
          </w:p>
          <w:p w:rsidR="00165928" w:rsidRDefault="00165928">
            <w:pPr>
              <w:pStyle w:val="ConsPlusNormal"/>
            </w:pPr>
            <w:r>
              <w:t>отопление - 0,1 тыс. Гкал;</w:t>
            </w:r>
          </w:p>
          <w:p w:rsidR="00165928" w:rsidRDefault="00165928">
            <w:pPr>
              <w:pStyle w:val="ConsPlusNormal"/>
            </w:pPr>
            <w:r>
              <w:t>электроснабжение - 11107,7 тыс. кВт.ч;</w:t>
            </w:r>
          </w:p>
          <w:p w:rsidR="00165928" w:rsidRDefault="00165928">
            <w:pPr>
              <w:pStyle w:val="ConsPlusNormal"/>
            </w:pPr>
            <w:r>
              <w:t>газоснабжение (природный газ) - 15294,8 тыс. м3;</w:t>
            </w:r>
          </w:p>
          <w:p w:rsidR="00165928" w:rsidRDefault="00165928">
            <w:pPr>
              <w:pStyle w:val="ConsPlusNormal"/>
            </w:pPr>
            <w:r>
              <w:t>газоснабжение (сжиженный газ) - 13,9 тыс. м3.</w:t>
            </w:r>
          </w:p>
          <w:p w:rsidR="00165928" w:rsidRDefault="00165928">
            <w:pPr>
              <w:pStyle w:val="ConsPlusNormal"/>
            </w:pPr>
            <w:r>
              <w:t xml:space="preserve">Нормативы потребления коммунальных услуг установлены </w:t>
            </w:r>
            <w:r>
              <w:lastRenderedPageBreak/>
              <w:t>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6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67"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6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6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16766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13.</w:t>
            </w:r>
          </w:p>
        </w:tc>
        <w:tc>
          <w:tcPr>
            <w:tcW w:w="2438" w:type="dxa"/>
          </w:tcPr>
          <w:p w:rsidR="00165928" w:rsidRDefault="00165928">
            <w:pPr>
              <w:pStyle w:val="ConsPlusNormal"/>
            </w:pPr>
            <w:r>
              <w:t>Липецкий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xml:space="preserve">- питьевая вода (ОГУП "Липецкоблводоканал"): с 01.01.2015 по </w:t>
            </w:r>
            <w:r>
              <w:lastRenderedPageBreak/>
              <w:t>30.06.2015 - 29,59 руб./м3 (100%), с 01.07.2015 по 31.12.2015 - 32,75 руб./м3 (110,7%);</w:t>
            </w:r>
          </w:p>
          <w:p w:rsidR="00165928" w:rsidRDefault="00165928">
            <w:pPr>
              <w:pStyle w:val="ConsPlusNormal"/>
            </w:pPr>
            <w:r>
              <w:t>- питьевая вода (ООО "Риэлторский центр "Строй Град"): с 01.01.2015 по 30.06.2015 - 31,66 руб./м3 (100%), с 01.07.2015 по 31.12.2015 - 35,04 руб./м3 (110,7%);</w:t>
            </w:r>
          </w:p>
          <w:p w:rsidR="00165928" w:rsidRDefault="00165928">
            <w:pPr>
              <w:pStyle w:val="ConsPlusNormal"/>
            </w:pPr>
            <w:r>
              <w:t>- водоотведение: с 01.01.2015 по 30.06.2015 - 22,60 руб./м3 (100%), с 01.07.2015 по 31.12.2015 - 25,00 руб./м3 (110,6%);</w:t>
            </w:r>
          </w:p>
          <w:p w:rsidR="00165928" w:rsidRDefault="00165928">
            <w:pPr>
              <w:pStyle w:val="ConsPlusNormal"/>
            </w:pPr>
            <w:r>
              <w:t>- горячая вода в закрытой системе теплоснабжения: теплоноситель: с 01.01.2015 по 30.06.2015 - 29,59 руб./м3 (100%), с 01.07.2015 по 31.12.2015 - 32,75 руб./м3 (110,7%); тепловая энергия: с 01.01.2015 по 30.06.2015 - 1579,51 руб./Гкал (100%), с 01.07.2015 по 31.12.2015 - 1745,52 руб./Гкал (110,51%);</w:t>
            </w:r>
          </w:p>
          <w:p w:rsidR="00165928" w:rsidRDefault="00165928">
            <w:pPr>
              <w:pStyle w:val="ConsPlusNormal"/>
            </w:pPr>
            <w:r>
              <w:t>- тепловая энергия (филиал ОАО "Квадра" - "Восточная генерация"): с 01.01.2015 по 30.06.2015 - 1579,51 руб./Гкал (100%), с 01.07.2015 по 31.12.2015 - 1745,52 руб./Гкал (110,51%);</w:t>
            </w:r>
          </w:p>
          <w:p w:rsidR="00165928" w:rsidRDefault="00165928">
            <w:pPr>
              <w:pStyle w:val="ConsPlusNormal"/>
            </w:pPr>
            <w:r>
              <w:t>- тепловая энергия (филиал ОАО "Липецкхлебмакаронпром" Подгоренский мукомольный завод): с 01.01.2015 по 30.06.2015 - 1561,18 руб./Гкал (100%), с 01.07.2015 по 31.12.2015 - 1654,85 руб./Гкал (106,0%);</w:t>
            </w:r>
          </w:p>
          <w:p w:rsidR="00165928" w:rsidRDefault="00165928">
            <w:pPr>
              <w:pStyle w:val="ConsPlusNormal"/>
            </w:pPr>
            <w:r>
              <w:t>- тепловая энергия (ОАО "МН "Дружба"): с 01.01.2015 по 30.06.2015 - 1514,35 руб./Гкал (100%), с 01.07.2015 по 31.12.2015 - 1606,37 руб./Гкал (106,1%);</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w:t>
            </w:r>
            <w:r>
              <w:lastRenderedPageBreak/>
              <w:t>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- 2694,1 тыс. м3;</w:t>
            </w:r>
          </w:p>
          <w:p w:rsidR="00165928" w:rsidRDefault="00165928">
            <w:pPr>
              <w:pStyle w:val="ConsPlusNormal"/>
            </w:pPr>
            <w:r>
              <w:t>водоотведение - 413,0 тыс. м3;</w:t>
            </w:r>
          </w:p>
          <w:p w:rsidR="00165928" w:rsidRDefault="00165928">
            <w:pPr>
              <w:pStyle w:val="ConsPlusNormal"/>
            </w:pPr>
            <w:r>
              <w:t>горячее водоснабжение - 48,2 тыс. м3;</w:t>
            </w:r>
          </w:p>
          <w:p w:rsidR="00165928" w:rsidRDefault="00165928">
            <w:pPr>
              <w:pStyle w:val="ConsPlusNormal"/>
            </w:pPr>
            <w:r>
              <w:t>отопление - 7,9 тыс. Гкал;</w:t>
            </w:r>
          </w:p>
          <w:p w:rsidR="00165928" w:rsidRDefault="00165928">
            <w:pPr>
              <w:pStyle w:val="ConsPlusNormal"/>
            </w:pPr>
            <w:r>
              <w:t>электроснабжение - 24892,2 тыс. кВт.ч;</w:t>
            </w:r>
          </w:p>
          <w:p w:rsidR="00165928" w:rsidRDefault="00165928">
            <w:pPr>
              <w:pStyle w:val="ConsPlusNormal"/>
            </w:pPr>
            <w:r>
              <w:t>газоснабжение (природный газ) - 66687,6 тыс. м3;</w:t>
            </w:r>
          </w:p>
          <w:p w:rsidR="00165928" w:rsidRDefault="00165928">
            <w:pPr>
              <w:pStyle w:val="ConsPlusNormal"/>
            </w:pPr>
            <w:r>
              <w:t>газоснабжение (сжиженный газ) - 2,1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7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7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72" w:history="1">
              <w:r>
                <w:rPr>
                  <w:color w:val="0000FF"/>
                </w:rPr>
                <w:t>N 37/7</w:t>
              </w:r>
            </w:hyperlink>
            <w:r>
              <w:t xml:space="preserve"> "Об установлении нормативов потребления коммунальной услуги по отоплению на территории </w:t>
            </w:r>
            <w:r>
              <w:lastRenderedPageBreak/>
              <w:t>области";</w:t>
            </w:r>
          </w:p>
          <w:p w:rsidR="00165928" w:rsidRDefault="00165928">
            <w:pPr>
              <w:pStyle w:val="ConsPlusNormal"/>
            </w:pPr>
            <w:r>
              <w:t xml:space="preserve">- от 21 января 2011 года </w:t>
            </w:r>
            <w:hyperlink r:id="rId73"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49860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14.</w:t>
            </w:r>
          </w:p>
        </w:tc>
        <w:tc>
          <w:tcPr>
            <w:tcW w:w="2438" w:type="dxa"/>
          </w:tcPr>
          <w:p w:rsidR="00165928" w:rsidRDefault="00165928">
            <w:pPr>
              <w:pStyle w:val="ConsPlusNormal"/>
            </w:pPr>
            <w:r>
              <w:t>Становлянский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30.06.2015 - 30,92 руб./м3 (100%), с 01.07.2015 по 31.12.2015 - 34,22 руб./м3 (110,7%);</w:t>
            </w:r>
          </w:p>
          <w:p w:rsidR="00165928" w:rsidRDefault="00165928">
            <w:pPr>
              <w:pStyle w:val="ConsPlusNormal"/>
            </w:pPr>
            <w:r>
              <w:t>- водоотведение: с 01.01.2015 по 30.06.2015 - 34,37 руб./м3 (100%), с 01.07.2015 по 31.12.2015 - 38,04 руб./м3 (110,7%);</w:t>
            </w:r>
          </w:p>
          <w:p w:rsidR="00165928" w:rsidRDefault="00165928">
            <w:pPr>
              <w:pStyle w:val="ConsPlusNormal"/>
            </w:pPr>
            <w:r>
              <w:t>- тепловая энергия: с 01.01.2015 по 30.06.2015 - 1422,77 руб./Гкал (100%), с 01.07.2015 по 31.12.2015 - 1572,30 руб./Гкал (110,51%);</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w:t>
            </w:r>
            <w:r>
              <w:lastRenderedPageBreak/>
              <w:t>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- 827,0 тыс. м3;</w:t>
            </w:r>
          </w:p>
          <w:p w:rsidR="00165928" w:rsidRDefault="00165928">
            <w:pPr>
              <w:pStyle w:val="ConsPlusNormal"/>
            </w:pPr>
            <w:r>
              <w:t>водоотведение - 38,5 тыс. м3;</w:t>
            </w:r>
          </w:p>
          <w:p w:rsidR="00165928" w:rsidRDefault="00165928">
            <w:pPr>
              <w:pStyle w:val="ConsPlusNormal"/>
            </w:pPr>
            <w:r>
              <w:t>отопление - 2,0 тыс. Гкал;</w:t>
            </w:r>
          </w:p>
          <w:p w:rsidR="00165928" w:rsidRDefault="00165928">
            <w:pPr>
              <w:pStyle w:val="ConsPlusNormal"/>
            </w:pPr>
            <w:r>
              <w:t>электроснабжение - 11760,4 тыс. кВт.ч;</w:t>
            </w:r>
          </w:p>
          <w:p w:rsidR="00165928" w:rsidRDefault="00165928">
            <w:pPr>
              <w:pStyle w:val="ConsPlusNormal"/>
            </w:pPr>
            <w:r>
              <w:t>газоснабжение (природный газ) - 20526,6 тыс. м3;</w:t>
            </w:r>
          </w:p>
          <w:p w:rsidR="00165928" w:rsidRDefault="00165928">
            <w:pPr>
              <w:pStyle w:val="ConsPlusNormal"/>
            </w:pPr>
            <w:r>
              <w:t>газоснабжение (сжиженный газ) - 3,3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7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w:t>
            </w:r>
            <w:r>
              <w:lastRenderedPageBreak/>
              <w:t>территории области";</w:t>
            </w:r>
          </w:p>
          <w:p w:rsidR="00165928" w:rsidRDefault="00165928">
            <w:pPr>
              <w:pStyle w:val="ConsPlusNormal"/>
            </w:pPr>
            <w:r>
              <w:t xml:space="preserve">- от 24 августа 2012 года </w:t>
            </w:r>
            <w:hyperlink r:id="rId75"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76"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7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18234 человека.</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15.</w:t>
            </w:r>
          </w:p>
        </w:tc>
        <w:tc>
          <w:tcPr>
            <w:tcW w:w="2438" w:type="dxa"/>
          </w:tcPr>
          <w:p w:rsidR="00165928" w:rsidRDefault="00165928">
            <w:pPr>
              <w:pStyle w:val="ConsPlusNormal"/>
            </w:pPr>
            <w:r>
              <w:t>Тербунский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30.06.2015 - 35,55 руб./м3 (100%), с 01.07.2015 по 31.12.2015 - 39,28 руб./м3 (110,5%);</w:t>
            </w:r>
          </w:p>
          <w:p w:rsidR="00165928" w:rsidRDefault="00165928">
            <w:pPr>
              <w:pStyle w:val="ConsPlusNormal"/>
            </w:pPr>
            <w:r>
              <w:t>- водоотведение: с 01.01.2015 по 30.06.2015 - 35,47 руб./м3 (100%), с 01.07.2015 по 31.12.2015 - 38,60 руб./м3 (108,8%);</w:t>
            </w:r>
          </w:p>
          <w:p w:rsidR="00165928" w:rsidRDefault="00165928">
            <w:pPr>
              <w:pStyle w:val="ConsPlusNormal"/>
            </w:pPr>
            <w:r>
              <w:t>- тепловая энергия: с 01.01.2015 по 30.06.2015 - 1579,51 руб./Гкал (100%), с 01.07.2015 по 31.12.2015 - 1745,52 руб./Гкал (110,51%);</w:t>
            </w:r>
          </w:p>
          <w:p w:rsidR="00165928" w:rsidRDefault="00165928">
            <w:pPr>
              <w:pStyle w:val="ConsPlusNormal"/>
            </w:pPr>
            <w:r>
              <w:lastRenderedPageBreak/>
              <w:t>- электрическая энергия: с 01.01.2015 по 30.06.2015 - 2,07 руб./кВт.ч (100%), с 01.07.2015 по 31.12.2015 - 2,25 руб./м3 (108,7%);</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- 476,2 тыс. м3;</w:t>
            </w:r>
          </w:p>
          <w:p w:rsidR="00165928" w:rsidRDefault="00165928">
            <w:pPr>
              <w:pStyle w:val="ConsPlusNormal"/>
            </w:pPr>
            <w:r>
              <w:t>водоотведение - 46,8 тыс. м3;</w:t>
            </w:r>
          </w:p>
          <w:p w:rsidR="00165928" w:rsidRDefault="00165928">
            <w:pPr>
              <w:pStyle w:val="ConsPlusNormal"/>
            </w:pPr>
            <w:r>
              <w:t>отопление - 0,02 тыс. Гкал;</w:t>
            </w:r>
          </w:p>
          <w:p w:rsidR="00165928" w:rsidRDefault="00165928">
            <w:pPr>
              <w:pStyle w:val="ConsPlusNormal"/>
            </w:pPr>
            <w:r>
              <w:t>электроснабжение - 8814,1 тыс. кВт.ч;</w:t>
            </w:r>
          </w:p>
          <w:p w:rsidR="00165928" w:rsidRDefault="00165928">
            <w:pPr>
              <w:pStyle w:val="ConsPlusNormal"/>
            </w:pPr>
            <w:r>
              <w:t>газоснабжение (природный газ) - 23884,2 тыс. м3;</w:t>
            </w:r>
          </w:p>
          <w:p w:rsidR="00165928" w:rsidRDefault="00165928">
            <w:pPr>
              <w:pStyle w:val="ConsPlusNormal"/>
            </w:pPr>
            <w:r>
              <w:t>газоснабжение (сжиженный газ) - 0,3 тыс. м3.</w:t>
            </w:r>
          </w:p>
          <w:p w:rsidR="00165928" w:rsidRDefault="00165928">
            <w:pPr>
              <w:pStyle w:val="ConsPlusNormal"/>
            </w:pPr>
            <w:r>
              <w:t xml:space="preserve">Нормативы потребления коммунальных услуг установлены </w:t>
            </w:r>
            <w:r>
              <w:lastRenderedPageBreak/>
              <w:t>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7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79"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8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8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22284 человека.</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16.</w:t>
            </w:r>
          </w:p>
        </w:tc>
        <w:tc>
          <w:tcPr>
            <w:tcW w:w="2438" w:type="dxa"/>
          </w:tcPr>
          <w:p w:rsidR="00165928" w:rsidRDefault="00165928">
            <w:pPr>
              <w:pStyle w:val="ConsPlusNormal"/>
            </w:pPr>
            <w:r>
              <w:t>Усманский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xml:space="preserve">- питьевая вода (ОГУП "Липецкоблводоканал"): с 01.01.2015 по </w:t>
            </w:r>
            <w:r>
              <w:lastRenderedPageBreak/>
              <w:t>30.06.2015 - 29,03 руб./м3 (100%), с 01.07.2015 по 31.12.2015 - 32,13 руб./м3 (110,7%);</w:t>
            </w:r>
          </w:p>
          <w:p w:rsidR="00165928" w:rsidRDefault="00165928">
            <w:pPr>
              <w:pStyle w:val="ConsPlusNormal"/>
            </w:pPr>
            <w:r>
              <w:t>- питьевая вода (ОАО "Славянка"): с 01.01.2015 по 30.06.2015 - 21,28 руб./м3 (100%), с 01.07.2015 по 31.12.2015 - 23,54 руб./м3 (110,6%);</w:t>
            </w:r>
          </w:p>
          <w:p w:rsidR="00165928" w:rsidRDefault="00165928">
            <w:pPr>
              <w:pStyle w:val="ConsPlusNormal"/>
            </w:pPr>
            <w:r>
              <w:t>- водоотведение (ОГУП "Липецкоблводоканал"): с 01.01.2015 по 30.06.2015 - 41,39 руб./м3 (100%), с 01.07.2015 по 31.12.2015 - 45,81 руб./м3 (110,7%);</w:t>
            </w:r>
          </w:p>
          <w:p w:rsidR="00165928" w:rsidRDefault="00165928">
            <w:pPr>
              <w:pStyle w:val="ConsPlusNormal"/>
            </w:pPr>
            <w:r>
              <w:t>- водоотведение (ОАО "Славянка"): с 01.01.2015 по 30.06.2015 - 18,28 руб./м3 (100%), с 01.07.2015 по 31.12.2015 - 20,23 руб./м3 (110,7%);</w:t>
            </w:r>
          </w:p>
          <w:p w:rsidR="00165928" w:rsidRDefault="00165928">
            <w:pPr>
              <w:pStyle w:val="ConsPlusNormal"/>
            </w:pPr>
            <w:r>
              <w:t>- горячая вода в закрытой системе теплоснабжения: теплоноситель: с 01.01.2015 по 30.06.2015 - 29,03 руб./м3 (100%), с 01.07.2015 по 31.12.2015 - 32,13 руб./м3 (110,7%); тепловая энергия: с 01.01.2015 по 30.06.2015 - 1579,51 руб./Гкал (100%), с 01.07.2015 по 31.12.2015 - 1745,52 руб./Гкал (110,51%);</w:t>
            </w:r>
          </w:p>
          <w:p w:rsidR="00165928" w:rsidRDefault="00165928">
            <w:pPr>
              <w:pStyle w:val="ConsPlusNormal"/>
            </w:pPr>
            <w:r>
              <w:t>- тепловая энергия (филиал ОАО "Квадра" - "Восточная генерация"): с 01.01.2015 по 30.06.2015 - 1579,51 руб./Гкал (100%), с 01.07.2015 по 31.12.2015 - 1745,52 руб./Гкал (110,51%);</w:t>
            </w:r>
          </w:p>
          <w:p w:rsidR="00165928" w:rsidRDefault="00165928">
            <w:pPr>
              <w:pStyle w:val="ConsPlusNormal"/>
            </w:pPr>
            <w:r>
              <w:t>- тепловая энергия (ОАО "усмань-табак"): с 01.01.2015 по 30.06.2015 - 1678,01 руб./Гкал (100%), с 01.07.2015 по 31.12.2015 - 1686,55 руб./Гкал (100,5%);</w:t>
            </w:r>
          </w:p>
          <w:p w:rsidR="00165928" w:rsidRDefault="00165928">
            <w:pPr>
              <w:pStyle w:val="ConsPlusNormal"/>
            </w:pPr>
            <w:r>
              <w:t>- тепловая энергия (ОАО "Ремонтно-эксплуатационное управление" (филиал "Курский")): с 01.01.2015 по 30.06.2015 - 1382,31 руб./Гкал (100%), с 01.07.2015 по 31.12.2015 - 1527,59 руб./Гкал (110,51%);</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165928" w:rsidRDefault="00165928">
            <w:pPr>
              <w:pStyle w:val="ConsPlusNormal"/>
            </w:pPr>
            <w:r>
              <w:t xml:space="preserve">-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w:t>
            </w:r>
            <w:r>
              <w:lastRenderedPageBreak/>
              <w:t>30.06.2015 - 2,95 руб./кВт.ч (100%), с 01.07.2015 по 31.12.2015 - 3,21 руб./м3 (108,8%);</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- 697,7 тыс. м3;</w:t>
            </w:r>
          </w:p>
          <w:p w:rsidR="00165928" w:rsidRDefault="00165928">
            <w:pPr>
              <w:pStyle w:val="ConsPlusNormal"/>
            </w:pPr>
            <w:r>
              <w:t>водоотведение - 233,0 тыс. м3;</w:t>
            </w:r>
          </w:p>
          <w:p w:rsidR="00165928" w:rsidRDefault="00165928">
            <w:pPr>
              <w:pStyle w:val="ConsPlusNormal"/>
            </w:pPr>
            <w:r>
              <w:t>горячее водоснабжение - 37,9 тыс. м3;</w:t>
            </w:r>
          </w:p>
          <w:p w:rsidR="00165928" w:rsidRDefault="00165928">
            <w:pPr>
              <w:pStyle w:val="ConsPlusNormal"/>
            </w:pPr>
            <w:r>
              <w:t>отопление - 7,1 тыс. Гкал;</w:t>
            </w:r>
          </w:p>
          <w:p w:rsidR="00165928" w:rsidRDefault="00165928">
            <w:pPr>
              <w:pStyle w:val="ConsPlusNormal"/>
            </w:pPr>
            <w:r>
              <w:t>электроснабжение - 28191,6 тыс. кВт.ч;</w:t>
            </w:r>
          </w:p>
          <w:p w:rsidR="00165928" w:rsidRDefault="00165928">
            <w:pPr>
              <w:pStyle w:val="ConsPlusNormal"/>
            </w:pPr>
            <w:r>
              <w:t>газоснабжение (природный газ) - 39710,2 тыс. м3;</w:t>
            </w:r>
          </w:p>
          <w:p w:rsidR="00165928" w:rsidRDefault="00165928">
            <w:pPr>
              <w:pStyle w:val="ConsPlusNormal"/>
            </w:pPr>
            <w:r>
              <w:t>газоснабжение (сжиженный газ) - 25,8 тыс. м3.</w:t>
            </w:r>
          </w:p>
          <w:p w:rsidR="00165928" w:rsidRDefault="00165928">
            <w:pPr>
              <w:pStyle w:val="ConsPlusNormal"/>
            </w:pPr>
            <w:r>
              <w:lastRenderedPageBreak/>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82"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83"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84"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85"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50264 человека.</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17.</w:t>
            </w:r>
          </w:p>
        </w:tc>
        <w:tc>
          <w:tcPr>
            <w:tcW w:w="2438" w:type="dxa"/>
          </w:tcPr>
          <w:p w:rsidR="00165928" w:rsidRDefault="00165928">
            <w:pPr>
              <w:pStyle w:val="ConsPlusNormal"/>
            </w:pPr>
            <w:r>
              <w:t>Хлевенский муниципальный район</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lastRenderedPageBreak/>
              <w:t>- питьевая вода: с 01.01.2015 по 30.06.2015 - 34,20 руб./м3 (100%), с 01.07.2015 по 31.12.2015 - 37,28 руб./м3 (109%);</w:t>
            </w:r>
          </w:p>
          <w:p w:rsidR="00165928" w:rsidRDefault="00165928">
            <w:pPr>
              <w:pStyle w:val="ConsPlusNormal"/>
            </w:pPr>
            <w:r>
              <w:t>- водоотведение: с 01.01.2015 по 30.06.2015 - 2,75 руб./м3 (100%), с 01.07.2015 по 31.12.2015 - 3,04 руб./м3 (110,5%);</w:t>
            </w:r>
          </w:p>
          <w:p w:rsidR="00165928" w:rsidRDefault="00165928">
            <w:pPr>
              <w:pStyle w:val="ConsPlusNormal"/>
            </w:pPr>
            <w:r>
              <w:t>- тепловая энергия: с 01.01.2015 по 30.06.2015 - 1579,51 руб./Гкал (100%), с 01.07.2015 по 31.12.2015 - 1745,52 руб./Гкал (110,51%);</w:t>
            </w:r>
          </w:p>
          <w:p w:rsidR="00165928" w:rsidRDefault="00165928">
            <w:pPr>
              <w:pStyle w:val="ConsPlusNormal"/>
            </w:pPr>
            <w:r>
              <w:t>- электрическая энергия: с 01.01.2015 по 30.06.2015 - 2,07 руб./кВт.ч (100%), с 01.07.2015 по 31.12.2015 - 2,25 руб./м3 (108,7%);</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- 546,9 тыс. м3;</w:t>
            </w:r>
          </w:p>
          <w:p w:rsidR="00165928" w:rsidRDefault="00165928">
            <w:pPr>
              <w:pStyle w:val="ConsPlusNormal"/>
            </w:pPr>
            <w:r>
              <w:lastRenderedPageBreak/>
              <w:t>водоотведение - 16,5 тыс. м3;</w:t>
            </w:r>
          </w:p>
          <w:p w:rsidR="00165928" w:rsidRDefault="00165928">
            <w:pPr>
              <w:pStyle w:val="ConsPlusNormal"/>
            </w:pPr>
            <w:r>
              <w:t>отопление - 0,007 тыс. Гкал;</w:t>
            </w:r>
          </w:p>
          <w:p w:rsidR="00165928" w:rsidRDefault="00165928">
            <w:pPr>
              <w:pStyle w:val="ConsPlusNormal"/>
            </w:pPr>
            <w:r>
              <w:t>электроснабжение - 10524,2 тыс. кВт.ч;</w:t>
            </w:r>
          </w:p>
          <w:p w:rsidR="00165928" w:rsidRDefault="00165928">
            <w:pPr>
              <w:pStyle w:val="ConsPlusNormal"/>
            </w:pPr>
            <w:r>
              <w:t>газоснабжение (природный газ) - 26394,2 тыс. м3;</w:t>
            </w:r>
          </w:p>
          <w:p w:rsidR="00165928" w:rsidRDefault="00165928">
            <w:pPr>
              <w:pStyle w:val="ConsPlusNormal"/>
            </w:pPr>
            <w:r>
              <w:t>газоснабжение (сжиженный газ) - 0,3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86"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87"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88"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8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19426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18.</w:t>
            </w:r>
          </w:p>
        </w:tc>
        <w:tc>
          <w:tcPr>
            <w:tcW w:w="2438" w:type="dxa"/>
          </w:tcPr>
          <w:p w:rsidR="00165928" w:rsidRDefault="00165928">
            <w:pPr>
              <w:pStyle w:val="ConsPlusNormal"/>
            </w:pPr>
            <w:r>
              <w:t>Чаплыгинский муниципальный район</w:t>
            </w:r>
          </w:p>
        </w:tc>
        <w:tc>
          <w:tcPr>
            <w:tcW w:w="6576" w:type="dxa"/>
          </w:tcPr>
          <w:p w:rsidR="00165928" w:rsidRDefault="00165928">
            <w:pPr>
              <w:pStyle w:val="ConsPlusNormal"/>
            </w:pPr>
            <w:r>
              <w:t xml:space="preserve">Значение предельного индекса соответствует всем типам многоквартирных домов и жилых домов с соответствующей им </w:t>
            </w:r>
            <w:r>
              <w:lastRenderedPageBreak/>
              <w:t>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с 01.01.2015 по 30.06.2015 - 24,63 руб./м3 (100%), с 01.07.2015 по 31.12.2015 - 27,25 руб./м3 (110,6%);</w:t>
            </w:r>
          </w:p>
          <w:p w:rsidR="00165928" w:rsidRDefault="00165928">
            <w:pPr>
              <w:pStyle w:val="ConsPlusNormal"/>
            </w:pPr>
            <w:r>
              <w:t>- водоотведение: с 01.01.2015 по 30.06.2015 - 37,75 руб./м3 (100%), с 01.07.2015 по 31.12.2015 - 41,40 руб./м3 (109,7%);</w:t>
            </w:r>
          </w:p>
          <w:p w:rsidR="00165928" w:rsidRDefault="00165928">
            <w:pPr>
              <w:pStyle w:val="ConsPlusNormal"/>
            </w:pPr>
            <w:r>
              <w:t>- горячая вода в закрытой системе теплоснабжения: теплоноситель: с 01.01.2015 по 30.06.2015 - 29,06 руб./м3 (100%), с 01.07.2015 по 31.12.2015 - 32,16 руб./м3 (110,7%); тепловая энергия: с 01.01.2015 по 30.06.2015 - 1639,75 руб./Гкал (100%), с 01.07.2015 по 31.12.2015 - 1745,52 руб./Гкал (106,45%);</w:t>
            </w:r>
          </w:p>
          <w:p w:rsidR="00165928" w:rsidRDefault="00165928">
            <w:pPr>
              <w:pStyle w:val="ConsPlusNormal"/>
            </w:pPr>
            <w:r>
              <w:t>- тепловая энергия (филиал ОАО "Квадра" - "Восточная генерация", ООО "Раненбург-Теплосервис"): с 01.01.2015 по 30.06.2015 - 1639,75 руб./Гкал (100%), с 01.07.2015 по 31.12.2015 - 1745,52 руб./Гкал (106,45%);</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 с 01.01.2015 по 30.06.2015 - 2,07 руб./кВт.ч (100%), с 01.07.2015 по 31.12.2015 - 2,25 руб./м3 (108,7%);</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165928" w:rsidRDefault="00165928">
            <w:pPr>
              <w:pStyle w:val="ConsPlusNormal"/>
            </w:pPr>
            <w:r>
              <w:t xml:space="preserve">-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w:t>
            </w:r>
            <w:r>
              <w:lastRenderedPageBreak/>
              <w:t>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- 841,8 тыс. м3;</w:t>
            </w:r>
          </w:p>
          <w:p w:rsidR="00165928" w:rsidRDefault="00165928">
            <w:pPr>
              <w:pStyle w:val="ConsPlusNormal"/>
            </w:pPr>
            <w:r>
              <w:t>водоотведение - 153,0 тыс. м3;</w:t>
            </w:r>
          </w:p>
          <w:p w:rsidR="00165928" w:rsidRDefault="00165928">
            <w:pPr>
              <w:pStyle w:val="ConsPlusNormal"/>
            </w:pPr>
            <w:r>
              <w:t>горячее водоснабжение - 98,4 тыс. м3;</w:t>
            </w:r>
          </w:p>
          <w:p w:rsidR="00165928" w:rsidRDefault="00165928">
            <w:pPr>
              <w:pStyle w:val="ConsPlusNormal"/>
            </w:pPr>
            <w:r>
              <w:t>отопление - 6,3 тыс. Гкал;</w:t>
            </w:r>
          </w:p>
          <w:p w:rsidR="00165928" w:rsidRDefault="00165928">
            <w:pPr>
              <w:pStyle w:val="ConsPlusNormal"/>
            </w:pPr>
            <w:r>
              <w:t>электроснабжение - 20592,9 тыс. кВт.ч;</w:t>
            </w:r>
          </w:p>
          <w:p w:rsidR="00165928" w:rsidRDefault="00165928">
            <w:pPr>
              <w:pStyle w:val="ConsPlusNormal"/>
            </w:pPr>
            <w:r>
              <w:t>газоснабжение (природный газ) - 29408,2 тыс. м3;</w:t>
            </w:r>
          </w:p>
          <w:p w:rsidR="00165928" w:rsidRDefault="00165928">
            <w:pPr>
              <w:pStyle w:val="ConsPlusNormal"/>
            </w:pPr>
            <w:r>
              <w:t>газоснабжение (сжиженный газ) - 18,0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9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w:t>
            </w:r>
            <w:r>
              <w:lastRenderedPageBreak/>
              <w:t>территории области";</w:t>
            </w:r>
          </w:p>
          <w:p w:rsidR="00165928" w:rsidRDefault="00165928">
            <w:pPr>
              <w:pStyle w:val="ConsPlusNormal"/>
            </w:pPr>
            <w:r>
              <w:t xml:space="preserve">- от 24 августа 2012 года </w:t>
            </w:r>
            <w:hyperlink r:id="rId9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9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93"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31176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19.</w:t>
            </w:r>
          </w:p>
        </w:tc>
        <w:tc>
          <w:tcPr>
            <w:tcW w:w="2438" w:type="dxa"/>
          </w:tcPr>
          <w:p w:rsidR="00165928" w:rsidRDefault="00165928">
            <w:pPr>
              <w:pStyle w:val="ConsPlusNormal"/>
            </w:pPr>
            <w:r>
              <w:t>Город Елец</w:t>
            </w:r>
          </w:p>
        </w:tc>
        <w:tc>
          <w:tcPr>
            <w:tcW w:w="6576" w:type="dxa"/>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(МУП "Елецводоканал"): с 01.01.2015 по 30.06.2015 - 20,72 руб./м3 (100%), с 01.07.2015 по 31.12.2015 - 22,93 руб./м3 (110,7%);</w:t>
            </w:r>
          </w:p>
          <w:p w:rsidR="00165928" w:rsidRDefault="00165928">
            <w:pPr>
              <w:pStyle w:val="ConsPlusNormal"/>
            </w:pPr>
            <w:r>
              <w:t>- питьевая вода (ОАО "Российские железные дороги") с 01.01.2015 по 30.06.2015 - 13,44 руб./м3 (100%), с 01.07.2015 по 31.12.2015 - 14,79 руб./м3 (110%);</w:t>
            </w:r>
          </w:p>
          <w:p w:rsidR="00165928" w:rsidRDefault="00165928">
            <w:pPr>
              <w:pStyle w:val="ConsPlusNormal"/>
            </w:pPr>
            <w:r>
              <w:lastRenderedPageBreak/>
              <w:t>- водоотведение: с 01.01.2015 по 30.06.2015 - 10,81 руб./м3 (100%), с 01.07.2015 по 31.12.2015 - 11,96 руб./м3 (110,6%);</w:t>
            </w:r>
          </w:p>
          <w:p w:rsidR="00165928" w:rsidRDefault="00165928">
            <w:pPr>
              <w:pStyle w:val="ConsPlusNormal"/>
            </w:pPr>
            <w:r>
              <w:t>- горячая вода в открытой системе теплоснабжения: теплоноситель: с 01.01.2015 по 30.06.2015 - 38,49 руб./м3 (100%), с 01.07.2015 по 31.12.2015 - 42,60 руб./м3 (110,7%); тепловая энергия: с 01.01.2015 по 30.06.2015 - 1639,75 руб./Гкал (100%), с 01.07.2015 по 31.12.2015 - 1745,52 руб./Гкал (106,45%);</w:t>
            </w:r>
          </w:p>
          <w:p w:rsidR="00165928" w:rsidRDefault="00165928">
            <w:pPr>
              <w:pStyle w:val="ConsPlusNormal"/>
            </w:pPr>
            <w:r>
              <w:t>- горячая вода в закрытой системе теплоснабжения (филиал ОАО "Квадра" - "Восточная генерация" СЦТ "Котельная по ул. Допризывников, 1", СЦТ "Котельная по ул. Пушкина, 115"): теплоноситель: с 01.01.2015 по 30.06.2015 - 20,72 руб./м3 (100%), с 01.07.2015 по 31.12.2015 - 22,93 руб./м3 (110,7%); тепловая энергия: с 01.01.2015 по 30.06.2015 - 1639,75 руб./Гкал (100%), с 01.07.2015 по 31.12.2015 - 1745,52 руб./Гкал (106,45%);</w:t>
            </w:r>
          </w:p>
          <w:p w:rsidR="00165928" w:rsidRDefault="00165928">
            <w:pPr>
              <w:pStyle w:val="ConsPlusNormal"/>
            </w:pPr>
            <w:r>
              <w:t>- горячая вода в закрытой системе теплоснабжения (филиал ОАО "Квадра" - "Восточная генерация" СЦТ "Котельная по ул. Шлакобетонная, 1а", ООО "ТеплоЭнергоСервис"): теплоноситель: с 01.01.2015 по 30.06.2015 - 13,44 руб./м3 (100%), с 01.07.2015 по 31.12.2015 - 14,79 руб./м3 (110%); тепловая энергия: с 01.01.2015 по 30.06.2015 - 1639,75 руб./Гкал (100%), с 01.07.2015 по 31.12.2015 - 1745,52 руб./Гкал (106,45%);</w:t>
            </w:r>
          </w:p>
          <w:p w:rsidR="00165928" w:rsidRDefault="00165928">
            <w:pPr>
              <w:pStyle w:val="ConsPlusNormal"/>
            </w:pPr>
            <w:r>
              <w:t>- тепловая энергия (филиал ОАО "Квадра" - "Восточная генерация", ООО "Теплосервис", ООО "ТеплоЭнергоСервис"): с 01.01.2015 по 30.06.2015 - 1639,75 руб./Гкал (100%), с 01.07.2015 по 31.12.2015 - 1745,52 руб./Гкал (106,45%);</w:t>
            </w:r>
          </w:p>
          <w:p w:rsidR="00165928" w:rsidRDefault="00165928">
            <w:pPr>
              <w:pStyle w:val="ConsPlusNormal"/>
            </w:pPr>
            <w:r>
              <w:t>- тепловая энергия (ФКУ ИК N 4 УФСИН России по Липецкой области): с 01.01.2015 по 30.06.2015 - 1455,90 руб./Гкал (100%), с 01.07.2015 по 31.12.2015 - 1562,43 руб./Гкал (107,3%);</w:t>
            </w:r>
          </w:p>
          <w:p w:rsidR="00165928" w:rsidRDefault="00165928">
            <w:pPr>
              <w:pStyle w:val="ConsPlusNormal"/>
            </w:pPr>
            <w:r>
              <w:t xml:space="preserve">-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с 01.01.2015 по 30.06.2015 - 2,07 руб./кВт.ч (100%), с 01.07.2015 по 31.12.2015 - 2,25 руб./м3 </w:t>
            </w:r>
            <w:r>
              <w:lastRenderedPageBreak/>
              <w:t>(108,7%);</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- 4647,7 тыс. м3;</w:t>
            </w:r>
          </w:p>
          <w:p w:rsidR="00165928" w:rsidRDefault="00165928">
            <w:pPr>
              <w:pStyle w:val="ConsPlusNormal"/>
            </w:pPr>
            <w:r>
              <w:t>водоотведение - 4016,4 тыс. м3;</w:t>
            </w:r>
          </w:p>
          <w:p w:rsidR="00165928" w:rsidRDefault="00165928">
            <w:pPr>
              <w:pStyle w:val="ConsPlusNormal"/>
            </w:pPr>
            <w:r>
              <w:t>горячее водоснабжение - 1015,3 тыс. м3;</w:t>
            </w:r>
          </w:p>
          <w:p w:rsidR="00165928" w:rsidRDefault="00165928">
            <w:pPr>
              <w:pStyle w:val="ConsPlusNormal"/>
            </w:pPr>
            <w:r>
              <w:lastRenderedPageBreak/>
              <w:t>отопление - 113,1 тыс. Гкал;</w:t>
            </w:r>
          </w:p>
          <w:p w:rsidR="00165928" w:rsidRDefault="00165928">
            <w:pPr>
              <w:pStyle w:val="ConsPlusNormal"/>
            </w:pPr>
            <w:r>
              <w:t>электроснабжение - 62708,5 тыс. кВт.ч;</w:t>
            </w:r>
          </w:p>
          <w:p w:rsidR="00165928" w:rsidRDefault="00165928">
            <w:pPr>
              <w:pStyle w:val="ConsPlusNormal"/>
            </w:pPr>
            <w:r>
              <w:t>газоснабжение (природный газ) - 62069,6 тыс. м3;</w:t>
            </w:r>
          </w:p>
          <w:p w:rsidR="00165928" w:rsidRDefault="00165928">
            <w:pPr>
              <w:pStyle w:val="ConsPlusNormal"/>
            </w:pPr>
            <w:r>
              <w:t>газоснабжение (сжиженный газ) - 4,0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94"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95"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96"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97"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106377 человек.</w:t>
            </w:r>
          </w:p>
          <w:p w:rsidR="00165928" w:rsidRDefault="00165928">
            <w:pPr>
              <w:pStyle w:val="ConsPlusNormal"/>
            </w:pP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территории муниципального образования составляет 100% и Липецкой области - 100%</w:t>
            </w:r>
          </w:p>
        </w:tc>
      </w:tr>
      <w:tr w:rsidR="00165928">
        <w:tc>
          <w:tcPr>
            <w:tcW w:w="624" w:type="dxa"/>
          </w:tcPr>
          <w:p w:rsidR="00165928" w:rsidRDefault="00165928">
            <w:pPr>
              <w:pStyle w:val="ConsPlusNormal"/>
              <w:jc w:val="center"/>
              <w:outlineLvl w:val="2"/>
            </w:pPr>
            <w:r>
              <w:lastRenderedPageBreak/>
              <w:t>20.</w:t>
            </w:r>
          </w:p>
        </w:tc>
        <w:tc>
          <w:tcPr>
            <w:tcW w:w="2438" w:type="dxa"/>
          </w:tcPr>
          <w:p w:rsidR="00165928" w:rsidRDefault="00165928">
            <w:pPr>
              <w:pStyle w:val="ConsPlusNormal"/>
            </w:pPr>
            <w:r>
              <w:t>Город Липецк</w:t>
            </w:r>
          </w:p>
        </w:tc>
        <w:tc>
          <w:tcPr>
            <w:tcW w:w="6576" w:type="dxa"/>
          </w:tcPr>
          <w:p w:rsidR="00165928" w:rsidRDefault="00165928">
            <w:pPr>
              <w:pStyle w:val="ConsPlusNormal"/>
            </w:pPr>
            <w:r>
              <w:t xml:space="preserve">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w:t>
            </w:r>
            <w:r>
              <w:lastRenderedPageBreak/>
              <w:t>(холодное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(ОАО "Липецкая городская энергетическая компания"): с 01.01.2015 по 30.06.2015 - 19,41 руб./м3 (100%), с 01.07.2015 по 31.12.2015 - 21,48 руб./м3 (110,7%);</w:t>
            </w:r>
          </w:p>
          <w:p w:rsidR="00165928" w:rsidRDefault="00165928">
            <w:pPr>
              <w:pStyle w:val="ConsPlusNormal"/>
            </w:pPr>
            <w:r>
              <w:t>- питьевая вода (ОАО ЛОЭЗ "Гидромаш") с 01.01.2015 по 30.06.2015 - 48,05 руб./м3 (100%), с 01.07.2015 по 31.12.2015 - 53,18 руб./м3 (110,7%);</w:t>
            </w:r>
          </w:p>
          <w:p w:rsidR="00165928" w:rsidRDefault="00165928">
            <w:pPr>
              <w:pStyle w:val="ConsPlusNormal"/>
            </w:pPr>
            <w:r>
              <w:t>- водоотведение: с 01.01.2015 по 30.06.2015 - 16,79 руб./м3 (100%), с 01.07.2015 по 31.12.2015 - 18,58 руб./м3 (110,7%);</w:t>
            </w:r>
          </w:p>
          <w:p w:rsidR="00165928" w:rsidRDefault="00165928">
            <w:pPr>
              <w:pStyle w:val="ConsPlusNormal"/>
            </w:pPr>
            <w:r>
              <w:t>- горячая вода в открытой системе теплоснабжения (ОАО "Липецкая городская энергетическая компания", филиал ОАО "Квадра" - "Восточная генерация"): теплоноситель: с 01.01.2015 по 30.06.2015 - 38,49 руб./м3 (100%), с 01.07.2015 по 31.12.2015 - 42,60 руб./м3 (110,7%); тепловая энергия: с 01.01.2015 по 30.06.2015 - 1436,57 руб./Гкал (100%), с 01.07.2015 по 31.12.2015 - 1588,42 руб./Гкал (110,57%);</w:t>
            </w:r>
          </w:p>
          <w:p w:rsidR="00165928" w:rsidRDefault="00165928">
            <w:pPr>
              <w:pStyle w:val="ConsPlusNormal"/>
            </w:pPr>
            <w:r>
              <w:t>- горячая вода в закрытой системе теплоснабжения (ОАО "Липецкая городская энергетическая компания", филиал ОАО "Квадра" - "Восточная генерация", ООО "ЭнергоПлюс"): теплоноситель: с 01.01.2015 по 30.06.2015 - 19,41 руб./м3 (100%), с 01.07.2015 по 31.12.2015 - 21,48 руб./м3 (110,7%); тепловая энергия: с 01.01.2015 по 30.06.2015 - 1436,57 руб./Гкал (100%), с 01.07.2015 по 31.12.2015 - 1588,42 руб./Гкал (110,57%);</w:t>
            </w:r>
          </w:p>
          <w:p w:rsidR="00165928" w:rsidRDefault="00165928">
            <w:pPr>
              <w:pStyle w:val="ConsPlusNormal"/>
            </w:pPr>
            <w:r>
              <w:t>- тепловая энергия (ОАО "Липецкая городская энергетическая компания", филиал ОАО "Квадра" - "Восточная генерация", ООО "ЭнергоПлюс"): с 01.01.2015 по 30.06.2015 - 1436,57 руб./Гкал (100%), с 01.07.2015 по 31.12.2015 - 1588,42 руб./Гкал (110,57%);</w:t>
            </w:r>
          </w:p>
          <w:p w:rsidR="00165928" w:rsidRDefault="00165928">
            <w:pPr>
              <w:pStyle w:val="ConsPlusNormal"/>
            </w:pPr>
            <w:r>
              <w:t>- тепловая энергия (ОАО "Новолипецкий металлургический комбинат"): с 01.01.2015 по 30.06.2015 - 1264,49 руб./Гкал (100%), с 01.07.2015 по 31.12.2015 - 1397,39 руб./Гкал (110,51%);</w:t>
            </w:r>
          </w:p>
          <w:p w:rsidR="00165928" w:rsidRDefault="00165928">
            <w:pPr>
              <w:pStyle w:val="ConsPlusNormal"/>
            </w:pPr>
            <w:r>
              <w:lastRenderedPageBreak/>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с 01.01.2015 по 30.06.2015 - 2,07 руб./кВт.ч (100%), с 01.07.2015 по 31.12.2015 - 2,25 руб./м3 (108,7%);</w:t>
            </w:r>
          </w:p>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 с 01.01.2015 по 30.06.2015 - 2,95 руб./кВт.ч (100%), с 01.07.2015 по 31.12.2015 - 3,21 руб./м3 (108,8%);</w:t>
            </w:r>
          </w:p>
          <w:p w:rsidR="00165928" w:rsidRDefault="00165928">
            <w:pPr>
              <w:pStyle w:val="ConsPlusNormal"/>
            </w:pPr>
            <w:r>
              <w:t>- природный газ при расчетах по нормативам для приготовления пищи и нагрева воды с использованием газовой плиты (в отсутствие других направлений использования газа); нагрева воды с использованием газового водонагревателя при отсутствии центрального ГВС (в отсутствие других направлений использования газа); приготовления пищи и нагрева воды с использованием газовой плиты, газового водонагревателя при отсутствии центрального ГВС (в отсутствие других направлений использования газа): с 01.01.2015 по 30.06.2015 - 5850,00 руб./1000 м3 (100%), с 01.07.2015 по 31.12.2015 - прогнозный тариф: 6290 руб./1000 м3 (107,5%);</w:t>
            </w:r>
          </w:p>
          <w:p w:rsidR="00165928" w:rsidRDefault="00165928">
            <w:pPr>
              <w:pStyle w:val="ConsPlusNormal"/>
            </w:pPr>
            <w:r>
              <w:t>- природный газ при расчетах по приборам учета газа и на отопление: с 01.01.2015 по 30.06.2015 - 4890,00 руб./1000 м3 (100%), с 01.07.2015 по 31.12.2015 - прогнозный тариф: 5260 руб./1000 м3 (107,6%);</w:t>
            </w:r>
          </w:p>
          <w:p w:rsidR="00165928" w:rsidRDefault="00165928">
            <w:pPr>
              <w:pStyle w:val="ConsPlusNormal"/>
            </w:pPr>
            <w:r>
              <w:t>- сжиженный газ с доставкой абоненту: с 01.01.2015 по 30.06.2015 - 39,50 руб./м3 (100%), с 01.07.2015 по 31.12.2015 - прогнозный тариф: 42,46 руб./м3 (107,5%);</w:t>
            </w:r>
          </w:p>
          <w:p w:rsidR="00165928" w:rsidRDefault="00165928">
            <w:pPr>
              <w:pStyle w:val="ConsPlusNormal"/>
            </w:pPr>
            <w:r>
              <w:t>- сжиженный газ без доставки абоненту: с 01.01.2015 по 30.06.2015 - 34,50 руб./м3 (100%), с 01.07.2015 по 31.12.2015 - прогнозный тариф: 37,08 руб./м3 (107,5%).</w:t>
            </w:r>
          </w:p>
          <w:p w:rsidR="00165928" w:rsidRDefault="00165928">
            <w:pPr>
              <w:pStyle w:val="ConsPlusNormal"/>
            </w:pPr>
          </w:p>
          <w:p w:rsidR="00165928" w:rsidRDefault="00165928">
            <w:pPr>
              <w:pStyle w:val="ConsPlusNormal"/>
            </w:pPr>
            <w:r>
              <w:lastRenderedPageBreak/>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- 19303,8 тыс. м3;</w:t>
            </w:r>
          </w:p>
          <w:p w:rsidR="00165928" w:rsidRDefault="00165928">
            <w:pPr>
              <w:pStyle w:val="ConsPlusNormal"/>
            </w:pPr>
            <w:r>
              <w:t>водоотведение - 18403,3 тыс. м3;</w:t>
            </w:r>
          </w:p>
          <w:p w:rsidR="00165928" w:rsidRDefault="00165928">
            <w:pPr>
              <w:pStyle w:val="ConsPlusNormal"/>
            </w:pPr>
            <w:r>
              <w:t>горячее водоснабжение - 7832,5 тыс. м3;</w:t>
            </w:r>
          </w:p>
          <w:p w:rsidR="00165928" w:rsidRDefault="00165928">
            <w:pPr>
              <w:pStyle w:val="ConsPlusNormal"/>
            </w:pPr>
            <w:r>
              <w:t>отопление - 1026,5 тыс. Гкал;</w:t>
            </w:r>
          </w:p>
          <w:p w:rsidR="00165928" w:rsidRDefault="00165928">
            <w:pPr>
              <w:pStyle w:val="ConsPlusNormal"/>
            </w:pPr>
            <w:r>
              <w:t>электроснабжение - 474181,7 тыс. кВт.ч;</w:t>
            </w:r>
          </w:p>
          <w:p w:rsidR="00165928" w:rsidRDefault="00165928">
            <w:pPr>
              <w:pStyle w:val="ConsPlusNormal"/>
            </w:pPr>
            <w:r>
              <w:t>газоснабжение (природный газ) - 119104,2 тыс. м3;</w:t>
            </w:r>
          </w:p>
          <w:p w:rsidR="00165928" w:rsidRDefault="00165928">
            <w:pPr>
              <w:pStyle w:val="ConsPlusNormal"/>
            </w:pPr>
            <w:r>
              <w:t>газоснабжение (сжиженный газ) - 34,0 тыс. м3.</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98"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99"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00"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01"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(13,5%) применимо для всех жителей муниципального образования, численность которого по состоянию на 1 января 2014 года составляет 509719 человек.</w:t>
            </w:r>
          </w:p>
          <w:p w:rsidR="00165928" w:rsidRDefault="00165928">
            <w:pPr>
              <w:pStyle w:val="ConsPlusNormal"/>
            </w:pPr>
          </w:p>
          <w:p w:rsidR="00165928" w:rsidRDefault="00165928">
            <w:pPr>
              <w:pStyle w:val="ConsPlusNormal"/>
            </w:pPr>
            <w:r>
              <w:t xml:space="preserve">Доля населения, изменение размера платы за коммунальные услуги в отношении которого не превышает установленный предельный индекс (13,5%), в общей численности населения на </w:t>
            </w:r>
            <w:r>
              <w:lastRenderedPageBreak/>
              <w:t>территории муниципального образования составляет 100% и Липецкой области - 100%</w:t>
            </w:r>
          </w:p>
        </w:tc>
      </w:tr>
    </w:tbl>
    <w:p w:rsidR="00165928" w:rsidRDefault="00165928">
      <w:pPr>
        <w:sectPr w:rsidR="00165928">
          <w:pgSz w:w="16838" w:h="11905" w:orient="landscape"/>
          <w:pgMar w:top="1701" w:right="1134" w:bottom="850" w:left="1134" w:header="0" w:footer="0" w:gutter="0"/>
          <w:cols w:space="720"/>
        </w:sectPr>
      </w:pPr>
    </w:p>
    <w:p w:rsidR="00165928" w:rsidRDefault="00165928">
      <w:pPr>
        <w:pStyle w:val="ConsPlusNormal"/>
        <w:jc w:val="both"/>
      </w:pPr>
    </w:p>
    <w:p w:rsidR="00165928" w:rsidRDefault="00165928">
      <w:pPr>
        <w:pStyle w:val="ConsPlusNormal"/>
        <w:jc w:val="right"/>
        <w:outlineLvl w:val="1"/>
      </w:pPr>
      <w:r>
        <w:t>Таблица 4</w:t>
      </w:r>
    </w:p>
    <w:p w:rsidR="00165928" w:rsidRDefault="00165928">
      <w:pPr>
        <w:pStyle w:val="ConsPlusNormal"/>
        <w:jc w:val="center"/>
      </w:pPr>
    </w:p>
    <w:p w:rsidR="00165928" w:rsidRDefault="00165928">
      <w:pPr>
        <w:pStyle w:val="ConsPlusNormal"/>
        <w:jc w:val="center"/>
      </w:pPr>
      <w:r>
        <w:t xml:space="preserve">(введена </w:t>
      </w:r>
      <w:hyperlink r:id="rId102" w:history="1">
        <w:r>
          <w:rPr>
            <w:color w:val="0000FF"/>
          </w:rPr>
          <w:t>постановлением</w:t>
        </w:r>
      </w:hyperlink>
      <w:r>
        <w:t xml:space="preserve"> главы администрации Липецкой обл.</w:t>
      </w:r>
    </w:p>
    <w:p w:rsidR="00165928" w:rsidRDefault="00165928">
      <w:pPr>
        <w:pStyle w:val="ConsPlusNormal"/>
        <w:jc w:val="center"/>
      </w:pPr>
      <w:r>
        <w:t>от 30.11.2015 N 524)</w:t>
      </w:r>
    </w:p>
    <w:p w:rsidR="00165928" w:rsidRDefault="00165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928"/>
        <w:gridCol w:w="2071"/>
        <w:gridCol w:w="1247"/>
        <w:gridCol w:w="199"/>
        <w:gridCol w:w="1134"/>
        <w:gridCol w:w="199"/>
        <w:gridCol w:w="142"/>
        <w:gridCol w:w="1304"/>
      </w:tblGrid>
      <w:tr w:rsidR="00165928">
        <w:tc>
          <w:tcPr>
            <w:tcW w:w="624" w:type="dxa"/>
            <w:tcBorders>
              <w:top w:val="single" w:sz="4" w:space="0" w:color="auto"/>
              <w:bottom w:val="single" w:sz="4" w:space="0" w:color="auto"/>
            </w:tcBorders>
          </w:tcPr>
          <w:p w:rsidR="00165928" w:rsidRDefault="00165928">
            <w:pPr>
              <w:pStyle w:val="ConsPlusNormal"/>
              <w:jc w:val="center"/>
            </w:pPr>
            <w:r>
              <w:t>N п/п</w:t>
            </w:r>
          </w:p>
        </w:tc>
        <w:tc>
          <w:tcPr>
            <w:tcW w:w="2098" w:type="dxa"/>
            <w:tcBorders>
              <w:top w:val="single" w:sz="4" w:space="0" w:color="auto"/>
              <w:bottom w:val="single" w:sz="4" w:space="0" w:color="auto"/>
            </w:tcBorders>
          </w:tcPr>
          <w:p w:rsidR="00165928" w:rsidRDefault="00165928">
            <w:pPr>
              <w:pStyle w:val="ConsPlusNormal"/>
              <w:jc w:val="center"/>
            </w:pPr>
            <w:r>
              <w:t>Муниципальное образование</w:t>
            </w:r>
          </w:p>
        </w:tc>
        <w:tc>
          <w:tcPr>
            <w:tcW w:w="8224" w:type="dxa"/>
            <w:gridSpan w:val="8"/>
            <w:tcBorders>
              <w:top w:val="single" w:sz="4" w:space="0" w:color="auto"/>
              <w:bottom w:val="single" w:sz="4" w:space="0" w:color="auto"/>
            </w:tcBorders>
          </w:tcPr>
          <w:p w:rsidR="00165928" w:rsidRDefault="00165928">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2016 год</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1.</w:t>
            </w:r>
          </w:p>
        </w:tc>
        <w:tc>
          <w:tcPr>
            <w:tcW w:w="2098" w:type="dxa"/>
            <w:vMerge w:val="restart"/>
            <w:tcBorders>
              <w:top w:val="single" w:sz="4" w:space="0" w:color="auto"/>
              <w:bottom w:val="single" w:sz="4" w:space="0" w:color="auto"/>
            </w:tcBorders>
          </w:tcPr>
          <w:p w:rsidR="00165928" w:rsidRDefault="00165928">
            <w:pPr>
              <w:pStyle w:val="ConsPlusNormal"/>
            </w:pPr>
            <w:r>
              <w:t>Воловский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33,37</w:t>
            </w:r>
          </w:p>
        </w:tc>
        <w:tc>
          <w:tcPr>
            <w:tcW w:w="1333"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645" w:type="dxa"/>
            <w:gridSpan w:val="3"/>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35,60</w:t>
            </w:r>
          </w:p>
        </w:tc>
        <w:tc>
          <w:tcPr>
            <w:tcW w:w="1333"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645" w:type="dxa"/>
            <w:gridSpan w:val="3"/>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333" w:type="dxa"/>
            <w:gridSpan w:val="2"/>
            <w:tcBorders>
              <w:top w:val="nil"/>
              <w:left w:val="nil"/>
              <w:bottom w:val="nil"/>
              <w:right w:val="nil"/>
            </w:tcBorders>
          </w:tcPr>
          <w:p w:rsidR="00165928" w:rsidRDefault="00165928">
            <w:pPr>
              <w:pStyle w:val="ConsPlusNormal"/>
            </w:pPr>
            <w:r>
              <w:t>руб./кВт·ч</w:t>
            </w:r>
          </w:p>
        </w:tc>
        <w:tc>
          <w:tcPr>
            <w:tcW w:w="1645" w:type="dxa"/>
            <w:gridSpan w:val="3"/>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333" w:type="dxa"/>
            <w:gridSpan w:val="2"/>
            <w:tcBorders>
              <w:top w:val="nil"/>
              <w:left w:val="nil"/>
              <w:bottom w:val="nil"/>
              <w:right w:val="nil"/>
            </w:tcBorders>
          </w:tcPr>
          <w:p w:rsidR="00165928" w:rsidRDefault="00165928">
            <w:pPr>
              <w:pStyle w:val="ConsPlusNormal"/>
            </w:pPr>
            <w:r>
              <w:t>руб./кВт·ч</w:t>
            </w:r>
          </w:p>
        </w:tc>
        <w:tc>
          <w:tcPr>
            <w:tcW w:w="1645" w:type="dxa"/>
            <w:gridSpan w:val="3"/>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333"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645" w:type="dxa"/>
            <w:gridSpan w:val="3"/>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333" w:type="dxa"/>
            <w:gridSpan w:val="2"/>
            <w:tcBorders>
              <w:top w:val="nil"/>
              <w:left w:val="nil"/>
              <w:bottom w:val="nil"/>
              <w:right w:val="nil"/>
            </w:tcBorders>
          </w:tcPr>
          <w:p w:rsidR="00165928" w:rsidRDefault="00165928">
            <w:pPr>
              <w:pStyle w:val="ConsPlusNormal"/>
            </w:pPr>
          </w:p>
        </w:tc>
        <w:tc>
          <w:tcPr>
            <w:tcW w:w="1645" w:type="dxa"/>
            <w:gridSpan w:val="3"/>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333"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645" w:type="dxa"/>
            <w:gridSpan w:val="3"/>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333" w:type="dxa"/>
            <w:gridSpan w:val="2"/>
            <w:tcBorders>
              <w:top w:val="nil"/>
              <w:left w:val="nil"/>
              <w:bottom w:val="nil"/>
              <w:right w:val="nil"/>
            </w:tcBorders>
          </w:tcPr>
          <w:p w:rsidR="00165928" w:rsidRDefault="00165928">
            <w:pPr>
              <w:pStyle w:val="ConsPlusNormal"/>
            </w:pPr>
            <w:r>
              <w:t>руб./кг</w:t>
            </w:r>
          </w:p>
        </w:tc>
        <w:tc>
          <w:tcPr>
            <w:tcW w:w="1645" w:type="dxa"/>
            <w:gridSpan w:val="3"/>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333" w:type="dxa"/>
            <w:gridSpan w:val="2"/>
            <w:tcBorders>
              <w:top w:val="nil"/>
              <w:left w:val="nil"/>
              <w:bottom w:val="nil"/>
              <w:right w:val="nil"/>
            </w:tcBorders>
          </w:tcPr>
          <w:p w:rsidR="00165928" w:rsidRDefault="00165928">
            <w:pPr>
              <w:pStyle w:val="ConsPlusNormal"/>
            </w:pPr>
          </w:p>
        </w:tc>
        <w:tc>
          <w:tcPr>
            <w:tcW w:w="1645" w:type="dxa"/>
            <w:gridSpan w:val="3"/>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333" w:type="dxa"/>
            <w:gridSpan w:val="2"/>
            <w:tcBorders>
              <w:top w:val="nil"/>
              <w:left w:val="nil"/>
              <w:bottom w:val="nil"/>
              <w:right w:val="nil"/>
            </w:tcBorders>
          </w:tcPr>
          <w:p w:rsidR="00165928" w:rsidRDefault="00165928">
            <w:pPr>
              <w:pStyle w:val="ConsPlusNormal"/>
            </w:pPr>
            <w:r>
              <w:t>руб./кг</w:t>
            </w:r>
          </w:p>
        </w:tc>
        <w:tc>
          <w:tcPr>
            <w:tcW w:w="1645" w:type="dxa"/>
            <w:gridSpan w:val="3"/>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333" w:type="dxa"/>
            <w:gridSpan w:val="2"/>
            <w:tcBorders>
              <w:top w:val="nil"/>
              <w:left w:val="nil"/>
              <w:bottom w:val="nil"/>
              <w:right w:val="nil"/>
            </w:tcBorders>
          </w:tcPr>
          <w:p w:rsidR="00165928" w:rsidRDefault="00165928">
            <w:pPr>
              <w:pStyle w:val="ConsPlusNormal"/>
            </w:pPr>
            <w:r>
              <w:t>руб./кг</w:t>
            </w:r>
          </w:p>
        </w:tc>
        <w:tc>
          <w:tcPr>
            <w:tcW w:w="1645" w:type="dxa"/>
            <w:gridSpan w:val="3"/>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333" w:type="dxa"/>
            <w:gridSpan w:val="2"/>
            <w:tcBorders>
              <w:top w:val="nil"/>
              <w:left w:val="nil"/>
              <w:bottom w:val="nil"/>
              <w:right w:val="nil"/>
            </w:tcBorders>
          </w:tcPr>
          <w:p w:rsidR="00165928" w:rsidRDefault="00165928">
            <w:pPr>
              <w:pStyle w:val="ConsPlusNormal"/>
            </w:pPr>
          </w:p>
        </w:tc>
        <w:tc>
          <w:tcPr>
            <w:tcW w:w="1645" w:type="dxa"/>
            <w:gridSpan w:val="3"/>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333" w:type="dxa"/>
            <w:gridSpan w:val="2"/>
            <w:tcBorders>
              <w:top w:val="nil"/>
              <w:left w:val="nil"/>
              <w:bottom w:val="nil"/>
              <w:right w:val="nil"/>
            </w:tcBorders>
          </w:tcPr>
          <w:p w:rsidR="00165928" w:rsidRDefault="00165928">
            <w:pPr>
              <w:pStyle w:val="ConsPlusNormal"/>
            </w:pPr>
            <w:r>
              <w:t>руб./кг</w:t>
            </w:r>
          </w:p>
        </w:tc>
        <w:tc>
          <w:tcPr>
            <w:tcW w:w="1645" w:type="dxa"/>
            <w:gridSpan w:val="3"/>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- 212,6 тыс. м</w:t>
            </w:r>
            <w:r>
              <w:rPr>
                <w:vertAlign w:val="superscript"/>
              </w:rPr>
              <w:t>3</w:t>
            </w:r>
            <w:r>
              <w:t>;</w:t>
            </w:r>
          </w:p>
          <w:p w:rsidR="00165928" w:rsidRDefault="00165928">
            <w:pPr>
              <w:pStyle w:val="ConsPlusNormal"/>
            </w:pPr>
            <w:r>
              <w:t>электроснабжение - 7993,5 тыс. кВт·ч;</w:t>
            </w:r>
          </w:p>
          <w:p w:rsidR="00165928" w:rsidRDefault="00165928">
            <w:pPr>
              <w:pStyle w:val="ConsPlusNormal"/>
            </w:pPr>
            <w:r>
              <w:t>газоснабжение (природный газ) - 15280,1 тыс. м</w:t>
            </w:r>
            <w:r>
              <w:rPr>
                <w:vertAlign w:val="superscript"/>
              </w:rPr>
              <w:t>3</w:t>
            </w:r>
            <w:r>
              <w:t>;</w:t>
            </w:r>
          </w:p>
          <w:p w:rsidR="00165928" w:rsidRDefault="00165928">
            <w:pPr>
              <w:pStyle w:val="ConsPlusNormal"/>
            </w:pPr>
            <w:r>
              <w:t>газоснабжение (сжиженный газ) - 1940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lastRenderedPageBreak/>
              <w:t xml:space="preserve">- от 24 августа 2012 года </w:t>
            </w:r>
            <w:hyperlink r:id="rId103"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04"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0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0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12987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2.</w:t>
            </w:r>
          </w:p>
        </w:tc>
        <w:tc>
          <w:tcPr>
            <w:tcW w:w="2098" w:type="dxa"/>
            <w:vMerge w:val="restart"/>
            <w:tcBorders>
              <w:top w:val="single" w:sz="4" w:space="0" w:color="auto"/>
              <w:bottom w:val="single" w:sz="4" w:space="0" w:color="auto"/>
            </w:tcBorders>
          </w:tcPr>
          <w:p w:rsidR="00165928" w:rsidRDefault="00165928">
            <w:pPr>
              <w:pStyle w:val="ConsPlusNormal"/>
            </w:pPr>
            <w:r>
              <w:t>Грязинский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(ООО "Водоканал", г. Грязи):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29,21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31,16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(НП "Новолипецкий медицинский центр"):</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11,26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11,85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(105,2%);</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(ОКУ "Липецкая областная психоневрологическая больница"):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8,41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8,94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(106,3%);</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(ООО "Водоканал", г. Грязи):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40,86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43,59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(НП "Новолипецкий медицинский центр"):</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24,28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25,39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(104,6%);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(ОКУ "Липецкая областная психоневрологическая больница"):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5,68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(106,2%);</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xml:space="preserve">- горячая вода в открытой системе теплоснабжения (ПАО "Квадра" (филиал </w:t>
            </w:r>
            <w:r>
              <w:lastRenderedPageBreak/>
              <w:t>"Липецкая генерация") СЦТ "г. Грязи"):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42,60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45,45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"г. Грязи", СЦТ "Ярлуковского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29,21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31,16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"Плехановского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8,41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31.12.2016 -</w:t>
            </w:r>
          </w:p>
        </w:tc>
        <w:tc>
          <w:tcPr>
            <w:tcW w:w="1247" w:type="dxa"/>
            <w:tcBorders>
              <w:top w:val="nil"/>
              <w:left w:val="nil"/>
              <w:bottom w:val="nil"/>
              <w:right w:val="nil"/>
            </w:tcBorders>
          </w:tcPr>
          <w:p w:rsidR="00165928" w:rsidRDefault="00165928">
            <w:pPr>
              <w:pStyle w:val="ConsPlusNormal"/>
            </w:pPr>
            <w:r>
              <w:lastRenderedPageBreak/>
              <w:t>8,94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(106,3%);</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"Карамышевского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11,26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11,85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(105,2%);</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 СЦТ "г. Грязи", СЦТ "Карамышевского сельского поселения", СЦТ "Ярлуковского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 СЦТ "Плехановского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01.01.2016 по </w:t>
            </w:r>
            <w:r>
              <w:lastRenderedPageBreak/>
              <w:t>30.06.2016 -</w:t>
            </w:r>
          </w:p>
        </w:tc>
        <w:tc>
          <w:tcPr>
            <w:tcW w:w="1247" w:type="dxa"/>
            <w:tcBorders>
              <w:top w:val="nil"/>
              <w:left w:val="nil"/>
              <w:bottom w:val="nil"/>
              <w:right w:val="nil"/>
            </w:tcBorders>
          </w:tcPr>
          <w:p w:rsidR="00165928" w:rsidRDefault="00165928">
            <w:pPr>
              <w:pStyle w:val="ConsPlusNormal"/>
            </w:pPr>
            <w:r>
              <w:lastRenderedPageBreak/>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(НП "Новолипецкий медицинский центр"):</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1521,34</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1582,43</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(104,0%);</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3,30</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(104,1 %).</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- 1888,0 тыс. м</w:t>
            </w:r>
            <w:r>
              <w:rPr>
                <w:vertAlign w:val="superscript"/>
              </w:rPr>
              <w:t>3</w:t>
            </w:r>
            <w:r>
              <w:t>;</w:t>
            </w:r>
          </w:p>
          <w:p w:rsidR="00165928" w:rsidRDefault="00165928">
            <w:pPr>
              <w:pStyle w:val="ConsPlusNormal"/>
            </w:pPr>
            <w:r>
              <w:t>водоотведение - 1158,8 тыс. м</w:t>
            </w:r>
            <w:r>
              <w:rPr>
                <w:vertAlign w:val="superscript"/>
              </w:rPr>
              <w:t>3</w:t>
            </w:r>
            <w:r>
              <w:t>;</w:t>
            </w:r>
          </w:p>
          <w:p w:rsidR="00165928" w:rsidRDefault="00165928">
            <w:pPr>
              <w:pStyle w:val="ConsPlusNormal"/>
            </w:pPr>
            <w:r>
              <w:t>горячее водоснабжение - 824,2 тыс. м</w:t>
            </w:r>
            <w:r>
              <w:rPr>
                <w:vertAlign w:val="superscript"/>
              </w:rPr>
              <w:t>3</w:t>
            </w:r>
            <w:r>
              <w:t>;</w:t>
            </w:r>
          </w:p>
          <w:p w:rsidR="00165928" w:rsidRDefault="00165928">
            <w:pPr>
              <w:pStyle w:val="ConsPlusNormal"/>
            </w:pPr>
            <w:r>
              <w:lastRenderedPageBreak/>
              <w:t>отопление - 65,9 тыс. Гкал;</w:t>
            </w:r>
          </w:p>
          <w:p w:rsidR="00165928" w:rsidRDefault="00165928">
            <w:pPr>
              <w:pStyle w:val="ConsPlusNormal"/>
            </w:pPr>
            <w:r>
              <w:t>электроснабжение - 61780,0 тыс. кВт·ч;</w:t>
            </w:r>
          </w:p>
          <w:p w:rsidR="00165928" w:rsidRDefault="00165928">
            <w:pPr>
              <w:pStyle w:val="ConsPlusNormal"/>
            </w:pPr>
            <w:r>
              <w:t>газоснабжение (природный газ) - 60706,2 тыс. м</w:t>
            </w:r>
            <w:r>
              <w:rPr>
                <w:vertAlign w:val="superscript"/>
              </w:rPr>
              <w:t>3</w:t>
            </w:r>
            <w:r>
              <w:t>;</w:t>
            </w:r>
          </w:p>
          <w:p w:rsidR="00165928" w:rsidRDefault="00165928">
            <w:pPr>
              <w:pStyle w:val="ConsPlusNormal"/>
            </w:pPr>
            <w:r>
              <w:t>газоснабжение (сжиженный газ) - 2933,5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0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08"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09"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1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78401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3.</w:t>
            </w:r>
          </w:p>
        </w:tc>
        <w:tc>
          <w:tcPr>
            <w:tcW w:w="2098" w:type="dxa"/>
            <w:vMerge w:val="restart"/>
            <w:tcBorders>
              <w:top w:val="single" w:sz="4" w:space="0" w:color="auto"/>
              <w:bottom w:val="single" w:sz="4" w:space="0" w:color="auto"/>
            </w:tcBorders>
          </w:tcPr>
          <w:p w:rsidR="00165928" w:rsidRDefault="00165928">
            <w:pPr>
              <w:pStyle w:val="ConsPlusNormal"/>
            </w:pPr>
            <w:r>
              <w:t>Данковский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26,93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31.12.2016 -</w:t>
            </w:r>
          </w:p>
        </w:tc>
        <w:tc>
          <w:tcPr>
            <w:tcW w:w="1247" w:type="dxa"/>
            <w:tcBorders>
              <w:top w:val="nil"/>
              <w:left w:val="nil"/>
              <w:bottom w:val="nil"/>
              <w:right w:val="nil"/>
            </w:tcBorders>
          </w:tcPr>
          <w:p w:rsidR="00165928" w:rsidRDefault="00165928">
            <w:pPr>
              <w:pStyle w:val="ConsPlusNormal"/>
            </w:pPr>
            <w:r>
              <w:lastRenderedPageBreak/>
              <w:t>28,72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14,79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15,62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34,02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36,29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открытой системе теплоснабжения: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42,60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45,45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1588,42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1694,85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1588,42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1694,85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3,30</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- 953,6 тыс. м</w:t>
            </w:r>
            <w:r>
              <w:rPr>
                <w:vertAlign w:val="superscript"/>
              </w:rPr>
              <w:t>3</w:t>
            </w:r>
            <w:r>
              <w:t>;</w:t>
            </w:r>
          </w:p>
          <w:p w:rsidR="00165928" w:rsidRDefault="00165928">
            <w:pPr>
              <w:pStyle w:val="ConsPlusNormal"/>
            </w:pPr>
            <w:r>
              <w:t>водоотведение - 534,9 тыс. м</w:t>
            </w:r>
            <w:r>
              <w:rPr>
                <w:vertAlign w:val="superscript"/>
              </w:rPr>
              <w:t>3</w:t>
            </w:r>
            <w:r>
              <w:t>;</w:t>
            </w:r>
          </w:p>
          <w:p w:rsidR="00165928" w:rsidRDefault="00165928">
            <w:pPr>
              <w:pStyle w:val="ConsPlusNormal"/>
            </w:pPr>
            <w:r>
              <w:t>горячее водоснабжение - 172,7 тыс. м</w:t>
            </w:r>
            <w:r>
              <w:rPr>
                <w:vertAlign w:val="superscript"/>
              </w:rPr>
              <w:t>3</w:t>
            </w:r>
            <w:r>
              <w:t>;</w:t>
            </w:r>
          </w:p>
          <w:p w:rsidR="00165928" w:rsidRDefault="00165928">
            <w:pPr>
              <w:pStyle w:val="ConsPlusNormal"/>
            </w:pPr>
            <w:r>
              <w:t>отопление - 65,1 тыс. Гкал;</w:t>
            </w:r>
          </w:p>
          <w:p w:rsidR="00165928" w:rsidRDefault="00165928">
            <w:pPr>
              <w:pStyle w:val="ConsPlusNormal"/>
            </w:pPr>
            <w:r>
              <w:t>электроснабжение - 23009,1 тыс. кВт·ч;</w:t>
            </w:r>
          </w:p>
          <w:p w:rsidR="00165928" w:rsidRDefault="00165928">
            <w:pPr>
              <w:pStyle w:val="ConsPlusNormal"/>
            </w:pPr>
            <w:r>
              <w:t>газоснабжение (природный газ) - 22178,7 тыс. м</w:t>
            </w:r>
            <w:r>
              <w:rPr>
                <w:vertAlign w:val="superscript"/>
              </w:rPr>
              <w:t>3</w:t>
            </w:r>
            <w:r>
              <w:t>;</w:t>
            </w:r>
          </w:p>
          <w:p w:rsidR="00165928" w:rsidRDefault="00165928">
            <w:pPr>
              <w:pStyle w:val="ConsPlusNormal"/>
            </w:pPr>
            <w:r>
              <w:t>газоснабжение (сжиженный газ) - 27440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1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12" w:history="1">
              <w:r>
                <w:rPr>
                  <w:color w:val="0000FF"/>
                </w:rPr>
                <w:t>N 35/5</w:t>
              </w:r>
            </w:hyperlink>
            <w:r>
              <w:t xml:space="preserve"> "О нормативах потребления коммунальной услуги по </w:t>
            </w:r>
            <w:r>
              <w:lastRenderedPageBreak/>
              <w:t>электроснабжению";</w:t>
            </w:r>
          </w:p>
          <w:p w:rsidR="00165928" w:rsidRDefault="00165928">
            <w:pPr>
              <w:pStyle w:val="ConsPlusNormal"/>
            </w:pPr>
            <w:r>
              <w:t xml:space="preserve">- от 31 августа 2012 года </w:t>
            </w:r>
            <w:hyperlink r:id="rId11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1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32176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4.</w:t>
            </w:r>
          </w:p>
        </w:tc>
        <w:tc>
          <w:tcPr>
            <w:tcW w:w="2098" w:type="dxa"/>
            <w:vMerge w:val="restart"/>
            <w:tcBorders>
              <w:top w:val="single" w:sz="4" w:space="0" w:color="auto"/>
              <w:bottom w:val="single" w:sz="4" w:space="0" w:color="auto"/>
            </w:tcBorders>
          </w:tcPr>
          <w:p w:rsidR="00165928" w:rsidRDefault="00165928">
            <w:pPr>
              <w:pStyle w:val="ConsPlusNormal"/>
            </w:pPr>
            <w:r>
              <w:t>Добринский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 за исключением станции Плавица Богородицкого сельского поселения, Пушкинского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33,89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36,16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(ОГУП "Липецкоблводоканал" на территории станции Плавица Богородицкого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20,97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22,37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(ОГУП "Липецкоблводоканал" на территории Пушкинского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24,10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(ОГУП "Липецкоблводоканал" на территории сельского поселения Богородицкий сельсовет):</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10,04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10,71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(ОГУП "Липецкоблводоканал" на территории сельского поселения Добринский сельсовет):</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27,28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29,10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открытой системе теплоснабжения (ООО "Управляющая компания "Плавица"):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14,60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(96,6%),</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15,01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1218,02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1299,62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(ООО "Эн-Сэйф" СЦТ "ЦРБ ул. Воронского п. Добринка"):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33,89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36,16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(ООО "Эн-Сэйф" СЦТ "ЦРБ ул. Воронского п. Добринка"):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(ООО "Эн-Сэйф" СЦТ "п. Петровский"):</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1751,65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1869,01</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(ООО "Управляющая компания "Плавица"):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1218,02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1299,62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 xml:space="preserve">прогнозный </w:t>
            </w:r>
            <w:r>
              <w:lastRenderedPageBreak/>
              <w:t>тариф -</w:t>
            </w:r>
          </w:p>
        </w:tc>
        <w:tc>
          <w:tcPr>
            <w:tcW w:w="1247" w:type="dxa"/>
            <w:tcBorders>
              <w:top w:val="nil"/>
              <w:left w:val="nil"/>
              <w:bottom w:val="nil"/>
              <w:right w:val="nil"/>
            </w:tcBorders>
          </w:tcPr>
          <w:p w:rsidR="00165928" w:rsidRDefault="00165928">
            <w:pPr>
              <w:pStyle w:val="ConsPlusNormal"/>
            </w:pPr>
            <w:r>
              <w:lastRenderedPageBreak/>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- 591,6 тыс. м</w:t>
            </w:r>
            <w:r>
              <w:rPr>
                <w:vertAlign w:val="superscript"/>
              </w:rPr>
              <w:t>3</w:t>
            </w:r>
            <w:r>
              <w:t>;</w:t>
            </w:r>
          </w:p>
          <w:p w:rsidR="00165928" w:rsidRDefault="00165928">
            <w:pPr>
              <w:pStyle w:val="ConsPlusNormal"/>
            </w:pPr>
            <w:r>
              <w:t>водоотведение - 160,4 тыс. м</w:t>
            </w:r>
            <w:r>
              <w:rPr>
                <w:vertAlign w:val="superscript"/>
              </w:rPr>
              <w:t>3</w:t>
            </w:r>
            <w:r>
              <w:t>;</w:t>
            </w:r>
          </w:p>
          <w:p w:rsidR="00165928" w:rsidRDefault="00165928">
            <w:pPr>
              <w:pStyle w:val="ConsPlusNormal"/>
            </w:pPr>
            <w:r>
              <w:t>горячее водоснабжение - 69,4 тыс. м</w:t>
            </w:r>
            <w:r>
              <w:rPr>
                <w:vertAlign w:val="superscript"/>
              </w:rPr>
              <w:t>3</w:t>
            </w:r>
            <w:r>
              <w:t>;</w:t>
            </w:r>
          </w:p>
          <w:p w:rsidR="00165928" w:rsidRDefault="00165928">
            <w:pPr>
              <w:pStyle w:val="ConsPlusNormal"/>
            </w:pPr>
            <w:r>
              <w:t>отопление - 8,4 тыс. Гкал;</w:t>
            </w:r>
          </w:p>
          <w:p w:rsidR="00165928" w:rsidRDefault="00165928">
            <w:pPr>
              <w:pStyle w:val="ConsPlusNormal"/>
            </w:pPr>
            <w:r>
              <w:t>электроснабжение - 17209,9 тыс. кВт·ч;</w:t>
            </w:r>
          </w:p>
          <w:p w:rsidR="00165928" w:rsidRDefault="00165928">
            <w:pPr>
              <w:pStyle w:val="ConsPlusNormal"/>
            </w:pPr>
            <w:r>
              <w:t>газоснабжение (природный газ) - 28073,1 тыс. м</w:t>
            </w:r>
            <w:r>
              <w:rPr>
                <w:vertAlign w:val="superscript"/>
              </w:rPr>
              <w:t>3</w:t>
            </w:r>
            <w:r>
              <w:t>;</w:t>
            </w:r>
          </w:p>
          <w:p w:rsidR="00165928" w:rsidRDefault="00165928">
            <w:pPr>
              <w:pStyle w:val="ConsPlusNormal"/>
            </w:pPr>
            <w:r>
              <w:t>газоснабжение (сжиженный газ) - 28740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1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1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1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1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Условие изменения размера платы за коммунальные услуги в рамках предельного индекса (6,7%) применимо для всех жителей муниципального образования, </w:t>
            </w:r>
            <w:r>
              <w:lastRenderedPageBreak/>
              <w:t>численность которого по состоянию на 1 января 2015 года составляет 35230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5.</w:t>
            </w:r>
          </w:p>
        </w:tc>
        <w:tc>
          <w:tcPr>
            <w:tcW w:w="2098" w:type="dxa"/>
            <w:vMerge w:val="restart"/>
            <w:tcBorders>
              <w:top w:val="single" w:sz="4" w:space="0" w:color="auto"/>
              <w:bottom w:val="single" w:sz="4" w:space="0" w:color="auto"/>
            </w:tcBorders>
          </w:tcPr>
          <w:p w:rsidR="00165928" w:rsidRDefault="00165928">
            <w:pPr>
              <w:pStyle w:val="ConsPlusNormal"/>
            </w:pPr>
            <w:r>
              <w:t>Добровский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 за исключением Трубетчинского сельсовета):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46,43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(ОГУП "Липецкоблводоканал" на территории Трубетчинского сельсовета):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34,65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36,96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21,48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22,90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- 535,4 тыс. м</w:t>
            </w:r>
            <w:r>
              <w:rPr>
                <w:vertAlign w:val="superscript"/>
              </w:rPr>
              <w:t>3</w:t>
            </w:r>
            <w:r>
              <w:t>;</w:t>
            </w:r>
          </w:p>
          <w:p w:rsidR="00165928" w:rsidRDefault="00165928">
            <w:pPr>
              <w:pStyle w:val="ConsPlusNormal"/>
            </w:pPr>
            <w:r>
              <w:t>горячее водоснабжение - 0,9 тыс. м</w:t>
            </w:r>
            <w:r>
              <w:rPr>
                <w:vertAlign w:val="superscript"/>
              </w:rPr>
              <w:t>3</w:t>
            </w:r>
            <w:r>
              <w:t>;</w:t>
            </w:r>
          </w:p>
          <w:p w:rsidR="00165928" w:rsidRDefault="00165928">
            <w:pPr>
              <w:pStyle w:val="ConsPlusNormal"/>
            </w:pPr>
            <w:r>
              <w:t>отопление - 0,3 тыс. Гкал;</w:t>
            </w:r>
          </w:p>
          <w:p w:rsidR="00165928" w:rsidRDefault="00165928">
            <w:pPr>
              <w:pStyle w:val="ConsPlusNormal"/>
            </w:pPr>
            <w:r>
              <w:t>электроснабжение - 19308,9 тыс. кВт·ч;</w:t>
            </w:r>
          </w:p>
          <w:p w:rsidR="00165928" w:rsidRDefault="00165928">
            <w:pPr>
              <w:pStyle w:val="ConsPlusNormal"/>
            </w:pPr>
            <w:r>
              <w:t>газоснабжение (природный газ) - 36041,2 тыс. м</w:t>
            </w:r>
            <w:r>
              <w:rPr>
                <w:vertAlign w:val="superscript"/>
              </w:rPr>
              <w:t>3</w:t>
            </w:r>
            <w:r>
              <w:t>;</w:t>
            </w:r>
          </w:p>
          <w:p w:rsidR="00165928" w:rsidRDefault="00165928">
            <w:pPr>
              <w:pStyle w:val="ConsPlusNormal"/>
            </w:pPr>
            <w:r>
              <w:t>газоснабжение (сжиженный газ) - 3823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19" w:history="1">
              <w:r>
                <w:rPr>
                  <w:color w:val="0000FF"/>
                </w:rPr>
                <w:t>N 35/4</w:t>
              </w:r>
            </w:hyperlink>
            <w:r>
              <w:t xml:space="preserve"> "О нормативах потребления коммунальных услуг по </w:t>
            </w:r>
            <w:r>
              <w:lastRenderedPageBreak/>
              <w:t>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20"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2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2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23494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6.</w:t>
            </w:r>
          </w:p>
        </w:tc>
        <w:tc>
          <w:tcPr>
            <w:tcW w:w="2098" w:type="dxa"/>
            <w:vMerge w:val="restart"/>
            <w:tcBorders>
              <w:top w:val="single" w:sz="4" w:space="0" w:color="auto"/>
              <w:bottom w:val="single" w:sz="4" w:space="0" w:color="auto"/>
            </w:tcBorders>
          </w:tcPr>
          <w:p w:rsidR="00165928" w:rsidRDefault="00165928">
            <w:pPr>
              <w:pStyle w:val="ConsPlusNormal"/>
            </w:pPr>
            <w:r>
              <w:t>Долгоруковский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38,28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40,84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14,79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31.12.2016 -</w:t>
            </w:r>
          </w:p>
        </w:tc>
        <w:tc>
          <w:tcPr>
            <w:tcW w:w="1247" w:type="dxa"/>
            <w:tcBorders>
              <w:top w:val="nil"/>
              <w:left w:val="nil"/>
              <w:bottom w:val="nil"/>
              <w:right w:val="nil"/>
            </w:tcBorders>
          </w:tcPr>
          <w:p w:rsidR="00165928" w:rsidRDefault="00165928">
            <w:pPr>
              <w:pStyle w:val="ConsPlusNormal"/>
            </w:pPr>
            <w:r>
              <w:lastRenderedPageBreak/>
              <w:t>15,62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- 453,7 тыс. м</w:t>
            </w:r>
            <w:r>
              <w:rPr>
                <w:vertAlign w:val="superscript"/>
              </w:rPr>
              <w:t>3</w:t>
            </w:r>
            <w:r>
              <w:t>;</w:t>
            </w:r>
          </w:p>
          <w:p w:rsidR="00165928" w:rsidRDefault="00165928">
            <w:pPr>
              <w:pStyle w:val="ConsPlusNormal"/>
            </w:pPr>
            <w:r>
              <w:t>электроснабжение - 11558,5 тыс. кВт·ч;</w:t>
            </w:r>
          </w:p>
          <w:p w:rsidR="00165928" w:rsidRDefault="00165928">
            <w:pPr>
              <w:pStyle w:val="ConsPlusNormal"/>
            </w:pPr>
            <w:r>
              <w:t>газоснабжение (природный газ) - 18766,6 тыс. м</w:t>
            </w:r>
            <w:r>
              <w:rPr>
                <w:vertAlign w:val="superscript"/>
              </w:rPr>
              <w:t>3</w:t>
            </w:r>
            <w:r>
              <w:t>;</w:t>
            </w:r>
          </w:p>
          <w:p w:rsidR="00165928" w:rsidRDefault="00165928">
            <w:pPr>
              <w:pStyle w:val="ConsPlusNormal"/>
            </w:pPr>
            <w:r>
              <w:t>газоснабжение (сжиженный газ) - 22200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23"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24"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2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2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17343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7.</w:t>
            </w:r>
          </w:p>
        </w:tc>
        <w:tc>
          <w:tcPr>
            <w:tcW w:w="2098" w:type="dxa"/>
            <w:vMerge w:val="restart"/>
            <w:tcBorders>
              <w:top w:val="single" w:sz="4" w:space="0" w:color="auto"/>
              <w:bottom w:val="single" w:sz="4" w:space="0" w:color="auto"/>
            </w:tcBorders>
          </w:tcPr>
          <w:p w:rsidR="00165928" w:rsidRDefault="00165928">
            <w:pPr>
              <w:pStyle w:val="ConsPlusNormal"/>
            </w:pPr>
            <w:r>
              <w:t xml:space="preserve">Елецкий муниципальный </w:t>
            </w:r>
            <w:r>
              <w:lastRenderedPageBreak/>
              <w:t>район</w:t>
            </w:r>
          </w:p>
        </w:tc>
        <w:tc>
          <w:tcPr>
            <w:tcW w:w="8224" w:type="dxa"/>
            <w:gridSpan w:val="8"/>
            <w:tcBorders>
              <w:top w:val="single" w:sz="4" w:space="0" w:color="auto"/>
              <w:bottom w:val="nil"/>
            </w:tcBorders>
          </w:tcPr>
          <w:p w:rsidR="00165928" w:rsidRDefault="00165928">
            <w:pPr>
              <w:pStyle w:val="ConsPlusNormal"/>
            </w:pPr>
            <w:r>
              <w:lastRenderedPageBreak/>
              <w:t xml:space="preserve">Значение предельного индекса соответствует всем типам многоквартирных домов и жилых домов с соответствующей им степенью благоустройства и набором </w:t>
            </w:r>
            <w:r>
              <w:lastRenderedPageBreak/>
              <w:t>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 за исключением Архангельского сельского поселения и Лавского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31,53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33,41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(106,0%);</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(ОГУП "Липецкоблводоканал" на территории Архангельского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31,32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33,41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(ОГУП "Липецкоблводоканал" на территории Лавского сельского поселения):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23,15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24,70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14,79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31.12.2016 -</w:t>
            </w:r>
          </w:p>
        </w:tc>
        <w:tc>
          <w:tcPr>
            <w:tcW w:w="1247" w:type="dxa"/>
            <w:tcBorders>
              <w:top w:val="nil"/>
              <w:left w:val="nil"/>
              <w:bottom w:val="nil"/>
              <w:right w:val="nil"/>
            </w:tcBorders>
          </w:tcPr>
          <w:p w:rsidR="00165928" w:rsidRDefault="00165928">
            <w:pPr>
              <w:pStyle w:val="ConsPlusNormal"/>
            </w:pPr>
            <w:r>
              <w:lastRenderedPageBreak/>
              <w:t>15,62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28,52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30,42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31,53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33,41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- 638,4 тыс. м</w:t>
            </w:r>
            <w:r>
              <w:rPr>
                <w:vertAlign w:val="superscript"/>
              </w:rPr>
              <w:t>3</w:t>
            </w:r>
            <w:r>
              <w:t>;</w:t>
            </w:r>
          </w:p>
          <w:p w:rsidR="00165928" w:rsidRDefault="00165928">
            <w:pPr>
              <w:pStyle w:val="ConsPlusNormal"/>
            </w:pPr>
            <w:r>
              <w:t>водоотведение - 158,1 тыс. м</w:t>
            </w:r>
            <w:r>
              <w:rPr>
                <w:vertAlign w:val="superscript"/>
              </w:rPr>
              <w:t>3</w:t>
            </w:r>
            <w:r>
              <w:t>;</w:t>
            </w:r>
          </w:p>
          <w:p w:rsidR="00165928" w:rsidRDefault="00165928">
            <w:pPr>
              <w:pStyle w:val="ConsPlusNormal"/>
            </w:pPr>
            <w:r>
              <w:t>горячее водоснабжение - 15,6 тыс. м</w:t>
            </w:r>
            <w:r>
              <w:rPr>
                <w:vertAlign w:val="superscript"/>
              </w:rPr>
              <w:t>3</w:t>
            </w:r>
            <w:r>
              <w:t>;</w:t>
            </w:r>
          </w:p>
          <w:p w:rsidR="00165928" w:rsidRDefault="00165928">
            <w:pPr>
              <w:pStyle w:val="ConsPlusNormal"/>
            </w:pPr>
            <w:r>
              <w:t>отопление - 3,7 тыс. Гкал;</w:t>
            </w:r>
          </w:p>
          <w:p w:rsidR="00165928" w:rsidRDefault="00165928">
            <w:pPr>
              <w:pStyle w:val="ConsPlusNormal"/>
            </w:pPr>
            <w:r>
              <w:t>электроснабжение - 18694,2 тыс. кВт·ч;</w:t>
            </w:r>
          </w:p>
          <w:p w:rsidR="00165928" w:rsidRDefault="00165928">
            <w:pPr>
              <w:pStyle w:val="ConsPlusNormal"/>
            </w:pPr>
            <w:r>
              <w:t>газоснабжение (природный газ) - 31127,8 тыс. м</w:t>
            </w:r>
            <w:r>
              <w:rPr>
                <w:vertAlign w:val="superscript"/>
              </w:rPr>
              <w:t>3</w:t>
            </w:r>
            <w:r>
              <w:t>;</w:t>
            </w:r>
          </w:p>
          <w:p w:rsidR="00165928" w:rsidRDefault="00165928">
            <w:pPr>
              <w:pStyle w:val="ConsPlusNormal"/>
            </w:pPr>
            <w:r>
              <w:t>газоснабжение (сжиженный газ) - 4260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2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28"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29"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3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29252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8.</w:t>
            </w:r>
          </w:p>
        </w:tc>
        <w:tc>
          <w:tcPr>
            <w:tcW w:w="2098" w:type="dxa"/>
            <w:vMerge w:val="restart"/>
            <w:tcBorders>
              <w:top w:val="single" w:sz="4" w:space="0" w:color="auto"/>
              <w:bottom w:val="single" w:sz="4" w:space="0" w:color="auto"/>
            </w:tcBorders>
          </w:tcPr>
          <w:p w:rsidR="00165928" w:rsidRDefault="00165928">
            <w:pPr>
              <w:pStyle w:val="ConsPlusNormal"/>
            </w:pPr>
            <w:r>
              <w:t>Задонский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lastRenderedPageBreak/>
              <w:t>Размер и темп роста (%) тарифов на коммунальные ресурсы:</w:t>
            </w:r>
          </w:p>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37,93</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40,46</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(ОГБУ "Задонский психоневрологический интернат"):</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11,14</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11,85</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(106,4%);</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14,79</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15,62</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38,60</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41,18</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ОГУ КРГЦ "Клен"):</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11,14</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11,85</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(106,4%);</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1745,52</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1862,46</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17 квартал", СЦТ "Котельная жилого сектора с. Тюнино"):</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37,93</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40,46</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1745,52</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1862,46</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 ООО "Коммунсервис"):</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1745,52</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1862,46</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2,25</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2,31</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3,21</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3,30</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5330,00</w:t>
            </w:r>
          </w:p>
        </w:tc>
        <w:tc>
          <w:tcPr>
            <w:tcW w:w="1475"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446" w:type="dxa"/>
            <w:gridSpan w:val="2"/>
            <w:tcBorders>
              <w:top w:val="nil"/>
              <w:left w:val="nil"/>
              <w:bottom w:val="nil"/>
              <w:right w:val="nil"/>
            </w:tcBorders>
          </w:tcPr>
          <w:p w:rsidR="00165928" w:rsidRDefault="00165928">
            <w:pPr>
              <w:pStyle w:val="ConsPlusNormal"/>
            </w:pPr>
          </w:p>
        </w:tc>
        <w:tc>
          <w:tcPr>
            <w:tcW w:w="1475" w:type="dxa"/>
            <w:gridSpan w:val="3"/>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446" w:type="dxa"/>
            <w:gridSpan w:val="2"/>
            <w:tcBorders>
              <w:top w:val="nil"/>
              <w:left w:val="nil"/>
              <w:bottom w:val="nil"/>
              <w:right w:val="nil"/>
            </w:tcBorders>
          </w:tcPr>
          <w:p w:rsidR="00165928" w:rsidRDefault="00165928">
            <w:pPr>
              <w:pStyle w:val="ConsPlusNormal"/>
            </w:pPr>
            <w:r>
              <w:t>5440,00</w:t>
            </w:r>
          </w:p>
        </w:tc>
        <w:tc>
          <w:tcPr>
            <w:tcW w:w="1475"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43,50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446" w:type="dxa"/>
            <w:gridSpan w:val="2"/>
            <w:tcBorders>
              <w:top w:val="nil"/>
              <w:left w:val="nil"/>
              <w:bottom w:val="nil"/>
              <w:right w:val="nil"/>
            </w:tcBorders>
          </w:tcPr>
          <w:p w:rsidR="00165928" w:rsidRDefault="00165928">
            <w:pPr>
              <w:pStyle w:val="ConsPlusNormal"/>
            </w:pPr>
          </w:p>
        </w:tc>
        <w:tc>
          <w:tcPr>
            <w:tcW w:w="1475" w:type="dxa"/>
            <w:gridSpan w:val="3"/>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446" w:type="dxa"/>
            <w:gridSpan w:val="2"/>
            <w:tcBorders>
              <w:top w:val="nil"/>
              <w:left w:val="nil"/>
              <w:bottom w:val="nil"/>
              <w:right w:val="nil"/>
            </w:tcBorders>
          </w:tcPr>
          <w:p w:rsidR="00165928" w:rsidRDefault="00165928">
            <w:pPr>
              <w:pStyle w:val="ConsPlusNormal"/>
            </w:pPr>
            <w:r>
              <w:t>45,20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37,00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446" w:type="dxa"/>
            <w:gridSpan w:val="2"/>
            <w:tcBorders>
              <w:top w:val="nil"/>
              <w:left w:val="nil"/>
              <w:bottom w:val="nil"/>
              <w:right w:val="nil"/>
            </w:tcBorders>
          </w:tcPr>
          <w:p w:rsidR="00165928" w:rsidRDefault="00165928">
            <w:pPr>
              <w:pStyle w:val="ConsPlusNormal"/>
            </w:pPr>
          </w:p>
        </w:tc>
        <w:tc>
          <w:tcPr>
            <w:tcW w:w="1475" w:type="dxa"/>
            <w:gridSpan w:val="3"/>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446" w:type="dxa"/>
            <w:gridSpan w:val="2"/>
            <w:tcBorders>
              <w:top w:val="nil"/>
              <w:left w:val="nil"/>
              <w:bottom w:val="nil"/>
              <w:right w:val="nil"/>
            </w:tcBorders>
          </w:tcPr>
          <w:p w:rsidR="00165928" w:rsidRDefault="00165928">
            <w:pPr>
              <w:pStyle w:val="ConsPlusNormal"/>
            </w:pPr>
            <w:r>
              <w:t>38,50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- 827,3 тыс. м</w:t>
            </w:r>
            <w:r>
              <w:rPr>
                <w:vertAlign w:val="superscript"/>
              </w:rPr>
              <w:t>3</w:t>
            </w:r>
            <w:r>
              <w:t>;</w:t>
            </w:r>
          </w:p>
          <w:p w:rsidR="00165928" w:rsidRDefault="00165928">
            <w:pPr>
              <w:pStyle w:val="ConsPlusNormal"/>
            </w:pPr>
            <w:r>
              <w:t>водоотведение - 146,4 тыс. м</w:t>
            </w:r>
            <w:r>
              <w:rPr>
                <w:vertAlign w:val="superscript"/>
              </w:rPr>
              <w:t>3</w:t>
            </w:r>
            <w:r>
              <w:t>;</w:t>
            </w:r>
          </w:p>
          <w:p w:rsidR="00165928" w:rsidRDefault="00165928">
            <w:pPr>
              <w:pStyle w:val="ConsPlusNormal"/>
            </w:pPr>
            <w:r>
              <w:t>горячее водоснабжение - 47,1 тыс. м</w:t>
            </w:r>
            <w:r>
              <w:rPr>
                <w:vertAlign w:val="superscript"/>
              </w:rPr>
              <w:t>3</w:t>
            </w:r>
            <w:r>
              <w:t>;</w:t>
            </w:r>
          </w:p>
          <w:p w:rsidR="00165928" w:rsidRDefault="00165928">
            <w:pPr>
              <w:pStyle w:val="ConsPlusNormal"/>
            </w:pPr>
            <w:r>
              <w:t>отопление - 2,7 тыс. Гкал;</w:t>
            </w:r>
          </w:p>
          <w:p w:rsidR="00165928" w:rsidRDefault="00165928">
            <w:pPr>
              <w:pStyle w:val="ConsPlusNormal"/>
            </w:pPr>
            <w:r>
              <w:t>электроснабжение - 18383,9 тыс. кВт·ч;</w:t>
            </w:r>
          </w:p>
          <w:p w:rsidR="00165928" w:rsidRDefault="00165928">
            <w:pPr>
              <w:pStyle w:val="ConsPlusNormal"/>
            </w:pPr>
            <w:r>
              <w:t>газоснабжение (природный газ) - 40811,5 тыс. м</w:t>
            </w:r>
            <w:r>
              <w:rPr>
                <w:vertAlign w:val="superscript"/>
              </w:rPr>
              <w:t>3</w:t>
            </w:r>
            <w:r>
              <w:t>;</w:t>
            </w:r>
          </w:p>
          <w:p w:rsidR="00165928" w:rsidRDefault="00165928">
            <w:pPr>
              <w:pStyle w:val="ConsPlusNormal"/>
            </w:pPr>
            <w:r>
              <w:t>газоснабжение (сжиженный газ) - 7200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3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32"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3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lastRenderedPageBreak/>
              <w:t xml:space="preserve">- от 21 января 2011 года </w:t>
            </w:r>
            <w:hyperlink r:id="rId13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35054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9.</w:t>
            </w:r>
          </w:p>
        </w:tc>
        <w:tc>
          <w:tcPr>
            <w:tcW w:w="2098" w:type="dxa"/>
            <w:vMerge w:val="restart"/>
            <w:tcBorders>
              <w:top w:val="single" w:sz="4" w:space="0" w:color="auto"/>
              <w:bottom w:val="single" w:sz="4" w:space="0" w:color="auto"/>
            </w:tcBorders>
          </w:tcPr>
          <w:p w:rsidR="00165928" w:rsidRDefault="00165928">
            <w:pPr>
              <w:pStyle w:val="ConsPlusNormal"/>
            </w:pPr>
            <w:r>
              <w:t>Измалковский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42,89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45,76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48,47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51,65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01.01.2016 по </w:t>
            </w:r>
            <w:r>
              <w:lastRenderedPageBreak/>
              <w:t>30.06.2016 -</w:t>
            </w:r>
          </w:p>
        </w:tc>
        <w:tc>
          <w:tcPr>
            <w:tcW w:w="1247" w:type="dxa"/>
            <w:tcBorders>
              <w:top w:val="nil"/>
              <w:left w:val="nil"/>
              <w:bottom w:val="nil"/>
              <w:right w:val="nil"/>
            </w:tcBorders>
          </w:tcPr>
          <w:p w:rsidR="00165928" w:rsidRDefault="00165928">
            <w:pPr>
              <w:pStyle w:val="ConsPlusNormal"/>
            </w:pPr>
            <w:r>
              <w:lastRenderedPageBreak/>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 xml:space="preserve">прогнозный </w:t>
            </w:r>
            <w:r>
              <w:lastRenderedPageBreak/>
              <w:t>тариф -</w:t>
            </w:r>
          </w:p>
        </w:tc>
        <w:tc>
          <w:tcPr>
            <w:tcW w:w="1247" w:type="dxa"/>
            <w:tcBorders>
              <w:top w:val="nil"/>
              <w:left w:val="nil"/>
              <w:bottom w:val="nil"/>
              <w:right w:val="nil"/>
            </w:tcBorders>
          </w:tcPr>
          <w:p w:rsidR="00165928" w:rsidRDefault="00165928">
            <w:pPr>
              <w:pStyle w:val="ConsPlusNormal"/>
            </w:pPr>
            <w:r>
              <w:lastRenderedPageBreak/>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- 543,3 тыс. м</w:t>
            </w:r>
            <w:r>
              <w:rPr>
                <w:vertAlign w:val="superscript"/>
              </w:rPr>
              <w:t>3</w:t>
            </w:r>
            <w:r>
              <w:t>;</w:t>
            </w:r>
          </w:p>
          <w:p w:rsidR="00165928" w:rsidRDefault="00165928">
            <w:pPr>
              <w:pStyle w:val="ConsPlusNormal"/>
            </w:pPr>
            <w:r>
              <w:t>водоотведение - 6,4 тыс. м</w:t>
            </w:r>
            <w:r>
              <w:rPr>
                <w:vertAlign w:val="superscript"/>
              </w:rPr>
              <w:t>3</w:t>
            </w:r>
            <w:r>
              <w:t>;</w:t>
            </w:r>
          </w:p>
          <w:p w:rsidR="00165928" w:rsidRDefault="00165928">
            <w:pPr>
              <w:pStyle w:val="ConsPlusNormal"/>
            </w:pPr>
            <w:r>
              <w:t>электроснабжение - 11148,8 тыс. кВт·ч;</w:t>
            </w:r>
          </w:p>
          <w:p w:rsidR="00165928" w:rsidRDefault="00165928">
            <w:pPr>
              <w:pStyle w:val="ConsPlusNormal"/>
            </w:pPr>
            <w:r>
              <w:t>газоснабжение (природный газ) - 15926,0 тыс. м</w:t>
            </w:r>
            <w:r>
              <w:rPr>
                <w:vertAlign w:val="superscript"/>
              </w:rPr>
              <w:t>3</w:t>
            </w:r>
            <w:r>
              <w:t>;</w:t>
            </w:r>
          </w:p>
          <w:p w:rsidR="00165928" w:rsidRDefault="00165928">
            <w:pPr>
              <w:pStyle w:val="ConsPlusNormal"/>
            </w:pPr>
            <w:r>
              <w:t>газоснабжение (сжиженный газ) - 15060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3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3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3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3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16455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10.</w:t>
            </w:r>
          </w:p>
        </w:tc>
        <w:tc>
          <w:tcPr>
            <w:tcW w:w="2098" w:type="dxa"/>
            <w:vMerge w:val="restart"/>
            <w:tcBorders>
              <w:top w:val="single" w:sz="4" w:space="0" w:color="auto"/>
              <w:bottom w:val="single" w:sz="4" w:space="0" w:color="auto"/>
            </w:tcBorders>
          </w:tcPr>
          <w:p w:rsidR="00165928" w:rsidRDefault="00165928">
            <w:pPr>
              <w:pStyle w:val="ConsPlusNormal"/>
            </w:pPr>
            <w:r>
              <w:t>Краснинский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35,31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37,67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19,74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21,06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35,31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37,67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1714,32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1829,18</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1714,32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1829,18</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- 654,1 тыс. м</w:t>
            </w:r>
            <w:r>
              <w:rPr>
                <w:vertAlign w:val="superscript"/>
              </w:rPr>
              <w:t>3</w:t>
            </w:r>
            <w:r>
              <w:t>;</w:t>
            </w:r>
          </w:p>
          <w:p w:rsidR="00165928" w:rsidRDefault="00165928">
            <w:pPr>
              <w:pStyle w:val="ConsPlusNormal"/>
            </w:pPr>
            <w:r>
              <w:t>водоотведение - 89,0 тыс. м</w:t>
            </w:r>
            <w:r>
              <w:rPr>
                <w:vertAlign w:val="superscript"/>
              </w:rPr>
              <w:t>3</w:t>
            </w:r>
            <w:r>
              <w:t>;</w:t>
            </w:r>
          </w:p>
          <w:p w:rsidR="00165928" w:rsidRDefault="00165928">
            <w:pPr>
              <w:pStyle w:val="ConsPlusNormal"/>
            </w:pPr>
            <w:r>
              <w:t>горячее водоснабжение - 18,4 тыс. м</w:t>
            </w:r>
            <w:r>
              <w:rPr>
                <w:vertAlign w:val="superscript"/>
              </w:rPr>
              <w:t>3</w:t>
            </w:r>
            <w:r>
              <w:t>;</w:t>
            </w:r>
          </w:p>
          <w:p w:rsidR="00165928" w:rsidRDefault="00165928">
            <w:pPr>
              <w:pStyle w:val="ConsPlusNormal"/>
            </w:pPr>
            <w:r>
              <w:t>отопление - 4,9 тыс. Гкал;</w:t>
            </w:r>
          </w:p>
          <w:p w:rsidR="00165928" w:rsidRDefault="00165928">
            <w:pPr>
              <w:pStyle w:val="ConsPlusNormal"/>
            </w:pPr>
            <w:r>
              <w:t>электроснабжение - 9717,7 тыс. кВт·ч;</w:t>
            </w:r>
          </w:p>
          <w:p w:rsidR="00165928" w:rsidRDefault="00165928">
            <w:pPr>
              <w:pStyle w:val="ConsPlusNormal"/>
            </w:pPr>
            <w:r>
              <w:t>газоснабжение (природный газ) - 12513,8 тыс. м</w:t>
            </w:r>
            <w:r>
              <w:rPr>
                <w:vertAlign w:val="superscript"/>
              </w:rPr>
              <w:t>3</w:t>
            </w:r>
            <w:r>
              <w:t>;</w:t>
            </w:r>
          </w:p>
          <w:p w:rsidR="00165928" w:rsidRDefault="00165928">
            <w:pPr>
              <w:pStyle w:val="ConsPlusNormal"/>
            </w:pPr>
            <w:r>
              <w:t>газоснабжение (сжиженный газ) - 34400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39"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40"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4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4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12849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11.</w:t>
            </w:r>
          </w:p>
        </w:tc>
        <w:tc>
          <w:tcPr>
            <w:tcW w:w="2098" w:type="dxa"/>
            <w:vMerge w:val="restart"/>
            <w:tcBorders>
              <w:top w:val="single" w:sz="4" w:space="0" w:color="auto"/>
              <w:bottom w:val="single" w:sz="4" w:space="0" w:color="auto"/>
            </w:tcBorders>
          </w:tcPr>
          <w:p w:rsidR="00165928" w:rsidRDefault="00165928">
            <w:pPr>
              <w:pStyle w:val="ConsPlusNormal"/>
            </w:pPr>
            <w:r>
              <w:t xml:space="preserve">Лебедянский </w:t>
            </w:r>
            <w:r>
              <w:lastRenderedPageBreak/>
              <w:t>муниципальный район</w:t>
            </w:r>
          </w:p>
        </w:tc>
        <w:tc>
          <w:tcPr>
            <w:tcW w:w="8224" w:type="dxa"/>
            <w:gridSpan w:val="8"/>
            <w:tcBorders>
              <w:top w:val="single" w:sz="4" w:space="0" w:color="auto"/>
              <w:bottom w:val="nil"/>
            </w:tcBorders>
          </w:tcPr>
          <w:p w:rsidR="00165928" w:rsidRDefault="00165928">
            <w:pPr>
              <w:pStyle w:val="ConsPlusNormal"/>
            </w:pPr>
            <w:r>
              <w:lastRenderedPageBreak/>
              <w:t xml:space="preserve">Значение предельного индекса соответствует всем типам многоквартирных домов и </w:t>
            </w:r>
            <w:r>
              <w:lastRenderedPageBreak/>
              <w:t>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34,10</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36,38</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26,04</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27,78</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открытой системе теплоснабжения (ООО "Липецкая теплосетевая компания" СЦТ "г. Лебедянь"):</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7,62</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8,13</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1790,10</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1910,03</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xml:space="preserve">- горячая вода в закрытой системе теплоснабжения (ООО "Липецкая теплосетевая </w:t>
            </w:r>
            <w:r>
              <w:lastRenderedPageBreak/>
              <w:t>компания" СЦТ "г. Лебедянь"):</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28,70</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30,62</w:t>
            </w:r>
          </w:p>
        </w:tc>
        <w:tc>
          <w:tcPr>
            <w:tcW w:w="1475"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1790,10</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1910,03</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(ООО "Липецкая теплосетевая компания" СЦТ "г. Лебедянь", ООО "Теплосервис" СЦТ "Большепоповский ЦКиД", ООО "Теплосервис" СЦТ "Агроном"):</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1790,10</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1910,03</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(ЗАО "Агрофирма имени 15 лет Октября"):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1521,34</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1597,41</w:t>
            </w:r>
          </w:p>
        </w:tc>
        <w:tc>
          <w:tcPr>
            <w:tcW w:w="1475" w:type="dxa"/>
            <w:gridSpan w:val="3"/>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(105,0%);</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2,25</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2,31</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3,21</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446" w:type="dxa"/>
            <w:gridSpan w:val="2"/>
            <w:tcBorders>
              <w:top w:val="nil"/>
              <w:left w:val="nil"/>
              <w:bottom w:val="nil"/>
              <w:right w:val="nil"/>
            </w:tcBorders>
          </w:tcPr>
          <w:p w:rsidR="00165928" w:rsidRDefault="00165928">
            <w:pPr>
              <w:pStyle w:val="ConsPlusNormal"/>
            </w:pPr>
            <w:r>
              <w:t>3,30</w:t>
            </w:r>
          </w:p>
        </w:tc>
        <w:tc>
          <w:tcPr>
            <w:tcW w:w="1475" w:type="dxa"/>
            <w:gridSpan w:val="3"/>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5330,00</w:t>
            </w:r>
          </w:p>
        </w:tc>
        <w:tc>
          <w:tcPr>
            <w:tcW w:w="1475"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446" w:type="dxa"/>
            <w:gridSpan w:val="2"/>
            <w:tcBorders>
              <w:top w:val="nil"/>
              <w:left w:val="nil"/>
              <w:bottom w:val="nil"/>
              <w:right w:val="nil"/>
            </w:tcBorders>
          </w:tcPr>
          <w:p w:rsidR="00165928" w:rsidRDefault="00165928">
            <w:pPr>
              <w:pStyle w:val="ConsPlusNormal"/>
            </w:pPr>
          </w:p>
        </w:tc>
        <w:tc>
          <w:tcPr>
            <w:tcW w:w="1475" w:type="dxa"/>
            <w:gridSpan w:val="3"/>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446" w:type="dxa"/>
            <w:gridSpan w:val="2"/>
            <w:tcBorders>
              <w:top w:val="nil"/>
              <w:left w:val="nil"/>
              <w:bottom w:val="nil"/>
              <w:right w:val="nil"/>
            </w:tcBorders>
          </w:tcPr>
          <w:p w:rsidR="00165928" w:rsidRDefault="00165928">
            <w:pPr>
              <w:pStyle w:val="ConsPlusNormal"/>
            </w:pPr>
            <w:r>
              <w:t>5440,00</w:t>
            </w:r>
          </w:p>
        </w:tc>
        <w:tc>
          <w:tcPr>
            <w:tcW w:w="1475"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43,50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446" w:type="dxa"/>
            <w:gridSpan w:val="2"/>
            <w:tcBorders>
              <w:top w:val="nil"/>
              <w:left w:val="nil"/>
              <w:bottom w:val="nil"/>
              <w:right w:val="nil"/>
            </w:tcBorders>
          </w:tcPr>
          <w:p w:rsidR="00165928" w:rsidRDefault="00165928">
            <w:pPr>
              <w:pStyle w:val="ConsPlusNormal"/>
            </w:pPr>
          </w:p>
        </w:tc>
        <w:tc>
          <w:tcPr>
            <w:tcW w:w="1475" w:type="dxa"/>
            <w:gridSpan w:val="3"/>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 xml:space="preserve">прогнозный </w:t>
            </w:r>
            <w:r>
              <w:lastRenderedPageBreak/>
              <w:t>тариф -</w:t>
            </w:r>
          </w:p>
        </w:tc>
        <w:tc>
          <w:tcPr>
            <w:tcW w:w="1446" w:type="dxa"/>
            <w:gridSpan w:val="2"/>
            <w:tcBorders>
              <w:top w:val="nil"/>
              <w:left w:val="nil"/>
              <w:bottom w:val="nil"/>
              <w:right w:val="nil"/>
            </w:tcBorders>
          </w:tcPr>
          <w:p w:rsidR="00165928" w:rsidRDefault="00165928">
            <w:pPr>
              <w:pStyle w:val="ConsPlusNormal"/>
            </w:pPr>
            <w:r>
              <w:lastRenderedPageBreak/>
              <w:t>45,20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446" w:type="dxa"/>
            <w:gridSpan w:val="2"/>
            <w:tcBorders>
              <w:top w:val="nil"/>
              <w:left w:val="nil"/>
              <w:bottom w:val="nil"/>
              <w:right w:val="nil"/>
            </w:tcBorders>
          </w:tcPr>
          <w:p w:rsidR="00165928" w:rsidRDefault="00165928">
            <w:pPr>
              <w:pStyle w:val="ConsPlusNormal"/>
            </w:pPr>
            <w:r>
              <w:t>37,00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446" w:type="dxa"/>
            <w:gridSpan w:val="2"/>
            <w:tcBorders>
              <w:top w:val="nil"/>
              <w:left w:val="nil"/>
              <w:bottom w:val="nil"/>
              <w:right w:val="nil"/>
            </w:tcBorders>
          </w:tcPr>
          <w:p w:rsidR="00165928" w:rsidRDefault="00165928">
            <w:pPr>
              <w:pStyle w:val="ConsPlusNormal"/>
            </w:pPr>
          </w:p>
        </w:tc>
        <w:tc>
          <w:tcPr>
            <w:tcW w:w="1475" w:type="dxa"/>
            <w:gridSpan w:val="3"/>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446" w:type="dxa"/>
            <w:gridSpan w:val="2"/>
            <w:tcBorders>
              <w:top w:val="nil"/>
              <w:left w:val="nil"/>
              <w:bottom w:val="nil"/>
              <w:right w:val="nil"/>
            </w:tcBorders>
          </w:tcPr>
          <w:p w:rsidR="00165928" w:rsidRDefault="00165928">
            <w:pPr>
              <w:pStyle w:val="ConsPlusNormal"/>
            </w:pPr>
            <w:r>
              <w:t>38,50</w:t>
            </w:r>
          </w:p>
        </w:tc>
        <w:tc>
          <w:tcPr>
            <w:tcW w:w="1475" w:type="dxa"/>
            <w:gridSpan w:val="3"/>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- 790,4 тыс. м</w:t>
            </w:r>
            <w:r>
              <w:rPr>
                <w:vertAlign w:val="superscript"/>
              </w:rPr>
              <w:t>3</w:t>
            </w:r>
            <w:r>
              <w:t>;</w:t>
            </w:r>
          </w:p>
          <w:p w:rsidR="00165928" w:rsidRDefault="00165928">
            <w:pPr>
              <w:pStyle w:val="ConsPlusNormal"/>
            </w:pPr>
            <w:r>
              <w:t>водоотведение - 471,7 тыс. м</w:t>
            </w:r>
            <w:r>
              <w:rPr>
                <w:vertAlign w:val="superscript"/>
              </w:rPr>
              <w:t>3</w:t>
            </w:r>
            <w:r>
              <w:t>;</w:t>
            </w:r>
          </w:p>
          <w:p w:rsidR="00165928" w:rsidRDefault="00165928">
            <w:pPr>
              <w:pStyle w:val="ConsPlusNormal"/>
            </w:pPr>
            <w:r>
              <w:t>горячее водоснабжение - 193,3 тыс. м</w:t>
            </w:r>
            <w:r>
              <w:rPr>
                <w:vertAlign w:val="superscript"/>
              </w:rPr>
              <w:t>3</w:t>
            </w:r>
            <w:r>
              <w:t>;</w:t>
            </w:r>
          </w:p>
          <w:p w:rsidR="00165928" w:rsidRDefault="00165928">
            <w:pPr>
              <w:pStyle w:val="ConsPlusNormal"/>
            </w:pPr>
            <w:r>
              <w:t>отопление - 50,6 тыс. Гкал;</w:t>
            </w:r>
          </w:p>
          <w:p w:rsidR="00165928" w:rsidRDefault="00165928">
            <w:pPr>
              <w:pStyle w:val="ConsPlusNormal"/>
            </w:pPr>
            <w:r>
              <w:t>электроснабжение - 32172,1 тыс. кВт·ч;</w:t>
            </w:r>
          </w:p>
          <w:p w:rsidR="00165928" w:rsidRDefault="00165928">
            <w:pPr>
              <w:pStyle w:val="ConsPlusNormal"/>
            </w:pPr>
            <w:r>
              <w:t>газоснабжение (природный газ) - 32665,3 тыс. м</w:t>
            </w:r>
            <w:r>
              <w:rPr>
                <w:vertAlign w:val="superscript"/>
              </w:rPr>
              <w:t>3</w:t>
            </w:r>
            <w:r>
              <w:t>;</w:t>
            </w:r>
          </w:p>
          <w:p w:rsidR="00165928" w:rsidRDefault="00165928">
            <w:pPr>
              <w:pStyle w:val="ConsPlusNormal"/>
            </w:pPr>
            <w:r>
              <w:t>газоснабжение (сжиженный газ) - 44040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43"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44"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4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4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Условие изменения размера платы за коммунальные услуги в рамках предельного индекса (6,7%) применимо для всех жителей муниципального образования, </w:t>
            </w:r>
            <w:r>
              <w:lastRenderedPageBreak/>
              <w:t>численность которого по состоянию на 1 января 2015 года составляет 40824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12.</w:t>
            </w:r>
          </w:p>
        </w:tc>
        <w:tc>
          <w:tcPr>
            <w:tcW w:w="2098" w:type="dxa"/>
            <w:vMerge w:val="restart"/>
            <w:tcBorders>
              <w:top w:val="single" w:sz="4" w:space="0" w:color="auto"/>
              <w:bottom w:val="single" w:sz="4" w:space="0" w:color="auto"/>
            </w:tcBorders>
          </w:tcPr>
          <w:p w:rsidR="00165928" w:rsidRDefault="00165928">
            <w:pPr>
              <w:pStyle w:val="ConsPlusNormal"/>
            </w:pPr>
            <w:r>
              <w:t>Лев-Толстовский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33,09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35,29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26,23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27,98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- 458,4 тыс. м</w:t>
            </w:r>
            <w:r>
              <w:rPr>
                <w:vertAlign w:val="superscript"/>
              </w:rPr>
              <w:t>3</w:t>
            </w:r>
            <w:r>
              <w:t>;</w:t>
            </w:r>
          </w:p>
          <w:p w:rsidR="00165928" w:rsidRDefault="00165928">
            <w:pPr>
              <w:pStyle w:val="ConsPlusNormal"/>
            </w:pPr>
            <w:r>
              <w:t>водоотведение - 46,5 тыс. м</w:t>
            </w:r>
            <w:r>
              <w:rPr>
                <w:vertAlign w:val="superscript"/>
              </w:rPr>
              <w:t>3</w:t>
            </w:r>
            <w:r>
              <w:t>;</w:t>
            </w:r>
          </w:p>
          <w:p w:rsidR="00165928" w:rsidRDefault="00165928">
            <w:pPr>
              <w:pStyle w:val="ConsPlusNormal"/>
            </w:pPr>
            <w:r>
              <w:t>отопление - 0,1 тыс. Гкал;</w:t>
            </w:r>
          </w:p>
          <w:p w:rsidR="00165928" w:rsidRDefault="00165928">
            <w:pPr>
              <w:pStyle w:val="ConsPlusNormal"/>
            </w:pPr>
            <w:r>
              <w:t>электроснабжение - 11107,7 тыс. кВт·ч;</w:t>
            </w:r>
          </w:p>
          <w:p w:rsidR="00165928" w:rsidRDefault="00165928">
            <w:pPr>
              <w:pStyle w:val="ConsPlusNormal"/>
            </w:pPr>
            <w:r>
              <w:t>газоснабжение (природный газ) - 15294,8 тыс. м</w:t>
            </w:r>
            <w:r>
              <w:rPr>
                <w:vertAlign w:val="superscript"/>
              </w:rPr>
              <w:t>3</w:t>
            </w:r>
            <w:r>
              <w:t>;</w:t>
            </w:r>
          </w:p>
          <w:p w:rsidR="00165928" w:rsidRDefault="00165928">
            <w:pPr>
              <w:pStyle w:val="ConsPlusNormal"/>
            </w:pPr>
            <w:r>
              <w:t>газоснабжение (сжиженный газ) - 13940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4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48"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49"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5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16772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13.</w:t>
            </w:r>
          </w:p>
        </w:tc>
        <w:tc>
          <w:tcPr>
            <w:tcW w:w="2098" w:type="dxa"/>
            <w:vMerge w:val="restart"/>
            <w:tcBorders>
              <w:top w:val="single" w:sz="4" w:space="0" w:color="auto"/>
              <w:bottom w:val="single" w:sz="4" w:space="0" w:color="auto"/>
            </w:tcBorders>
          </w:tcPr>
          <w:p w:rsidR="00165928" w:rsidRDefault="00165928">
            <w:pPr>
              <w:pStyle w:val="ConsPlusNormal"/>
            </w:pPr>
            <w:r>
              <w:t xml:space="preserve">Липецкий </w:t>
            </w:r>
            <w:r>
              <w:lastRenderedPageBreak/>
              <w:t>муниципальный район</w:t>
            </w:r>
          </w:p>
        </w:tc>
        <w:tc>
          <w:tcPr>
            <w:tcW w:w="8224" w:type="dxa"/>
            <w:gridSpan w:val="8"/>
            <w:tcBorders>
              <w:top w:val="single" w:sz="4" w:space="0" w:color="auto"/>
              <w:bottom w:val="nil"/>
            </w:tcBorders>
          </w:tcPr>
          <w:p w:rsidR="00165928" w:rsidRDefault="00165928">
            <w:pPr>
              <w:pStyle w:val="ConsPlusNormal"/>
            </w:pPr>
            <w:r>
              <w:lastRenderedPageBreak/>
              <w:t xml:space="preserve">Значение предельного индекса соответствует всем типам многоквартирных домов и </w:t>
            </w:r>
            <w:r>
              <w:lastRenderedPageBreak/>
              <w:t>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32,75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34,93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(ООО "Риэлторский центр "Строй Град"):</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35,04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36,72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(104,8%);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(АО "Транснефть-Дружба" (филиал Мичуринское районное управление):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9,45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9,48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(100,3%);</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14,79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15,62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(ОГУП "Липецкоблводоканал"):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25,00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26,67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(АО "Транснефть-Дружба" (филиал Мичуринское районное управление):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10,29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10,31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(100,2%);</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(ПАО "Липецкхлебмакаронпром" (филиал "Подгоренский мукомольный завод"):</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24,80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26,20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32,75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34,93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"Липецкхлебмакаронпром" (филиал "Подгоренский мукомольный завод"):</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1654,85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1731,84</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(104,7%);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(АО "Транснефть-Дружба" (филиал Мичуринское районное управление):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1580,87</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(98,4%),</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1580,87</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- 2694,1 тыс. м</w:t>
            </w:r>
            <w:r>
              <w:rPr>
                <w:vertAlign w:val="superscript"/>
              </w:rPr>
              <w:t>3</w:t>
            </w:r>
            <w:r>
              <w:t>;</w:t>
            </w:r>
          </w:p>
          <w:p w:rsidR="00165928" w:rsidRDefault="00165928">
            <w:pPr>
              <w:pStyle w:val="ConsPlusNormal"/>
            </w:pPr>
            <w:r>
              <w:lastRenderedPageBreak/>
              <w:t>водоотведение - 413,0 тыс. м</w:t>
            </w:r>
            <w:r>
              <w:rPr>
                <w:vertAlign w:val="superscript"/>
              </w:rPr>
              <w:t>3</w:t>
            </w:r>
            <w:r>
              <w:t>;</w:t>
            </w:r>
          </w:p>
          <w:p w:rsidR="00165928" w:rsidRDefault="00165928">
            <w:pPr>
              <w:pStyle w:val="ConsPlusNormal"/>
            </w:pPr>
            <w:r>
              <w:t>горячее водоснабжение - 48,2 тыс. м</w:t>
            </w:r>
            <w:r>
              <w:rPr>
                <w:vertAlign w:val="superscript"/>
              </w:rPr>
              <w:t>3</w:t>
            </w:r>
            <w:r>
              <w:t>;</w:t>
            </w:r>
          </w:p>
          <w:p w:rsidR="00165928" w:rsidRDefault="00165928">
            <w:pPr>
              <w:pStyle w:val="ConsPlusNormal"/>
            </w:pPr>
            <w:r>
              <w:t>отопление - 7,9 тыс. Гкал;</w:t>
            </w:r>
          </w:p>
          <w:p w:rsidR="00165928" w:rsidRDefault="00165928">
            <w:pPr>
              <w:pStyle w:val="ConsPlusNormal"/>
            </w:pPr>
            <w:r>
              <w:t>электроснабжение - 24892,2 тыс. кВт·ч;</w:t>
            </w:r>
          </w:p>
          <w:p w:rsidR="00165928" w:rsidRDefault="00165928">
            <w:pPr>
              <w:pStyle w:val="ConsPlusNormal"/>
            </w:pPr>
            <w:r>
              <w:t>газоснабжение (природный газ) - 66687,6 тыс. м</w:t>
            </w:r>
            <w:r>
              <w:rPr>
                <w:vertAlign w:val="superscript"/>
              </w:rPr>
              <w:t>3</w:t>
            </w:r>
            <w:r>
              <w:t>;</w:t>
            </w:r>
          </w:p>
          <w:p w:rsidR="00165928" w:rsidRDefault="00165928">
            <w:pPr>
              <w:pStyle w:val="ConsPlusNormal"/>
            </w:pPr>
            <w:r>
              <w:t>газоснабжение (сжиженный газ) - 2096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5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52"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5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5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50096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14.</w:t>
            </w:r>
          </w:p>
        </w:tc>
        <w:tc>
          <w:tcPr>
            <w:tcW w:w="2098" w:type="dxa"/>
            <w:vMerge w:val="restart"/>
            <w:tcBorders>
              <w:top w:val="single" w:sz="4" w:space="0" w:color="auto"/>
              <w:bottom w:val="single" w:sz="4" w:space="0" w:color="auto"/>
            </w:tcBorders>
          </w:tcPr>
          <w:p w:rsidR="00165928" w:rsidRDefault="00165928">
            <w:pPr>
              <w:pStyle w:val="ConsPlusNormal"/>
            </w:pPr>
            <w:r>
              <w:t>Становлянский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34,22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36,51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38,04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40,58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1572,30</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1645,53</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(104,7%);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 xml:space="preserve">прогнозный </w:t>
            </w:r>
            <w:r>
              <w:lastRenderedPageBreak/>
              <w:t>тариф -</w:t>
            </w:r>
          </w:p>
        </w:tc>
        <w:tc>
          <w:tcPr>
            <w:tcW w:w="1247" w:type="dxa"/>
            <w:tcBorders>
              <w:top w:val="nil"/>
              <w:left w:val="nil"/>
              <w:bottom w:val="nil"/>
              <w:right w:val="nil"/>
            </w:tcBorders>
          </w:tcPr>
          <w:p w:rsidR="00165928" w:rsidRDefault="00165928">
            <w:pPr>
              <w:pStyle w:val="ConsPlusNormal"/>
            </w:pPr>
            <w:r>
              <w:lastRenderedPageBreak/>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- 827,0 тыс. м</w:t>
            </w:r>
            <w:r>
              <w:rPr>
                <w:vertAlign w:val="superscript"/>
              </w:rPr>
              <w:t>3</w:t>
            </w:r>
            <w:r>
              <w:t>;</w:t>
            </w:r>
          </w:p>
          <w:p w:rsidR="00165928" w:rsidRDefault="00165928">
            <w:pPr>
              <w:pStyle w:val="ConsPlusNormal"/>
            </w:pPr>
            <w:r>
              <w:t>водоотведение - 38,5 тыс. м</w:t>
            </w:r>
            <w:r>
              <w:rPr>
                <w:vertAlign w:val="superscript"/>
              </w:rPr>
              <w:t>3</w:t>
            </w:r>
            <w:r>
              <w:t>;</w:t>
            </w:r>
          </w:p>
          <w:p w:rsidR="00165928" w:rsidRDefault="00165928">
            <w:pPr>
              <w:pStyle w:val="ConsPlusNormal"/>
            </w:pPr>
            <w:r>
              <w:t>отопление - 2,0 тыс. Гкал;</w:t>
            </w:r>
          </w:p>
          <w:p w:rsidR="00165928" w:rsidRDefault="00165928">
            <w:pPr>
              <w:pStyle w:val="ConsPlusNormal"/>
            </w:pPr>
            <w:r>
              <w:t>электроснабжение - 11760,4 тыс. кВт·ч;</w:t>
            </w:r>
          </w:p>
          <w:p w:rsidR="00165928" w:rsidRDefault="00165928">
            <w:pPr>
              <w:pStyle w:val="ConsPlusNormal"/>
            </w:pPr>
            <w:r>
              <w:t>газоснабжение (природный газ) - 20526,6 тыс. м</w:t>
            </w:r>
            <w:r>
              <w:rPr>
                <w:vertAlign w:val="superscript"/>
              </w:rPr>
              <w:t>3</w:t>
            </w:r>
            <w:r>
              <w:t>;</w:t>
            </w:r>
          </w:p>
          <w:p w:rsidR="00165928" w:rsidRDefault="00165928">
            <w:pPr>
              <w:pStyle w:val="ConsPlusNormal"/>
            </w:pPr>
            <w:r>
              <w:t>газоснабжение (сжиженный газ) - 3340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55" w:history="1">
              <w:r>
                <w:rPr>
                  <w:color w:val="0000FF"/>
                </w:rPr>
                <w:t>N 35/4</w:t>
              </w:r>
            </w:hyperlink>
            <w:r>
              <w:t xml:space="preserve"> "О нормативах потребления коммунальных услуг по </w:t>
            </w:r>
            <w:r>
              <w:lastRenderedPageBreak/>
              <w:t>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5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5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5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18011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15.</w:t>
            </w:r>
          </w:p>
        </w:tc>
        <w:tc>
          <w:tcPr>
            <w:tcW w:w="2098" w:type="dxa"/>
            <w:vMerge w:val="restart"/>
            <w:tcBorders>
              <w:top w:val="single" w:sz="4" w:space="0" w:color="auto"/>
              <w:bottom w:val="single" w:sz="4" w:space="0" w:color="auto"/>
            </w:tcBorders>
          </w:tcPr>
          <w:p w:rsidR="00165928" w:rsidRDefault="00165928">
            <w:pPr>
              <w:pStyle w:val="ConsPlusNormal"/>
            </w:pPr>
            <w:r>
              <w:t>Тербунский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39,28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41,91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38,60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31.12.2016 -</w:t>
            </w:r>
          </w:p>
        </w:tc>
        <w:tc>
          <w:tcPr>
            <w:tcW w:w="1247" w:type="dxa"/>
            <w:tcBorders>
              <w:top w:val="nil"/>
              <w:left w:val="nil"/>
              <w:bottom w:val="nil"/>
              <w:right w:val="nil"/>
            </w:tcBorders>
          </w:tcPr>
          <w:p w:rsidR="00165928" w:rsidRDefault="00165928">
            <w:pPr>
              <w:pStyle w:val="ConsPlusNormal"/>
            </w:pPr>
            <w:r>
              <w:lastRenderedPageBreak/>
              <w:t>41,18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- 476,2 тыс. м</w:t>
            </w:r>
            <w:r>
              <w:rPr>
                <w:vertAlign w:val="superscript"/>
              </w:rPr>
              <w:t>3</w:t>
            </w:r>
            <w:r>
              <w:t>;</w:t>
            </w:r>
          </w:p>
          <w:p w:rsidR="00165928" w:rsidRDefault="00165928">
            <w:pPr>
              <w:pStyle w:val="ConsPlusNormal"/>
            </w:pPr>
            <w:r>
              <w:t>водоотведение - 46,8 тыс. м</w:t>
            </w:r>
            <w:r>
              <w:rPr>
                <w:vertAlign w:val="superscript"/>
              </w:rPr>
              <w:t>3</w:t>
            </w:r>
            <w:r>
              <w:t>;</w:t>
            </w:r>
          </w:p>
          <w:p w:rsidR="00165928" w:rsidRDefault="00165928">
            <w:pPr>
              <w:pStyle w:val="ConsPlusNormal"/>
            </w:pPr>
            <w:r>
              <w:t>отопление - 0,02 тыс. Гкал;</w:t>
            </w:r>
          </w:p>
          <w:p w:rsidR="00165928" w:rsidRDefault="00165928">
            <w:pPr>
              <w:pStyle w:val="ConsPlusNormal"/>
            </w:pPr>
            <w:r>
              <w:t>электроснабжение - 8814,1 тыс. кВт·ч;</w:t>
            </w:r>
          </w:p>
          <w:p w:rsidR="00165928" w:rsidRDefault="00165928">
            <w:pPr>
              <w:pStyle w:val="ConsPlusNormal"/>
            </w:pPr>
            <w:r>
              <w:t>газоснабжение (природный газ) - 23884,2 тыс. м</w:t>
            </w:r>
            <w:r>
              <w:rPr>
                <w:vertAlign w:val="superscript"/>
              </w:rPr>
              <w:t>3</w:t>
            </w:r>
            <w:r>
              <w:t>;</w:t>
            </w:r>
          </w:p>
          <w:p w:rsidR="00165928" w:rsidRDefault="00165928">
            <w:pPr>
              <w:pStyle w:val="ConsPlusNormal"/>
            </w:pPr>
            <w:r>
              <w:t>газоснабжение (сжиженный газ) - 280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59"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60"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6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6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22190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16.</w:t>
            </w:r>
          </w:p>
        </w:tc>
        <w:tc>
          <w:tcPr>
            <w:tcW w:w="2098" w:type="dxa"/>
            <w:vMerge w:val="restart"/>
            <w:tcBorders>
              <w:top w:val="single" w:sz="4" w:space="0" w:color="auto"/>
              <w:bottom w:val="single" w:sz="4" w:space="0" w:color="auto"/>
            </w:tcBorders>
          </w:tcPr>
          <w:p w:rsidR="00165928" w:rsidRDefault="00165928">
            <w:pPr>
              <w:pStyle w:val="ConsPlusNormal"/>
            </w:pPr>
            <w:r>
              <w:t xml:space="preserve">Усманский </w:t>
            </w:r>
            <w:r>
              <w:lastRenderedPageBreak/>
              <w:t>муниципальный район</w:t>
            </w:r>
          </w:p>
        </w:tc>
        <w:tc>
          <w:tcPr>
            <w:tcW w:w="8224" w:type="dxa"/>
            <w:gridSpan w:val="8"/>
            <w:tcBorders>
              <w:top w:val="single" w:sz="4" w:space="0" w:color="auto"/>
              <w:bottom w:val="nil"/>
            </w:tcBorders>
          </w:tcPr>
          <w:p w:rsidR="00165928" w:rsidRDefault="00165928">
            <w:pPr>
              <w:pStyle w:val="ConsPlusNormal"/>
            </w:pPr>
            <w:r>
              <w:lastRenderedPageBreak/>
              <w:t xml:space="preserve">Значение предельного индекса соответствует всем типам многоквартирных домов и </w:t>
            </w:r>
            <w:r>
              <w:lastRenderedPageBreak/>
              <w:t>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34,28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(АО "ГУ ЖКХ"):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23,54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24,64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(104,7%);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(ОГУП "Липецкоблводоканал"):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45,81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48,86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 (АО "ГУ ЖКХ"):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20,23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21,17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(104,6%);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ЦРБ", СЦТ "Котельная по ул. Л. Толстого"):</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34,28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(АО "ГУ "ЖКХ" СЦТ "Пригородка Усманский район"):</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23,54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24,64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(104,7%);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1527,59</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1629,94</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01.07.2016 по </w:t>
            </w:r>
            <w:r>
              <w:lastRenderedPageBreak/>
              <w:t>31.12.2016 -</w:t>
            </w:r>
          </w:p>
        </w:tc>
        <w:tc>
          <w:tcPr>
            <w:tcW w:w="1247" w:type="dxa"/>
            <w:tcBorders>
              <w:top w:val="nil"/>
              <w:left w:val="nil"/>
              <w:bottom w:val="nil"/>
              <w:right w:val="nil"/>
            </w:tcBorders>
          </w:tcPr>
          <w:p w:rsidR="00165928" w:rsidRDefault="00165928">
            <w:pPr>
              <w:pStyle w:val="ConsPlusNormal"/>
            </w:pPr>
            <w:r>
              <w:lastRenderedPageBreak/>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(АО "ГУ "ЖКХ"):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1527,59</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1629,94</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3,30</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- 697,7 тыс. м</w:t>
            </w:r>
            <w:r>
              <w:rPr>
                <w:vertAlign w:val="superscript"/>
              </w:rPr>
              <w:t>3</w:t>
            </w:r>
            <w:r>
              <w:t>;</w:t>
            </w:r>
          </w:p>
          <w:p w:rsidR="00165928" w:rsidRDefault="00165928">
            <w:pPr>
              <w:pStyle w:val="ConsPlusNormal"/>
            </w:pPr>
            <w:r>
              <w:t>водоотведение - 233,0 тыс. м</w:t>
            </w:r>
            <w:r>
              <w:rPr>
                <w:vertAlign w:val="superscript"/>
              </w:rPr>
              <w:t>3</w:t>
            </w:r>
            <w:r>
              <w:t>;</w:t>
            </w:r>
          </w:p>
          <w:p w:rsidR="00165928" w:rsidRDefault="00165928">
            <w:pPr>
              <w:pStyle w:val="ConsPlusNormal"/>
            </w:pPr>
            <w:r>
              <w:t>горячее водоснабжение - 37,9 тыс. м</w:t>
            </w:r>
            <w:r>
              <w:rPr>
                <w:vertAlign w:val="superscript"/>
              </w:rPr>
              <w:t>3</w:t>
            </w:r>
            <w:r>
              <w:t>;</w:t>
            </w:r>
          </w:p>
          <w:p w:rsidR="00165928" w:rsidRDefault="00165928">
            <w:pPr>
              <w:pStyle w:val="ConsPlusNormal"/>
            </w:pPr>
            <w:r>
              <w:t>отопление - 7,1 тыс. Гкал;</w:t>
            </w:r>
          </w:p>
          <w:p w:rsidR="00165928" w:rsidRDefault="00165928">
            <w:pPr>
              <w:pStyle w:val="ConsPlusNormal"/>
            </w:pPr>
            <w:r>
              <w:t>электроснабжение - 28191,6 тыс. кВт·ч;</w:t>
            </w:r>
          </w:p>
          <w:p w:rsidR="00165928" w:rsidRDefault="00165928">
            <w:pPr>
              <w:pStyle w:val="ConsPlusNormal"/>
            </w:pPr>
            <w:r>
              <w:t>газоснабжение (природный газ) - 39710,2 тыс. м</w:t>
            </w:r>
            <w:r>
              <w:rPr>
                <w:vertAlign w:val="superscript"/>
              </w:rPr>
              <w:t>3</w:t>
            </w:r>
            <w:r>
              <w:t>;</w:t>
            </w:r>
          </w:p>
          <w:p w:rsidR="00165928" w:rsidRDefault="00165928">
            <w:pPr>
              <w:pStyle w:val="ConsPlusNormal"/>
            </w:pPr>
            <w:r>
              <w:lastRenderedPageBreak/>
              <w:t>газоснабжение (сжиженный газ) - 25765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63"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64"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65"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66"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50358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17.</w:t>
            </w:r>
          </w:p>
        </w:tc>
        <w:tc>
          <w:tcPr>
            <w:tcW w:w="2098" w:type="dxa"/>
            <w:vMerge w:val="restart"/>
            <w:tcBorders>
              <w:top w:val="single" w:sz="4" w:space="0" w:color="auto"/>
              <w:bottom w:val="single" w:sz="4" w:space="0" w:color="auto"/>
            </w:tcBorders>
          </w:tcPr>
          <w:p w:rsidR="00165928" w:rsidRDefault="00165928">
            <w:pPr>
              <w:pStyle w:val="ConsPlusNormal"/>
            </w:pPr>
            <w:r>
              <w:t>Хлевенский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37,28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39,77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3,04</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3,23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(106,3%);</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01.01.2016 по </w:t>
            </w:r>
            <w:r>
              <w:lastRenderedPageBreak/>
              <w:t>30.06.2016 -</w:t>
            </w:r>
          </w:p>
        </w:tc>
        <w:tc>
          <w:tcPr>
            <w:tcW w:w="1247" w:type="dxa"/>
            <w:tcBorders>
              <w:top w:val="nil"/>
              <w:left w:val="nil"/>
              <w:bottom w:val="nil"/>
              <w:right w:val="nil"/>
            </w:tcBorders>
          </w:tcPr>
          <w:p w:rsidR="00165928" w:rsidRDefault="00165928">
            <w:pPr>
              <w:pStyle w:val="ConsPlusNormal"/>
            </w:pPr>
            <w:r>
              <w:lastRenderedPageBreak/>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- 546,9 тыс. м</w:t>
            </w:r>
            <w:r>
              <w:rPr>
                <w:vertAlign w:val="superscript"/>
              </w:rPr>
              <w:t>3</w:t>
            </w:r>
            <w:r>
              <w:t>;</w:t>
            </w:r>
          </w:p>
          <w:p w:rsidR="00165928" w:rsidRDefault="00165928">
            <w:pPr>
              <w:pStyle w:val="ConsPlusNormal"/>
            </w:pPr>
            <w:r>
              <w:t>водоотведение - 16,5 тыс. м</w:t>
            </w:r>
            <w:r>
              <w:rPr>
                <w:vertAlign w:val="superscript"/>
              </w:rPr>
              <w:t>3</w:t>
            </w:r>
            <w:r>
              <w:t>;</w:t>
            </w:r>
          </w:p>
          <w:p w:rsidR="00165928" w:rsidRDefault="00165928">
            <w:pPr>
              <w:pStyle w:val="ConsPlusNormal"/>
            </w:pPr>
            <w:r>
              <w:t>отопление - 0,007 тыс. Гкал;</w:t>
            </w:r>
          </w:p>
          <w:p w:rsidR="00165928" w:rsidRDefault="00165928">
            <w:pPr>
              <w:pStyle w:val="ConsPlusNormal"/>
            </w:pPr>
            <w:r>
              <w:t>электроснабжение - 10524,2 тыс. кВт·ч;</w:t>
            </w:r>
          </w:p>
          <w:p w:rsidR="00165928" w:rsidRDefault="00165928">
            <w:pPr>
              <w:pStyle w:val="ConsPlusNormal"/>
            </w:pPr>
            <w:r>
              <w:t>газоснабжение (природный газ) - 26394,2 тыс. м</w:t>
            </w:r>
            <w:r>
              <w:rPr>
                <w:vertAlign w:val="superscript"/>
              </w:rPr>
              <w:t>3</w:t>
            </w:r>
            <w:r>
              <w:t>;</w:t>
            </w:r>
          </w:p>
          <w:p w:rsidR="00165928" w:rsidRDefault="00165928">
            <w:pPr>
              <w:pStyle w:val="ConsPlusNormal"/>
            </w:pPr>
            <w:r>
              <w:t>газоснабжение (сжиженный газ) - 340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67"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68"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69" w:history="1">
              <w:r>
                <w:rPr>
                  <w:color w:val="0000FF"/>
                </w:rPr>
                <w:t>N 37/7</w:t>
              </w:r>
            </w:hyperlink>
            <w:r>
              <w:t xml:space="preserve"> "Об установлении нормативов потребления </w:t>
            </w:r>
            <w:r>
              <w:lastRenderedPageBreak/>
              <w:t>коммунальной услуги по отоплению на территории области";</w:t>
            </w:r>
          </w:p>
          <w:p w:rsidR="00165928" w:rsidRDefault="00165928">
            <w:pPr>
              <w:pStyle w:val="ConsPlusNormal"/>
            </w:pPr>
            <w:r>
              <w:t xml:space="preserve">- от 21 января 2011 года </w:t>
            </w:r>
            <w:hyperlink r:id="rId170"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19322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18.</w:t>
            </w:r>
          </w:p>
        </w:tc>
        <w:tc>
          <w:tcPr>
            <w:tcW w:w="2098" w:type="dxa"/>
            <w:vMerge w:val="restart"/>
            <w:tcBorders>
              <w:top w:val="single" w:sz="4" w:space="0" w:color="auto"/>
              <w:bottom w:val="single" w:sz="4" w:space="0" w:color="auto"/>
            </w:tcBorders>
          </w:tcPr>
          <w:p w:rsidR="00165928" w:rsidRDefault="00165928">
            <w:pPr>
              <w:pStyle w:val="ConsPlusNormal"/>
            </w:pPr>
            <w:r>
              <w:t>Чаплыгинский муниципальный район</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27,25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29,06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41,39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44,16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27,25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(84,7%),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29,06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 ООО "Раненбург-Теплосервис"):</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3,30</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- 841,8 тыс. м</w:t>
            </w:r>
            <w:r>
              <w:rPr>
                <w:vertAlign w:val="superscript"/>
              </w:rPr>
              <w:t>3</w:t>
            </w:r>
            <w:r>
              <w:t>;</w:t>
            </w:r>
          </w:p>
          <w:p w:rsidR="00165928" w:rsidRDefault="00165928">
            <w:pPr>
              <w:pStyle w:val="ConsPlusNormal"/>
            </w:pPr>
            <w:r>
              <w:t>водоотведение - 153,0 тыс. м</w:t>
            </w:r>
            <w:r>
              <w:rPr>
                <w:vertAlign w:val="superscript"/>
              </w:rPr>
              <w:t>3</w:t>
            </w:r>
            <w:r>
              <w:t>;</w:t>
            </w:r>
          </w:p>
          <w:p w:rsidR="00165928" w:rsidRDefault="00165928">
            <w:pPr>
              <w:pStyle w:val="ConsPlusNormal"/>
            </w:pPr>
            <w:r>
              <w:t>горячее водоснабжение - 98,4 тыс. м</w:t>
            </w:r>
            <w:r>
              <w:rPr>
                <w:vertAlign w:val="superscript"/>
              </w:rPr>
              <w:t>3</w:t>
            </w:r>
            <w:r>
              <w:t>;</w:t>
            </w:r>
          </w:p>
          <w:p w:rsidR="00165928" w:rsidRDefault="00165928">
            <w:pPr>
              <w:pStyle w:val="ConsPlusNormal"/>
            </w:pPr>
            <w:r>
              <w:t>отопление - 6,3 тыс. Гкал;</w:t>
            </w:r>
          </w:p>
          <w:p w:rsidR="00165928" w:rsidRDefault="00165928">
            <w:pPr>
              <w:pStyle w:val="ConsPlusNormal"/>
            </w:pPr>
            <w:r>
              <w:t>электроснабжение - 20592,9 тыс. кВт·ч;</w:t>
            </w:r>
          </w:p>
          <w:p w:rsidR="00165928" w:rsidRDefault="00165928">
            <w:pPr>
              <w:pStyle w:val="ConsPlusNormal"/>
            </w:pPr>
            <w:r>
              <w:t>газоснабжение (природный газ) - 29408,2 тыс. м</w:t>
            </w:r>
            <w:r>
              <w:rPr>
                <w:vertAlign w:val="superscript"/>
              </w:rPr>
              <w:t>3</w:t>
            </w:r>
            <w:r>
              <w:t>;</w:t>
            </w:r>
          </w:p>
          <w:p w:rsidR="00165928" w:rsidRDefault="00165928">
            <w:pPr>
              <w:pStyle w:val="ConsPlusNormal"/>
            </w:pPr>
            <w:r>
              <w:t>газоснабжение (сжиженный газ) - 18040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71"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72"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73"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7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30910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t>19.</w:t>
            </w:r>
          </w:p>
        </w:tc>
        <w:tc>
          <w:tcPr>
            <w:tcW w:w="2098" w:type="dxa"/>
            <w:vMerge w:val="restart"/>
            <w:tcBorders>
              <w:top w:val="single" w:sz="4" w:space="0" w:color="auto"/>
              <w:bottom w:val="single" w:sz="4" w:space="0" w:color="auto"/>
            </w:tcBorders>
          </w:tcPr>
          <w:p w:rsidR="00165928" w:rsidRDefault="00165928">
            <w:pPr>
              <w:pStyle w:val="ConsPlusNormal"/>
            </w:pPr>
            <w:r>
              <w:t>Город Елец</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(МУП "Елецводоканал"):</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22,93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24,45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14,79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15,62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11,96</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12,70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(106,2%);</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открытой системе теплоснабжения: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42,60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45,45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по ул. Допризывников, 1", СЦТ "Котельная по ул. Пушкина, 115"):</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22,93</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24,45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по ул. Шлакобетонная, 1а", ООО "Мегастрой" СЦТ "г. Елец, ул. Новолипецкая, 3в"):</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14,79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15,62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(ПАО "Квадра" (филиал "Липецкая генерация"), ООО "Теплосервис", ООО "Мегастрой"):</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 xml:space="preserve">с 01.01.2016 по </w:t>
            </w:r>
            <w:r>
              <w:lastRenderedPageBreak/>
              <w:t>30.06.2016 -</w:t>
            </w:r>
          </w:p>
        </w:tc>
        <w:tc>
          <w:tcPr>
            <w:tcW w:w="1247" w:type="dxa"/>
            <w:tcBorders>
              <w:top w:val="nil"/>
              <w:left w:val="nil"/>
              <w:bottom w:val="nil"/>
              <w:right w:val="nil"/>
            </w:tcBorders>
          </w:tcPr>
          <w:p w:rsidR="00165928" w:rsidRDefault="00165928">
            <w:pPr>
              <w:pStyle w:val="ConsPlusNormal"/>
            </w:pPr>
            <w:r>
              <w:lastRenderedPageBreak/>
              <w:t>1745,52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1862,46</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(ФКУ ИК N 4 УФСИН России по Липецкой области):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1562,43</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1663,97</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(106,5%);</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3,30</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- 4647,7 тыс. м</w:t>
            </w:r>
            <w:r>
              <w:rPr>
                <w:vertAlign w:val="superscript"/>
              </w:rPr>
              <w:t>3</w:t>
            </w:r>
            <w:r>
              <w:t>;</w:t>
            </w:r>
          </w:p>
          <w:p w:rsidR="00165928" w:rsidRDefault="00165928">
            <w:pPr>
              <w:pStyle w:val="ConsPlusNormal"/>
            </w:pPr>
            <w:r>
              <w:t>водоотведение - 4016,4 тыс. м</w:t>
            </w:r>
            <w:r>
              <w:rPr>
                <w:vertAlign w:val="superscript"/>
              </w:rPr>
              <w:t>3</w:t>
            </w:r>
            <w:r>
              <w:t>;</w:t>
            </w:r>
          </w:p>
          <w:p w:rsidR="00165928" w:rsidRDefault="00165928">
            <w:pPr>
              <w:pStyle w:val="ConsPlusNormal"/>
            </w:pPr>
            <w:r>
              <w:t>горячее водоснабжение - 1015,3 тыс. м</w:t>
            </w:r>
            <w:r>
              <w:rPr>
                <w:vertAlign w:val="superscript"/>
              </w:rPr>
              <w:t>3</w:t>
            </w:r>
            <w:r>
              <w:t>;</w:t>
            </w:r>
          </w:p>
          <w:p w:rsidR="00165928" w:rsidRDefault="00165928">
            <w:pPr>
              <w:pStyle w:val="ConsPlusNormal"/>
            </w:pPr>
            <w:r>
              <w:lastRenderedPageBreak/>
              <w:t>отопление - 113,1 тыс. Гкал;</w:t>
            </w:r>
          </w:p>
          <w:p w:rsidR="00165928" w:rsidRDefault="00165928">
            <w:pPr>
              <w:pStyle w:val="ConsPlusNormal"/>
            </w:pPr>
            <w:r>
              <w:t>электроснабжение - 62708,5 тыс. кВт·ч;</w:t>
            </w:r>
          </w:p>
          <w:p w:rsidR="00165928" w:rsidRDefault="00165928">
            <w:pPr>
              <w:pStyle w:val="ConsPlusNormal"/>
            </w:pPr>
            <w:r>
              <w:t>газоснабжение (природный газ) - 62069,6 тыс. м</w:t>
            </w:r>
            <w:r>
              <w:rPr>
                <w:vertAlign w:val="superscript"/>
              </w:rPr>
              <w:t>3</w:t>
            </w:r>
            <w:r>
              <w:t>;</w:t>
            </w:r>
          </w:p>
          <w:p w:rsidR="00165928" w:rsidRDefault="00165928">
            <w:pPr>
              <w:pStyle w:val="ConsPlusNormal"/>
            </w:pPr>
            <w:r>
              <w:t>газоснабжение (сжиженный газ) - 4000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7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7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7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78"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(6,7%) применимо для всех жителей муниципального образования, численность которого по состоянию на 1 января 2015 года составляет 105989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r w:rsidR="00165928">
        <w:tc>
          <w:tcPr>
            <w:tcW w:w="624" w:type="dxa"/>
            <w:vMerge w:val="restart"/>
            <w:tcBorders>
              <w:top w:val="single" w:sz="4" w:space="0" w:color="auto"/>
              <w:bottom w:val="single" w:sz="4" w:space="0" w:color="auto"/>
            </w:tcBorders>
          </w:tcPr>
          <w:p w:rsidR="00165928" w:rsidRDefault="00165928">
            <w:pPr>
              <w:pStyle w:val="ConsPlusNormal"/>
              <w:jc w:val="center"/>
              <w:outlineLvl w:val="2"/>
            </w:pPr>
            <w:r>
              <w:lastRenderedPageBreak/>
              <w:t>20.</w:t>
            </w:r>
          </w:p>
        </w:tc>
        <w:tc>
          <w:tcPr>
            <w:tcW w:w="2098" w:type="dxa"/>
            <w:vMerge w:val="restart"/>
            <w:tcBorders>
              <w:top w:val="single" w:sz="4" w:space="0" w:color="auto"/>
              <w:bottom w:val="single" w:sz="4" w:space="0" w:color="auto"/>
            </w:tcBorders>
          </w:tcPr>
          <w:p w:rsidR="00165928" w:rsidRDefault="00165928">
            <w:pPr>
              <w:pStyle w:val="ConsPlusNormal"/>
            </w:pPr>
            <w:r>
              <w:t>Город Липецк</w:t>
            </w:r>
          </w:p>
        </w:tc>
        <w:tc>
          <w:tcPr>
            <w:tcW w:w="8224" w:type="dxa"/>
            <w:gridSpan w:val="8"/>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p w:rsidR="00165928" w:rsidRDefault="00165928">
            <w:pPr>
              <w:pStyle w:val="ConsPlusNormal"/>
            </w:pPr>
            <w:r>
              <w:t>- питьевая вода (АО "Липецкая городская энергетическая компания"):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21,48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22,90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14,79</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15,62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(105,6%);</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питьевая вода (ОАО ЛОЭЗ "Гидромаш"):</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53,18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55,57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(104,5%);</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18,58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19,82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открытой системе теплоснабжения (АО "Липецкая городская энергетическая компания", ПАО "Квадра" (филиал "Липецкая генерация") СЦТ "Липецк"):</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42,60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45,45</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1588,42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1694,85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открытой системе теплоснабжения (ОАО "Новолипецкий металлургический комбинат"):</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57,21</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60,17</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(105,2%);</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1397,38</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1467,25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(105,0%);</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(АО "Липецкая городская энергетическая компания", ПАО "Квадра" (филиал "Липецкая генерация") СЦТ "Липецк", ООО "ЭнергоПлюс" СЦТ "Бородинская"):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21,48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22,90</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(106,6%);</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1588,42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1694,85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горячая вода в закрытой системе теплоснабжения (ОАО "Новолипецкий металлургический комбинат"):</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теплоноситель:</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8,58</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9,12</w:t>
            </w:r>
          </w:p>
        </w:tc>
        <w:tc>
          <w:tcPr>
            <w:tcW w:w="1532" w:type="dxa"/>
            <w:gridSpan w:val="3"/>
            <w:tcBorders>
              <w:top w:val="nil"/>
              <w:left w:val="nil"/>
              <w:bottom w:val="nil"/>
              <w:right w:val="nil"/>
            </w:tcBorders>
          </w:tcPr>
          <w:p w:rsidR="00165928" w:rsidRDefault="00165928">
            <w:pPr>
              <w:pStyle w:val="ConsPlusNormal"/>
            </w:pPr>
            <w:r>
              <w:t>руб./м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(106,3%);</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r>
              <w:t>тепловая энергия:</w:t>
            </w: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1397,38</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1467,25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(105,0%);</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(АО "Липецкая городская энергетическая компания", ПАО "Квадра" (филиал "Липецкая генерация") СЦТ "Липецк", ООО "ЭнергоПлюс" СЦТ "Бородинская"):</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1588,42</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1694,85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(106,7%);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тепловая энергия (ОАО "Новолипецкий металлургический комбинат"):</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1397,38</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1467,25</w:t>
            </w:r>
          </w:p>
        </w:tc>
        <w:tc>
          <w:tcPr>
            <w:tcW w:w="1532" w:type="dxa"/>
            <w:gridSpan w:val="3"/>
            <w:tcBorders>
              <w:top w:val="nil"/>
              <w:left w:val="nil"/>
              <w:bottom w:val="nil"/>
              <w:right w:val="nil"/>
            </w:tcBorders>
          </w:tcPr>
          <w:p w:rsidR="00165928" w:rsidRDefault="00165928">
            <w:pPr>
              <w:pStyle w:val="ConsPlusNormal"/>
            </w:pPr>
            <w:r>
              <w:t>руб./Гкал</w:t>
            </w:r>
          </w:p>
        </w:tc>
        <w:tc>
          <w:tcPr>
            <w:tcW w:w="1446" w:type="dxa"/>
            <w:gridSpan w:val="2"/>
            <w:tcBorders>
              <w:top w:val="nil"/>
              <w:left w:val="nil"/>
              <w:bottom w:val="nil"/>
              <w:right w:val="single" w:sz="4" w:space="0" w:color="auto"/>
            </w:tcBorders>
          </w:tcPr>
          <w:p w:rsidR="00165928" w:rsidRDefault="00165928">
            <w:pPr>
              <w:pStyle w:val="ConsPlusNormal"/>
            </w:pPr>
            <w:r>
              <w:t>(105,0%);</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xml:space="preserve">-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w:t>
            </w:r>
            <w:r>
              <w:lastRenderedPageBreak/>
              <w:t>населенных пунктах:</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2,25</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2,31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(102,7%);</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3,21</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31.12.2016 -</w:t>
            </w:r>
          </w:p>
        </w:tc>
        <w:tc>
          <w:tcPr>
            <w:tcW w:w="1247" w:type="dxa"/>
            <w:tcBorders>
              <w:top w:val="nil"/>
              <w:left w:val="nil"/>
              <w:bottom w:val="nil"/>
              <w:right w:val="nil"/>
            </w:tcBorders>
          </w:tcPr>
          <w:p w:rsidR="00165928" w:rsidRDefault="00165928">
            <w:pPr>
              <w:pStyle w:val="ConsPlusNormal"/>
            </w:pPr>
            <w:r>
              <w:t>3,30</w:t>
            </w:r>
          </w:p>
        </w:tc>
        <w:tc>
          <w:tcPr>
            <w:tcW w:w="1532" w:type="dxa"/>
            <w:gridSpan w:val="3"/>
            <w:tcBorders>
              <w:top w:val="nil"/>
              <w:left w:val="nil"/>
              <w:bottom w:val="nil"/>
              <w:right w:val="nil"/>
            </w:tcBorders>
          </w:tcPr>
          <w:p w:rsidR="00165928" w:rsidRDefault="00165928">
            <w:pPr>
              <w:pStyle w:val="ConsPlusNormal"/>
            </w:pPr>
            <w:r>
              <w:t>руб./кВт·ч</w:t>
            </w:r>
          </w:p>
        </w:tc>
        <w:tc>
          <w:tcPr>
            <w:tcW w:w="1446" w:type="dxa"/>
            <w:gridSpan w:val="2"/>
            <w:tcBorders>
              <w:top w:val="nil"/>
              <w:left w:val="nil"/>
              <w:bottom w:val="nil"/>
              <w:right w:val="single" w:sz="4" w:space="0" w:color="auto"/>
            </w:tcBorders>
          </w:tcPr>
          <w:p w:rsidR="00165928" w:rsidRDefault="00165928">
            <w:pPr>
              <w:pStyle w:val="ConsPlusNormal"/>
            </w:pPr>
            <w:r>
              <w:t>(102,8%);</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5330,00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5440,00</w:t>
            </w:r>
          </w:p>
        </w:tc>
        <w:tc>
          <w:tcPr>
            <w:tcW w:w="1532" w:type="dxa"/>
            <w:gridSpan w:val="3"/>
            <w:tcBorders>
              <w:top w:val="nil"/>
              <w:left w:val="nil"/>
              <w:bottom w:val="nil"/>
              <w:right w:val="nil"/>
            </w:tcBorders>
          </w:tcPr>
          <w:p w:rsidR="00165928" w:rsidRDefault="00165928">
            <w:pPr>
              <w:pStyle w:val="ConsPlusNormal"/>
            </w:pPr>
            <w:r>
              <w:t>руб./1000 м</w:t>
            </w:r>
            <w:r>
              <w:rPr>
                <w:vertAlign w:val="superscript"/>
              </w:rPr>
              <w:t>3</w:t>
            </w:r>
          </w:p>
        </w:tc>
        <w:tc>
          <w:tcPr>
            <w:tcW w:w="1446" w:type="dxa"/>
            <w:gridSpan w:val="2"/>
            <w:tcBorders>
              <w:top w:val="nil"/>
              <w:left w:val="nil"/>
              <w:bottom w:val="nil"/>
              <w:right w:val="single" w:sz="4" w:space="0" w:color="auto"/>
            </w:tcBorders>
          </w:tcPr>
          <w:p w:rsidR="00165928" w:rsidRDefault="00165928">
            <w:pPr>
              <w:pStyle w:val="ConsPlusNormal"/>
            </w:pPr>
            <w:r>
              <w:t>(102,1%);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43,50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45,20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(103,9%);</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01.01.2016 по 30.06.2016 -</w:t>
            </w:r>
          </w:p>
        </w:tc>
        <w:tc>
          <w:tcPr>
            <w:tcW w:w="1247" w:type="dxa"/>
            <w:tcBorders>
              <w:top w:val="nil"/>
              <w:left w:val="nil"/>
              <w:bottom w:val="nil"/>
              <w:right w:val="nil"/>
            </w:tcBorders>
          </w:tcPr>
          <w:p w:rsidR="00165928" w:rsidRDefault="00165928">
            <w:pPr>
              <w:pStyle w:val="ConsPlusNormal"/>
            </w:pPr>
            <w:r>
              <w:t>37,00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(100,0%),</w:t>
            </w: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pPr>
            <w:r>
              <w:t>с 01.07.2016 по 31.12.2016</w:t>
            </w:r>
          </w:p>
        </w:tc>
        <w:tc>
          <w:tcPr>
            <w:tcW w:w="1247" w:type="dxa"/>
            <w:tcBorders>
              <w:top w:val="nil"/>
              <w:left w:val="nil"/>
              <w:bottom w:val="nil"/>
              <w:right w:val="nil"/>
            </w:tcBorders>
          </w:tcPr>
          <w:p w:rsidR="00165928" w:rsidRDefault="00165928">
            <w:pPr>
              <w:pStyle w:val="ConsPlusNormal"/>
            </w:pPr>
          </w:p>
        </w:tc>
        <w:tc>
          <w:tcPr>
            <w:tcW w:w="1532" w:type="dxa"/>
            <w:gridSpan w:val="3"/>
            <w:tcBorders>
              <w:top w:val="nil"/>
              <w:left w:val="nil"/>
              <w:bottom w:val="nil"/>
              <w:right w:val="nil"/>
            </w:tcBorders>
          </w:tcPr>
          <w:p w:rsidR="00165928" w:rsidRDefault="00165928">
            <w:pPr>
              <w:pStyle w:val="ConsPlusNormal"/>
            </w:pPr>
          </w:p>
        </w:tc>
        <w:tc>
          <w:tcPr>
            <w:tcW w:w="1446" w:type="dxa"/>
            <w:gridSpan w:val="2"/>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624" w:type="dxa"/>
            <w:vMerge/>
            <w:tcBorders>
              <w:top w:val="single" w:sz="4" w:space="0" w:color="auto"/>
              <w:left w:val="single" w:sz="4" w:space="0" w:color="auto"/>
              <w:bottom w:val="single" w:sz="4" w:space="0" w:color="auto"/>
              <w:right w:val="single" w:sz="4" w:space="0" w:color="auto"/>
            </w:tcBorders>
          </w:tcPr>
          <w:p w:rsidR="00165928" w:rsidRDefault="00165928"/>
        </w:tc>
        <w:tc>
          <w:tcPr>
            <w:tcW w:w="2098" w:type="dxa"/>
            <w:vMerge/>
            <w:tcBorders>
              <w:top w:val="single" w:sz="4" w:space="0" w:color="auto"/>
              <w:left w:val="single" w:sz="4" w:space="0" w:color="auto"/>
              <w:bottom w:val="single" w:sz="4" w:space="0" w:color="auto"/>
              <w:right w:val="single" w:sz="4" w:space="0" w:color="auto"/>
            </w:tcBorders>
          </w:tcPr>
          <w:p w:rsidR="00165928" w:rsidRDefault="00165928"/>
        </w:tc>
        <w:tc>
          <w:tcPr>
            <w:tcW w:w="1928" w:type="dxa"/>
            <w:tcBorders>
              <w:top w:val="nil"/>
              <w:left w:val="single" w:sz="4" w:space="0" w:color="auto"/>
              <w:bottom w:val="nil"/>
              <w:right w:val="nil"/>
            </w:tcBorders>
          </w:tcPr>
          <w:p w:rsidR="00165928" w:rsidRDefault="00165928">
            <w:pPr>
              <w:pStyle w:val="ConsPlusNormal"/>
            </w:pPr>
          </w:p>
        </w:tc>
        <w:tc>
          <w:tcPr>
            <w:tcW w:w="2071" w:type="dxa"/>
            <w:tcBorders>
              <w:top w:val="nil"/>
              <w:left w:val="nil"/>
              <w:bottom w:val="nil"/>
              <w:right w:val="nil"/>
            </w:tcBorders>
          </w:tcPr>
          <w:p w:rsidR="00165928" w:rsidRDefault="00165928">
            <w:pPr>
              <w:pStyle w:val="ConsPlusNormal"/>
              <w:ind w:left="567"/>
            </w:pPr>
            <w:r>
              <w:t>прогнозный тариф -</w:t>
            </w:r>
          </w:p>
        </w:tc>
        <w:tc>
          <w:tcPr>
            <w:tcW w:w="1247" w:type="dxa"/>
            <w:tcBorders>
              <w:top w:val="nil"/>
              <w:left w:val="nil"/>
              <w:bottom w:val="nil"/>
              <w:right w:val="nil"/>
            </w:tcBorders>
          </w:tcPr>
          <w:p w:rsidR="00165928" w:rsidRDefault="00165928">
            <w:pPr>
              <w:pStyle w:val="ConsPlusNormal"/>
            </w:pPr>
            <w:r>
              <w:t>38,50</w:t>
            </w:r>
          </w:p>
        </w:tc>
        <w:tc>
          <w:tcPr>
            <w:tcW w:w="1532" w:type="dxa"/>
            <w:gridSpan w:val="3"/>
            <w:tcBorders>
              <w:top w:val="nil"/>
              <w:left w:val="nil"/>
              <w:bottom w:val="nil"/>
              <w:right w:val="nil"/>
            </w:tcBorders>
          </w:tcPr>
          <w:p w:rsidR="00165928" w:rsidRDefault="00165928">
            <w:pPr>
              <w:pStyle w:val="ConsPlusNormal"/>
            </w:pPr>
            <w:r>
              <w:t>руб./кг</w:t>
            </w:r>
          </w:p>
        </w:tc>
        <w:tc>
          <w:tcPr>
            <w:tcW w:w="1446" w:type="dxa"/>
            <w:gridSpan w:val="2"/>
            <w:tcBorders>
              <w:top w:val="nil"/>
              <w:left w:val="nil"/>
              <w:bottom w:val="nil"/>
              <w:right w:val="single" w:sz="4" w:space="0" w:color="auto"/>
            </w:tcBorders>
          </w:tcPr>
          <w:p w:rsidR="00165928" w:rsidRDefault="00165928">
            <w:pPr>
              <w:pStyle w:val="ConsPlusNormal"/>
            </w:pPr>
            <w:r>
              <w:t>(104,1%).</w:t>
            </w:r>
          </w:p>
        </w:tc>
      </w:tr>
      <w:tr w:rsidR="00165928">
        <w:tblPrEx>
          <w:tblBorders>
            <w:insideH w:val="none" w:sz="0" w:space="0" w:color="auto"/>
          </w:tblBorders>
        </w:tblPrEx>
        <w:tc>
          <w:tcPr>
            <w:tcW w:w="624" w:type="dxa"/>
            <w:vMerge/>
            <w:tcBorders>
              <w:top w:val="single" w:sz="4" w:space="0" w:color="auto"/>
              <w:bottom w:val="single" w:sz="4" w:space="0" w:color="auto"/>
            </w:tcBorders>
          </w:tcPr>
          <w:p w:rsidR="00165928" w:rsidRDefault="00165928"/>
        </w:tc>
        <w:tc>
          <w:tcPr>
            <w:tcW w:w="2098" w:type="dxa"/>
            <w:vMerge/>
            <w:tcBorders>
              <w:top w:val="single" w:sz="4" w:space="0" w:color="auto"/>
              <w:bottom w:val="single" w:sz="4" w:space="0" w:color="auto"/>
            </w:tcBorders>
          </w:tcPr>
          <w:p w:rsidR="00165928" w:rsidRDefault="00165928"/>
        </w:tc>
        <w:tc>
          <w:tcPr>
            <w:tcW w:w="8224" w:type="dxa"/>
            <w:gridSpan w:val="8"/>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- 19303,8 тыс. м</w:t>
            </w:r>
            <w:r>
              <w:rPr>
                <w:vertAlign w:val="superscript"/>
              </w:rPr>
              <w:t>3</w:t>
            </w:r>
            <w:r>
              <w:t>;</w:t>
            </w:r>
          </w:p>
          <w:p w:rsidR="00165928" w:rsidRDefault="00165928">
            <w:pPr>
              <w:pStyle w:val="ConsPlusNormal"/>
            </w:pPr>
            <w:r>
              <w:t>водоотведение - 18403,3 тыс. м</w:t>
            </w:r>
            <w:r>
              <w:rPr>
                <w:vertAlign w:val="superscript"/>
              </w:rPr>
              <w:t>3</w:t>
            </w:r>
            <w:r>
              <w:t>;</w:t>
            </w:r>
          </w:p>
          <w:p w:rsidR="00165928" w:rsidRDefault="00165928">
            <w:pPr>
              <w:pStyle w:val="ConsPlusNormal"/>
            </w:pPr>
            <w:r>
              <w:t>горячее водоснабжение - 7832,5 тыс. м</w:t>
            </w:r>
            <w:r>
              <w:rPr>
                <w:vertAlign w:val="superscript"/>
              </w:rPr>
              <w:t>3</w:t>
            </w:r>
            <w:r>
              <w:t>;</w:t>
            </w:r>
          </w:p>
          <w:p w:rsidR="00165928" w:rsidRDefault="00165928">
            <w:pPr>
              <w:pStyle w:val="ConsPlusNormal"/>
            </w:pPr>
            <w:r>
              <w:t>отопление - 1026,5 тыс. Гкал;</w:t>
            </w:r>
          </w:p>
          <w:p w:rsidR="00165928" w:rsidRDefault="00165928">
            <w:pPr>
              <w:pStyle w:val="ConsPlusNormal"/>
            </w:pPr>
            <w:r>
              <w:t>электроснабжение - 474181,7 тыс. кВт·ч;</w:t>
            </w:r>
          </w:p>
          <w:p w:rsidR="00165928" w:rsidRDefault="00165928">
            <w:pPr>
              <w:pStyle w:val="ConsPlusNormal"/>
            </w:pPr>
            <w:r>
              <w:t>газоснабжение (природный газ) - 119104,2 тыс. м</w:t>
            </w:r>
            <w:r>
              <w:rPr>
                <w:vertAlign w:val="superscript"/>
              </w:rPr>
              <w:t>3</w:t>
            </w:r>
            <w:r>
              <w:t>;</w:t>
            </w:r>
          </w:p>
          <w:p w:rsidR="00165928" w:rsidRDefault="00165928">
            <w:pPr>
              <w:pStyle w:val="ConsPlusNormal"/>
            </w:pPr>
            <w:r>
              <w:t>газоснабжение (сжиженный газ) - 33978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24 августа 2012 года </w:t>
            </w:r>
            <w:hyperlink r:id="rId179"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80"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81"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21 января 2011 года </w:t>
            </w:r>
            <w:hyperlink r:id="rId182"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Условие изменения размера платы за коммунальные услуги в рамках предельного </w:t>
            </w:r>
            <w:r>
              <w:lastRenderedPageBreak/>
              <w:t>индекса (6,7%) применимо для всех жителей муниципального образования, численность которого по состоянию на 1 января 2015 года составляет 510152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(6,7%), в общей численности населения на территории муниципального образования составляет 100,0% и Липецкой области - 100,0%</w:t>
            </w:r>
          </w:p>
        </w:tc>
      </w:tr>
    </w:tbl>
    <w:p w:rsidR="00165928" w:rsidRDefault="00165928">
      <w:pPr>
        <w:sectPr w:rsidR="00165928">
          <w:pgSz w:w="16838" w:h="11905" w:orient="landscape"/>
          <w:pgMar w:top="1701" w:right="1134" w:bottom="850" w:left="1134" w:header="0" w:footer="0" w:gutter="0"/>
          <w:cols w:space="720"/>
        </w:sectPr>
      </w:pPr>
    </w:p>
    <w:p w:rsidR="00165928" w:rsidRDefault="00165928">
      <w:pPr>
        <w:pStyle w:val="ConsPlusNormal"/>
        <w:jc w:val="both"/>
      </w:pPr>
    </w:p>
    <w:p w:rsidR="00165928" w:rsidRDefault="00165928">
      <w:pPr>
        <w:pStyle w:val="ConsPlusNormal"/>
        <w:jc w:val="right"/>
        <w:outlineLvl w:val="1"/>
      </w:pPr>
      <w:r>
        <w:t>Таблица 5</w:t>
      </w:r>
    </w:p>
    <w:p w:rsidR="00165928" w:rsidRDefault="00165928">
      <w:pPr>
        <w:pStyle w:val="ConsPlusNormal"/>
        <w:jc w:val="center"/>
      </w:pPr>
    </w:p>
    <w:p w:rsidR="00165928" w:rsidRDefault="00165928">
      <w:pPr>
        <w:pStyle w:val="ConsPlusNormal"/>
        <w:jc w:val="center"/>
      </w:pPr>
      <w:r>
        <w:t xml:space="preserve">(введена </w:t>
      </w:r>
      <w:hyperlink r:id="rId183" w:history="1">
        <w:r>
          <w:rPr>
            <w:color w:val="0000FF"/>
          </w:rPr>
          <w:t>постановлением</w:t>
        </w:r>
      </w:hyperlink>
      <w:r>
        <w:t xml:space="preserve"> главы администрации Липецкой обл.</w:t>
      </w:r>
    </w:p>
    <w:p w:rsidR="00165928" w:rsidRDefault="00165928">
      <w:pPr>
        <w:pStyle w:val="ConsPlusNormal"/>
        <w:jc w:val="center"/>
      </w:pPr>
      <w:r>
        <w:t>от 28.11.2016 N 478)</w:t>
      </w:r>
    </w:p>
    <w:p w:rsidR="00165928" w:rsidRDefault="001659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
        <w:gridCol w:w="2041"/>
        <w:gridCol w:w="1814"/>
        <w:gridCol w:w="2381"/>
        <w:gridCol w:w="1020"/>
        <w:gridCol w:w="145"/>
        <w:gridCol w:w="1361"/>
        <w:gridCol w:w="1304"/>
      </w:tblGrid>
      <w:tr w:rsidR="00165928">
        <w:tc>
          <w:tcPr>
            <w:tcW w:w="513" w:type="dxa"/>
            <w:tcBorders>
              <w:top w:val="single" w:sz="4" w:space="0" w:color="auto"/>
              <w:bottom w:val="single" w:sz="4" w:space="0" w:color="auto"/>
            </w:tcBorders>
          </w:tcPr>
          <w:p w:rsidR="00165928" w:rsidRDefault="00165928">
            <w:pPr>
              <w:pStyle w:val="ConsPlusNormal"/>
              <w:jc w:val="center"/>
            </w:pPr>
            <w:r>
              <w:t>N п/п</w:t>
            </w:r>
          </w:p>
        </w:tc>
        <w:tc>
          <w:tcPr>
            <w:tcW w:w="2041" w:type="dxa"/>
            <w:tcBorders>
              <w:top w:val="single" w:sz="4" w:space="0" w:color="auto"/>
              <w:bottom w:val="single" w:sz="4" w:space="0" w:color="auto"/>
            </w:tcBorders>
          </w:tcPr>
          <w:p w:rsidR="00165928" w:rsidRDefault="00165928">
            <w:pPr>
              <w:pStyle w:val="ConsPlusNormal"/>
              <w:jc w:val="center"/>
            </w:pPr>
            <w:r>
              <w:t>Муниципальное образование</w:t>
            </w:r>
          </w:p>
        </w:tc>
        <w:tc>
          <w:tcPr>
            <w:tcW w:w="8025" w:type="dxa"/>
            <w:gridSpan w:val="6"/>
            <w:tcBorders>
              <w:top w:val="single" w:sz="4" w:space="0" w:color="auto"/>
              <w:bottom w:val="single" w:sz="4" w:space="0" w:color="auto"/>
            </w:tcBorders>
          </w:tcPr>
          <w:p w:rsidR="00165928" w:rsidRDefault="00165928">
            <w:pPr>
              <w:pStyle w:val="ConsPlusNormal"/>
              <w:jc w:val="center"/>
            </w:pPr>
            <w:r>
              <w:t>Обоснование величины установленных предельных (максимальных) индексов изменения размера вносимой гражданами платы за коммунальные услуги в муниципальных образованиях Липецкой области на 2017 год</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t>1.</w:t>
            </w:r>
          </w:p>
        </w:tc>
        <w:tc>
          <w:tcPr>
            <w:tcW w:w="2041" w:type="dxa"/>
            <w:vMerge w:val="restart"/>
            <w:tcBorders>
              <w:top w:val="single" w:sz="4" w:space="0" w:color="auto"/>
              <w:bottom w:val="single" w:sz="4" w:space="0" w:color="auto"/>
            </w:tcBorders>
          </w:tcPr>
          <w:p w:rsidR="00165928" w:rsidRDefault="00165928">
            <w:pPr>
              <w:pStyle w:val="ConsPlusNormal"/>
            </w:pPr>
            <w:r>
              <w:t>Воловский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35,60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37,09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01.01.2017 по </w:t>
            </w:r>
            <w:r>
              <w:lastRenderedPageBreak/>
              <w:t>30.06.2017 -</w:t>
            </w:r>
          </w:p>
        </w:tc>
        <w:tc>
          <w:tcPr>
            <w:tcW w:w="1020" w:type="dxa"/>
            <w:tcBorders>
              <w:top w:val="nil"/>
              <w:left w:val="nil"/>
              <w:bottom w:val="nil"/>
              <w:right w:val="nil"/>
            </w:tcBorders>
          </w:tcPr>
          <w:p w:rsidR="00165928" w:rsidRDefault="00165928">
            <w:pPr>
              <w:pStyle w:val="ConsPlusNormal"/>
              <w:jc w:val="center"/>
            </w:pPr>
            <w:r>
              <w:lastRenderedPageBreak/>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- 212,6 тыс. м</w:t>
            </w:r>
            <w:r>
              <w:rPr>
                <w:vertAlign w:val="superscript"/>
              </w:rPr>
              <w:t>3</w:t>
            </w:r>
            <w:r>
              <w:t>;</w:t>
            </w:r>
          </w:p>
          <w:p w:rsidR="00165928" w:rsidRDefault="00165928">
            <w:pPr>
              <w:pStyle w:val="ConsPlusNormal"/>
            </w:pPr>
            <w:r>
              <w:t>электроснабжение - 7993,5 тыс. кВт·ч;</w:t>
            </w:r>
          </w:p>
          <w:p w:rsidR="00165928" w:rsidRDefault="00165928">
            <w:pPr>
              <w:pStyle w:val="ConsPlusNormal"/>
            </w:pPr>
            <w:r>
              <w:t>газоснабжение (природный газ) - 15280,1 тыс. м</w:t>
            </w:r>
            <w:r>
              <w:rPr>
                <w:vertAlign w:val="superscript"/>
              </w:rPr>
              <w:t>3</w:t>
            </w:r>
            <w:r>
              <w:t>;</w:t>
            </w:r>
          </w:p>
          <w:p w:rsidR="00165928" w:rsidRDefault="00165928">
            <w:pPr>
              <w:pStyle w:val="ConsPlusNormal"/>
            </w:pPr>
            <w:r>
              <w:t>газоснабжение (сжиженный газ) - 1940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184" w:history="1">
              <w:r>
                <w:rPr>
                  <w:color w:val="0000FF"/>
                </w:rPr>
                <w:t>N 1/3</w:t>
              </w:r>
            </w:hyperlink>
            <w:r>
              <w:t xml:space="preserve"> "Об утверждении нормативов потребления </w:t>
            </w:r>
            <w:r>
              <w:lastRenderedPageBreak/>
              <w:t>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18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8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8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18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12846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- 1,1 %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2.</w:t>
            </w:r>
          </w:p>
        </w:tc>
        <w:tc>
          <w:tcPr>
            <w:tcW w:w="2041" w:type="dxa"/>
            <w:vMerge w:val="restart"/>
            <w:tcBorders>
              <w:top w:val="single" w:sz="4" w:space="0" w:color="auto"/>
              <w:bottom w:val="single" w:sz="4" w:space="0" w:color="auto"/>
            </w:tcBorders>
          </w:tcPr>
          <w:p w:rsidR="00165928" w:rsidRDefault="00165928">
            <w:pPr>
              <w:pStyle w:val="ConsPlusNormal"/>
            </w:pPr>
            <w:r>
              <w:t>Грязинский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(ООО "Водоканал", г. Грязи):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31,16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32,46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(НП "Новолипецкий медицинский центр"):</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11,85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12,34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(ОКУ "Липецкая областная психоневрологическая больница"):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8,94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9,31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31,14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32,44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(ООО "Водоканал", г. Грязи):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46,29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(106,2 %);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(НП "Новолипецкий медицинский центр"):</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25,39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26,43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(ОКУ "Липецкая областная психоневрологическая больница"):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5,68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5,91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открытой системе теплоснабжения (ПАО "Квадра" (филиал "Липецкая генерация") СЦТ "г. Грязи"):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45,45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47,37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"г. Грязи", СЦТ "Ярлуковского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31,16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32,46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 xml:space="preserve">тепловая </w:t>
            </w:r>
            <w:r>
              <w:lastRenderedPageBreak/>
              <w:t>энергия:</w:t>
            </w:r>
          </w:p>
        </w:tc>
        <w:tc>
          <w:tcPr>
            <w:tcW w:w="2381" w:type="dxa"/>
            <w:tcBorders>
              <w:top w:val="nil"/>
              <w:left w:val="nil"/>
              <w:bottom w:val="nil"/>
              <w:right w:val="nil"/>
            </w:tcBorders>
          </w:tcPr>
          <w:p w:rsidR="00165928" w:rsidRDefault="00165928">
            <w:pPr>
              <w:pStyle w:val="ConsPlusNormal"/>
            </w:pPr>
            <w:r>
              <w:lastRenderedPageBreak/>
              <w:t xml:space="preserve">с 01.01.2017 по </w:t>
            </w:r>
            <w:r>
              <w:lastRenderedPageBreak/>
              <w:t>30.06.2017 -</w:t>
            </w:r>
          </w:p>
        </w:tc>
        <w:tc>
          <w:tcPr>
            <w:tcW w:w="1020" w:type="dxa"/>
            <w:tcBorders>
              <w:top w:val="nil"/>
              <w:left w:val="nil"/>
              <w:bottom w:val="nil"/>
              <w:right w:val="nil"/>
            </w:tcBorders>
          </w:tcPr>
          <w:p w:rsidR="00165928" w:rsidRDefault="00165928">
            <w:pPr>
              <w:pStyle w:val="ConsPlusNormal"/>
              <w:jc w:val="center"/>
            </w:pPr>
            <w:r>
              <w:lastRenderedPageBreak/>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"Плехановского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8,94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9,31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"Карамышевского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11,85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12,34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xml:space="preserve">- тепловая энергия (ПАО "Квадра" (филиал "Липецкая генерация") СЦТ "г. Грязи", </w:t>
            </w:r>
            <w:r>
              <w:lastRenderedPageBreak/>
              <w:t>СЦТ "Карамышевского сельского поселения", СЦТ "Ярлуковского сельского поселения", СЦТ "Плехановского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(НП "Новолипецкий медицинский центр"):</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1582,43</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1648,89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3,30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01.07.2017 по </w:t>
            </w:r>
            <w:r>
              <w:lastRenderedPageBreak/>
              <w:t>31.12.2017 -</w:t>
            </w:r>
          </w:p>
        </w:tc>
        <w:tc>
          <w:tcPr>
            <w:tcW w:w="1020" w:type="dxa"/>
            <w:tcBorders>
              <w:top w:val="nil"/>
              <w:left w:val="nil"/>
              <w:bottom w:val="nil"/>
              <w:right w:val="nil"/>
            </w:tcBorders>
          </w:tcPr>
          <w:p w:rsidR="00165928" w:rsidRDefault="00165928">
            <w:pPr>
              <w:pStyle w:val="ConsPlusNormal"/>
              <w:jc w:val="center"/>
            </w:pPr>
            <w:r>
              <w:lastRenderedPageBreak/>
              <w:t>3,43</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- 1888,0 тыс. м</w:t>
            </w:r>
            <w:r>
              <w:rPr>
                <w:vertAlign w:val="superscript"/>
              </w:rPr>
              <w:t>3</w:t>
            </w:r>
            <w:r>
              <w:t>;</w:t>
            </w:r>
          </w:p>
          <w:p w:rsidR="00165928" w:rsidRDefault="00165928">
            <w:pPr>
              <w:pStyle w:val="ConsPlusNormal"/>
            </w:pPr>
            <w:r>
              <w:t>водоотведение - 1158,8 тыс. м</w:t>
            </w:r>
            <w:r>
              <w:rPr>
                <w:vertAlign w:val="superscript"/>
              </w:rPr>
              <w:t>3</w:t>
            </w:r>
            <w:r>
              <w:t>;</w:t>
            </w:r>
          </w:p>
          <w:p w:rsidR="00165928" w:rsidRDefault="00165928">
            <w:pPr>
              <w:pStyle w:val="ConsPlusNormal"/>
            </w:pPr>
            <w:r>
              <w:lastRenderedPageBreak/>
              <w:t>горячее водоснабжение - 824,2 тыс. м</w:t>
            </w:r>
            <w:r>
              <w:rPr>
                <w:vertAlign w:val="superscript"/>
              </w:rPr>
              <w:t>3</w:t>
            </w:r>
            <w:r>
              <w:t>;</w:t>
            </w:r>
          </w:p>
          <w:p w:rsidR="00165928" w:rsidRDefault="00165928">
            <w:pPr>
              <w:pStyle w:val="ConsPlusNormal"/>
            </w:pPr>
            <w:r>
              <w:t>отопление - 65,9 тыс. Гкал;</w:t>
            </w:r>
          </w:p>
          <w:p w:rsidR="00165928" w:rsidRDefault="00165928">
            <w:pPr>
              <w:pStyle w:val="ConsPlusNormal"/>
            </w:pPr>
            <w:r>
              <w:t>электроснабжение - 61780,0 тыс. кВт·ч;</w:t>
            </w:r>
          </w:p>
          <w:p w:rsidR="00165928" w:rsidRDefault="00165928">
            <w:pPr>
              <w:pStyle w:val="ConsPlusNormal"/>
            </w:pPr>
            <w:r>
              <w:t>газоснабжение (природный газ) - 60706,2 тыс. м</w:t>
            </w:r>
            <w:r>
              <w:rPr>
                <w:vertAlign w:val="superscript"/>
              </w:rPr>
              <w:t>3</w:t>
            </w:r>
            <w:r>
              <w:t>;</w:t>
            </w:r>
          </w:p>
          <w:p w:rsidR="00165928" w:rsidRDefault="00165928">
            <w:pPr>
              <w:pStyle w:val="ConsPlusNormal"/>
            </w:pPr>
            <w:r>
              <w:t>газоснабжение (сжиженный газ) - 2933,5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18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19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9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9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19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79159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- 6,9 %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3.</w:t>
            </w:r>
          </w:p>
        </w:tc>
        <w:tc>
          <w:tcPr>
            <w:tcW w:w="2041" w:type="dxa"/>
            <w:vMerge w:val="restart"/>
            <w:tcBorders>
              <w:top w:val="single" w:sz="4" w:space="0" w:color="auto"/>
              <w:bottom w:val="single" w:sz="4" w:space="0" w:color="auto"/>
            </w:tcBorders>
          </w:tcPr>
          <w:p w:rsidR="00165928" w:rsidRDefault="00165928">
            <w:pPr>
              <w:pStyle w:val="ConsPlusNormal"/>
            </w:pPr>
            <w:r>
              <w:t>Данковский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28,72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29,92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15,62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36,29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37,81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открытой системе теплоснабжения: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45,45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47,37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1694,85</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01.07.2017 по </w:t>
            </w:r>
            <w:r>
              <w:lastRenderedPageBreak/>
              <w:t>31.12.2017 -</w:t>
            </w:r>
          </w:p>
        </w:tc>
        <w:tc>
          <w:tcPr>
            <w:tcW w:w="1020" w:type="dxa"/>
            <w:tcBorders>
              <w:top w:val="nil"/>
              <w:left w:val="nil"/>
              <w:bottom w:val="nil"/>
              <w:right w:val="nil"/>
            </w:tcBorders>
          </w:tcPr>
          <w:p w:rsidR="00165928" w:rsidRDefault="00165928">
            <w:pPr>
              <w:pStyle w:val="ConsPlusNormal"/>
              <w:jc w:val="center"/>
            </w:pPr>
            <w:r>
              <w:lastRenderedPageBreak/>
              <w:t>1796,54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1694,85</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1796,54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3,30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3,43</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- 953,6 тыс. м</w:t>
            </w:r>
            <w:r>
              <w:rPr>
                <w:vertAlign w:val="superscript"/>
              </w:rPr>
              <w:t>3</w:t>
            </w:r>
            <w:r>
              <w:t>;</w:t>
            </w:r>
          </w:p>
          <w:p w:rsidR="00165928" w:rsidRDefault="00165928">
            <w:pPr>
              <w:pStyle w:val="ConsPlusNormal"/>
            </w:pPr>
            <w:r>
              <w:t>водоотведение - 534,9 тыс. м</w:t>
            </w:r>
            <w:r>
              <w:rPr>
                <w:vertAlign w:val="superscript"/>
              </w:rPr>
              <w:t>3</w:t>
            </w:r>
            <w:r>
              <w:t>;</w:t>
            </w:r>
          </w:p>
          <w:p w:rsidR="00165928" w:rsidRDefault="00165928">
            <w:pPr>
              <w:pStyle w:val="ConsPlusNormal"/>
            </w:pPr>
            <w:r>
              <w:t>горячее водоснабжение - 172,7 тыс. м</w:t>
            </w:r>
            <w:r>
              <w:rPr>
                <w:vertAlign w:val="superscript"/>
              </w:rPr>
              <w:t>3</w:t>
            </w:r>
            <w:r>
              <w:t>;</w:t>
            </w:r>
          </w:p>
          <w:p w:rsidR="00165928" w:rsidRDefault="00165928">
            <w:pPr>
              <w:pStyle w:val="ConsPlusNormal"/>
            </w:pPr>
            <w:r>
              <w:t>отопление - 65,1 тыс. Гкал;</w:t>
            </w:r>
          </w:p>
          <w:p w:rsidR="00165928" w:rsidRDefault="00165928">
            <w:pPr>
              <w:pStyle w:val="ConsPlusNormal"/>
            </w:pPr>
            <w:r>
              <w:t>электроснабжение - 23009,1 тыс. кВт·ч;</w:t>
            </w:r>
          </w:p>
          <w:p w:rsidR="00165928" w:rsidRDefault="00165928">
            <w:pPr>
              <w:pStyle w:val="ConsPlusNormal"/>
            </w:pPr>
            <w:r>
              <w:t>газоснабжение (природный газ) - 22178,7 тыс. м</w:t>
            </w:r>
            <w:r>
              <w:rPr>
                <w:vertAlign w:val="superscript"/>
              </w:rPr>
              <w:t>3</w:t>
            </w:r>
            <w:r>
              <w:t>;</w:t>
            </w:r>
          </w:p>
          <w:p w:rsidR="00165928" w:rsidRDefault="00165928">
            <w:pPr>
              <w:pStyle w:val="ConsPlusNormal"/>
            </w:pPr>
            <w:r>
              <w:t>газоснабжение (сжиженный газ) - 27440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lastRenderedPageBreak/>
              <w:t xml:space="preserve">- от 21 января 2011 года </w:t>
            </w:r>
            <w:hyperlink r:id="rId19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19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19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19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19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31665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- 2,7 %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4.</w:t>
            </w:r>
          </w:p>
        </w:tc>
        <w:tc>
          <w:tcPr>
            <w:tcW w:w="2041" w:type="dxa"/>
            <w:vMerge w:val="restart"/>
            <w:tcBorders>
              <w:top w:val="single" w:sz="4" w:space="0" w:color="auto"/>
              <w:bottom w:val="single" w:sz="4" w:space="0" w:color="auto"/>
            </w:tcBorders>
          </w:tcPr>
          <w:p w:rsidR="00165928" w:rsidRDefault="00165928">
            <w:pPr>
              <w:pStyle w:val="ConsPlusNormal"/>
            </w:pPr>
            <w:r>
              <w:t>Добринский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за исключением станции Плавица Богородицкого сельского поселения, Пушкинского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36,16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37,67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на территории станции Плавица Богородицкого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22,37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23,31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на территории Пушкинского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24,10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25,10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(ОГУП "Липецкоблводоканал" на территории сельского поселения Богородицкий сельсовет):</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10,71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11,16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(ОГУП "Липецкоблводоканал" на территории сельского поселения Добринский сельсовет):</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29,10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30,31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открытой системе теплоснабжения (ООО "Управляющая компания "Плавица"):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15,01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15,64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1299,62</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1354,20</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(ООО "Эн-Сэйф" СЦТ "ЦРБ ул. Воронского п. Добринка"):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36,16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37,67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(ООО "Эн-Сэйф" СЦТ "ЦРБ ул. Воронского п. Добринка"):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01.01.2017 по </w:t>
            </w:r>
            <w:r>
              <w:lastRenderedPageBreak/>
              <w:t>30.06.2017 -</w:t>
            </w:r>
          </w:p>
        </w:tc>
        <w:tc>
          <w:tcPr>
            <w:tcW w:w="1020" w:type="dxa"/>
            <w:tcBorders>
              <w:top w:val="nil"/>
              <w:left w:val="nil"/>
              <w:bottom w:val="nil"/>
              <w:right w:val="nil"/>
            </w:tcBorders>
          </w:tcPr>
          <w:p w:rsidR="00165928" w:rsidRDefault="00165928">
            <w:pPr>
              <w:pStyle w:val="ConsPlusNormal"/>
              <w:jc w:val="center"/>
            </w:pPr>
            <w:r>
              <w:lastRenderedPageBreak/>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(ООО "Эн-Сэйф" СЦТ "п.Петровский"):</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1869,01</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1947,51</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(ООО "Управляющая компания "Плавица"):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1299,62</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1354,20</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- 591,6 тыс. м</w:t>
            </w:r>
            <w:r>
              <w:rPr>
                <w:vertAlign w:val="superscript"/>
              </w:rPr>
              <w:t>3</w:t>
            </w:r>
            <w:r>
              <w:t>;</w:t>
            </w:r>
          </w:p>
          <w:p w:rsidR="00165928" w:rsidRDefault="00165928">
            <w:pPr>
              <w:pStyle w:val="ConsPlusNormal"/>
            </w:pPr>
            <w:r>
              <w:t>водоотведение - 160,4 тыс. м</w:t>
            </w:r>
            <w:r>
              <w:rPr>
                <w:vertAlign w:val="superscript"/>
              </w:rPr>
              <w:t>3</w:t>
            </w:r>
            <w:r>
              <w:t>;</w:t>
            </w:r>
          </w:p>
          <w:p w:rsidR="00165928" w:rsidRDefault="00165928">
            <w:pPr>
              <w:pStyle w:val="ConsPlusNormal"/>
            </w:pPr>
            <w:r>
              <w:t>горячее водоснабжение - 69,4 тыс. м</w:t>
            </w:r>
            <w:r>
              <w:rPr>
                <w:vertAlign w:val="superscript"/>
              </w:rPr>
              <w:t>3</w:t>
            </w:r>
            <w:r>
              <w:t>;</w:t>
            </w:r>
          </w:p>
          <w:p w:rsidR="00165928" w:rsidRDefault="00165928">
            <w:pPr>
              <w:pStyle w:val="ConsPlusNormal"/>
            </w:pPr>
            <w:r>
              <w:t>отопление - 8,4 тыс. Гкал;</w:t>
            </w:r>
          </w:p>
          <w:p w:rsidR="00165928" w:rsidRDefault="00165928">
            <w:pPr>
              <w:pStyle w:val="ConsPlusNormal"/>
            </w:pPr>
            <w:r>
              <w:t>электроснабжение - 17209,9 тыс. кВт·ч;</w:t>
            </w:r>
          </w:p>
          <w:p w:rsidR="00165928" w:rsidRDefault="00165928">
            <w:pPr>
              <w:pStyle w:val="ConsPlusNormal"/>
            </w:pPr>
            <w:r>
              <w:t>газоснабжение (природный газ) - 28073,1 тыс. м</w:t>
            </w:r>
            <w:r>
              <w:rPr>
                <w:vertAlign w:val="superscript"/>
              </w:rPr>
              <w:t>3</w:t>
            </w:r>
            <w:r>
              <w:t>;</w:t>
            </w:r>
          </w:p>
          <w:p w:rsidR="00165928" w:rsidRDefault="00165928">
            <w:pPr>
              <w:pStyle w:val="ConsPlusNormal"/>
            </w:pPr>
            <w:r>
              <w:t>газоснабжение (сжиженный газ) - 28740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19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lastRenderedPageBreak/>
              <w:t xml:space="preserve">- от 24 августа 2012 года </w:t>
            </w:r>
            <w:hyperlink r:id="rId20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0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0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0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34744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- 3,0 %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5.</w:t>
            </w:r>
          </w:p>
        </w:tc>
        <w:tc>
          <w:tcPr>
            <w:tcW w:w="2041" w:type="dxa"/>
            <w:vMerge w:val="restart"/>
            <w:tcBorders>
              <w:top w:val="single" w:sz="4" w:space="0" w:color="auto"/>
              <w:bottom w:val="single" w:sz="4" w:space="0" w:color="auto"/>
            </w:tcBorders>
          </w:tcPr>
          <w:p w:rsidR="00165928" w:rsidRDefault="00165928">
            <w:pPr>
              <w:pStyle w:val="ConsPlusNormal"/>
            </w:pPr>
            <w:r>
              <w:t>Добровский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за исключением Трубетчинского сельсовета):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46,43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48,38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на территории Трубетчинского сельсовета):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36,96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38,50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22,90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23,86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"Квадра" (филиал "Липецкая генерация"):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 xml:space="preserve">Прогнозные годовые объемы потребления коммунальных услуг в целом по </w:t>
            </w:r>
            <w:r>
              <w:lastRenderedPageBreak/>
              <w:t>муниципальному образованию:</w:t>
            </w:r>
          </w:p>
          <w:p w:rsidR="00165928" w:rsidRDefault="00165928">
            <w:pPr>
              <w:pStyle w:val="ConsPlusNormal"/>
            </w:pPr>
            <w:r>
              <w:t>холодное водоснабжение - 535,4 тыс. м</w:t>
            </w:r>
            <w:r>
              <w:rPr>
                <w:vertAlign w:val="superscript"/>
              </w:rPr>
              <w:t>3</w:t>
            </w:r>
            <w:r>
              <w:t>;</w:t>
            </w:r>
          </w:p>
          <w:p w:rsidR="00165928" w:rsidRDefault="00165928">
            <w:pPr>
              <w:pStyle w:val="ConsPlusNormal"/>
            </w:pPr>
            <w:r>
              <w:t>горячее водоснабжение - 0,9 тыс. м</w:t>
            </w:r>
            <w:r>
              <w:rPr>
                <w:vertAlign w:val="superscript"/>
              </w:rPr>
              <w:t>3</w:t>
            </w:r>
            <w:r>
              <w:t>;</w:t>
            </w:r>
          </w:p>
          <w:p w:rsidR="00165928" w:rsidRDefault="00165928">
            <w:pPr>
              <w:pStyle w:val="ConsPlusNormal"/>
            </w:pPr>
            <w:r>
              <w:t>отопление - 0,3 тыс. Гкал;</w:t>
            </w:r>
          </w:p>
          <w:p w:rsidR="00165928" w:rsidRDefault="00165928">
            <w:pPr>
              <w:pStyle w:val="ConsPlusNormal"/>
            </w:pPr>
            <w:r>
              <w:t>электроснабжение - 19308,9 тыс. кВт·ч;</w:t>
            </w:r>
          </w:p>
          <w:p w:rsidR="00165928" w:rsidRDefault="00165928">
            <w:pPr>
              <w:pStyle w:val="ConsPlusNormal"/>
            </w:pPr>
            <w:r>
              <w:t>газоснабжение (природный газ) - 36041,2 тыс. м</w:t>
            </w:r>
            <w:r>
              <w:rPr>
                <w:vertAlign w:val="superscript"/>
              </w:rPr>
              <w:t>3</w:t>
            </w:r>
            <w:r>
              <w:t>;</w:t>
            </w:r>
          </w:p>
          <w:p w:rsidR="00165928" w:rsidRDefault="00165928">
            <w:pPr>
              <w:pStyle w:val="ConsPlusNormal"/>
            </w:pPr>
            <w:r>
              <w:t>газоснабжение (сжиженный газ) - 3823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0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0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0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0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0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23521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- 2,0 %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6.</w:t>
            </w:r>
          </w:p>
        </w:tc>
        <w:tc>
          <w:tcPr>
            <w:tcW w:w="2041" w:type="dxa"/>
            <w:vMerge w:val="restart"/>
            <w:tcBorders>
              <w:top w:val="single" w:sz="4" w:space="0" w:color="auto"/>
              <w:bottom w:val="single" w:sz="4" w:space="0" w:color="auto"/>
            </w:tcBorders>
          </w:tcPr>
          <w:p w:rsidR="00165928" w:rsidRDefault="00165928">
            <w:pPr>
              <w:pStyle w:val="ConsPlusNormal"/>
            </w:pPr>
            <w:r>
              <w:t>Долгоруковский муниципальный район</w:t>
            </w:r>
          </w:p>
        </w:tc>
        <w:tc>
          <w:tcPr>
            <w:tcW w:w="8025" w:type="dxa"/>
            <w:gridSpan w:val="6"/>
            <w:tcBorders>
              <w:top w:val="single" w:sz="4" w:space="0" w:color="auto"/>
              <w:bottom w:val="nil"/>
            </w:tcBorders>
          </w:tcPr>
          <w:p w:rsidR="00165928" w:rsidRDefault="00165928">
            <w:pPr>
              <w:pStyle w:val="ConsPlusNormal"/>
            </w:pPr>
            <w:r>
              <w:t xml:space="preserve">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электроснабжение, </w:t>
            </w:r>
            <w:r>
              <w:lastRenderedPageBreak/>
              <w:t>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40,84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42,55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15,62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- 453,7 тыс. м</w:t>
            </w:r>
            <w:r>
              <w:rPr>
                <w:vertAlign w:val="superscript"/>
              </w:rPr>
              <w:t>3</w:t>
            </w:r>
            <w:r>
              <w:t>;</w:t>
            </w:r>
          </w:p>
          <w:p w:rsidR="00165928" w:rsidRDefault="00165928">
            <w:pPr>
              <w:pStyle w:val="ConsPlusNormal"/>
            </w:pPr>
            <w:r>
              <w:t>электроснабжение - 11558,5 тыс. кВт·ч;</w:t>
            </w:r>
          </w:p>
          <w:p w:rsidR="00165928" w:rsidRDefault="00165928">
            <w:pPr>
              <w:pStyle w:val="ConsPlusNormal"/>
            </w:pPr>
            <w:r>
              <w:t>газоснабжение (природный газ) - 18766,6 тыс. м</w:t>
            </w:r>
            <w:r>
              <w:rPr>
                <w:vertAlign w:val="superscript"/>
              </w:rPr>
              <w:t>3</w:t>
            </w:r>
            <w:r>
              <w:t>;</w:t>
            </w:r>
          </w:p>
          <w:p w:rsidR="00165928" w:rsidRDefault="00165928">
            <w:pPr>
              <w:pStyle w:val="ConsPlusNormal"/>
            </w:pPr>
            <w:r>
              <w:t>газоснабжение (сжиженный газ) - 22200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0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1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1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lastRenderedPageBreak/>
              <w:t xml:space="preserve">- от 31 августа 2012 года </w:t>
            </w:r>
            <w:hyperlink r:id="rId21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1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17304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- 1,5 %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7.</w:t>
            </w:r>
          </w:p>
        </w:tc>
        <w:tc>
          <w:tcPr>
            <w:tcW w:w="2041" w:type="dxa"/>
            <w:vMerge w:val="restart"/>
            <w:tcBorders>
              <w:top w:val="single" w:sz="4" w:space="0" w:color="auto"/>
              <w:bottom w:val="single" w:sz="4" w:space="0" w:color="auto"/>
            </w:tcBorders>
          </w:tcPr>
          <w:p w:rsidR="00165928" w:rsidRDefault="00165928">
            <w:pPr>
              <w:pStyle w:val="ConsPlusNormal"/>
            </w:pPr>
            <w:r>
              <w:t>Елецкий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за исключением Лавского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33,41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34,81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на территории Лавского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01.01.2017 по </w:t>
            </w:r>
            <w:r>
              <w:lastRenderedPageBreak/>
              <w:t>30.06.2017 -</w:t>
            </w:r>
          </w:p>
        </w:tc>
        <w:tc>
          <w:tcPr>
            <w:tcW w:w="1020" w:type="dxa"/>
            <w:tcBorders>
              <w:top w:val="nil"/>
              <w:left w:val="nil"/>
              <w:bottom w:val="nil"/>
              <w:right w:val="nil"/>
            </w:tcBorders>
          </w:tcPr>
          <w:p w:rsidR="00165928" w:rsidRDefault="00165928">
            <w:pPr>
              <w:pStyle w:val="ConsPlusNormal"/>
              <w:jc w:val="center"/>
            </w:pPr>
            <w:r>
              <w:lastRenderedPageBreak/>
              <w:t>24,70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25,72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15,62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ОГБУ "Александровский психоневрологический интернат"</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18,95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19,73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30,42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31,69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- 638,4 тыс. м</w:t>
            </w:r>
            <w:r>
              <w:rPr>
                <w:vertAlign w:val="superscript"/>
              </w:rPr>
              <w:t>3</w:t>
            </w:r>
            <w:r>
              <w:t>;</w:t>
            </w:r>
          </w:p>
          <w:p w:rsidR="00165928" w:rsidRDefault="00165928">
            <w:pPr>
              <w:pStyle w:val="ConsPlusNormal"/>
            </w:pPr>
            <w:r>
              <w:t>водоотведение - 158,1 тыс. м</w:t>
            </w:r>
            <w:r>
              <w:rPr>
                <w:vertAlign w:val="superscript"/>
              </w:rPr>
              <w:t>3</w:t>
            </w:r>
            <w:r>
              <w:t>;</w:t>
            </w:r>
          </w:p>
          <w:p w:rsidR="00165928" w:rsidRDefault="00165928">
            <w:pPr>
              <w:pStyle w:val="ConsPlusNormal"/>
            </w:pPr>
            <w:r>
              <w:t>горячее водоснабжение - 15,6 тыс. м</w:t>
            </w:r>
            <w:r>
              <w:rPr>
                <w:vertAlign w:val="superscript"/>
              </w:rPr>
              <w:t>3</w:t>
            </w:r>
            <w:r>
              <w:t>;</w:t>
            </w:r>
          </w:p>
          <w:p w:rsidR="00165928" w:rsidRDefault="00165928">
            <w:pPr>
              <w:pStyle w:val="ConsPlusNormal"/>
            </w:pPr>
            <w:r>
              <w:t>отопление - 3,7 тыс. Гкал;</w:t>
            </w:r>
          </w:p>
          <w:p w:rsidR="00165928" w:rsidRDefault="00165928">
            <w:pPr>
              <w:pStyle w:val="ConsPlusNormal"/>
            </w:pPr>
            <w:r>
              <w:lastRenderedPageBreak/>
              <w:t>электроснабжение - 18694,2 тыс. кВт·ч;</w:t>
            </w:r>
          </w:p>
          <w:p w:rsidR="00165928" w:rsidRDefault="00165928">
            <w:pPr>
              <w:pStyle w:val="ConsPlusNormal"/>
            </w:pPr>
            <w:r>
              <w:t>газоснабжение (природный газ) - 31127,8 тыс. м</w:t>
            </w:r>
            <w:r>
              <w:rPr>
                <w:vertAlign w:val="superscript"/>
              </w:rPr>
              <w:t>3</w:t>
            </w:r>
            <w:r>
              <w:t>;</w:t>
            </w:r>
          </w:p>
          <w:p w:rsidR="00165928" w:rsidRDefault="00165928">
            <w:pPr>
              <w:pStyle w:val="ConsPlusNormal"/>
            </w:pPr>
            <w:r>
              <w:t>газоснабжение (сжиженный газ) - 4260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1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1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1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1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1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28975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- 2,5 %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8.</w:t>
            </w:r>
          </w:p>
        </w:tc>
        <w:tc>
          <w:tcPr>
            <w:tcW w:w="2041" w:type="dxa"/>
            <w:vMerge w:val="restart"/>
            <w:tcBorders>
              <w:top w:val="single" w:sz="4" w:space="0" w:color="auto"/>
              <w:bottom w:val="single" w:sz="4" w:space="0" w:color="auto"/>
            </w:tcBorders>
          </w:tcPr>
          <w:p w:rsidR="00165928" w:rsidRDefault="00165928">
            <w:pPr>
              <w:pStyle w:val="ConsPlusNormal"/>
            </w:pPr>
            <w:r>
              <w:t>Задонский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за исключением территории с. Мирное Кашарского сельсовета):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40,46</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42,16</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 на территории с. Мирное Кашарского сельсовета):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11,85</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12,35</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15,62</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16,28</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41,18</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42,90</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ОГУ КРГЦ "Клен"):</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11,85</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12,35</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1862,46</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1940,69</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17 квартал", СЦТ "Котельная жилого сектора с.Тюнино"):</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40,46</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42,16</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1862,46</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1940,69</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"Квадра" (филиал "Липецкая генерация"), ООО "Коммунсервис"):</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1862,46</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1940,69</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2,31</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2,40</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3,30</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3,43</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5440,00</w:t>
            </w:r>
          </w:p>
        </w:tc>
        <w:tc>
          <w:tcPr>
            <w:tcW w:w="1361" w:type="dxa"/>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165" w:type="dxa"/>
            <w:gridSpan w:val="2"/>
            <w:tcBorders>
              <w:top w:val="nil"/>
              <w:left w:val="nil"/>
              <w:bottom w:val="nil"/>
              <w:right w:val="nil"/>
            </w:tcBorders>
          </w:tcPr>
          <w:p w:rsidR="00165928" w:rsidRDefault="00165928">
            <w:pPr>
              <w:pStyle w:val="ConsPlusNormal"/>
            </w:pPr>
          </w:p>
        </w:tc>
        <w:tc>
          <w:tcPr>
            <w:tcW w:w="1361" w:type="dxa"/>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165" w:type="dxa"/>
            <w:gridSpan w:val="2"/>
            <w:tcBorders>
              <w:top w:val="nil"/>
              <w:left w:val="nil"/>
              <w:bottom w:val="nil"/>
              <w:right w:val="nil"/>
            </w:tcBorders>
          </w:tcPr>
          <w:p w:rsidR="00165928" w:rsidRDefault="00165928">
            <w:pPr>
              <w:pStyle w:val="ConsPlusNormal"/>
              <w:jc w:val="center"/>
            </w:pPr>
            <w:r>
              <w:t>5660,00</w:t>
            </w:r>
          </w:p>
        </w:tc>
        <w:tc>
          <w:tcPr>
            <w:tcW w:w="1361" w:type="dxa"/>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43,50</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165" w:type="dxa"/>
            <w:gridSpan w:val="2"/>
            <w:tcBorders>
              <w:top w:val="nil"/>
              <w:left w:val="nil"/>
              <w:bottom w:val="nil"/>
              <w:right w:val="nil"/>
            </w:tcBorders>
          </w:tcPr>
          <w:p w:rsidR="00165928" w:rsidRDefault="00165928">
            <w:pPr>
              <w:pStyle w:val="ConsPlusNormal"/>
            </w:pPr>
          </w:p>
        </w:tc>
        <w:tc>
          <w:tcPr>
            <w:tcW w:w="1361" w:type="dxa"/>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165" w:type="dxa"/>
            <w:gridSpan w:val="2"/>
            <w:tcBorders>
              <w:top w:val="nil"/>
              <w:left w:val="nil"/>
              <w:bottom w:val="nil"/>
              <w:right w:val="nil"/>
            </w:tcBorders>
          </w:tcPr>
          <w:p w:rsidR="00165928" w:rsidRDefault="00165928">
            <w:pPr>
              <w:pStyle w:val="ConsPlusNormal"/>
              <w:jc w:val="center"/>
            </w:pPr>
            <w:r>
              <w:t>45,24</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37,00</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165" w:type="dxa"/>
            <w:gridSpan w:val="2"/>
            <w:tcBorders>
              <w:top w:val="nil"/>
              <w:left w:val="nil"/>
              <w:bottom w:val="nil"/>
              <w:right w:val="nil"/>
            </w:tcBorders>
          </w:tcPr>
          <w:p w:rsidR="00165928" w:rsidRDefault="00165928">
            <w:pPr>
              <w:pStyle w:val="ConsPlusNormal"/>
            </w:pPr>
          </w:p>
        </w:tc>
        <w:tc>
          <w:tcPr>
            <w:tcW w:w="1361" w:type="dxa"/>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165" w:type="dxa"/>
            <w:gridSpan w:val="2"/>
            <w:tcBorders>
              <w:top w:val="nil"/>
              <w:left w:val="nil"/>
              <w:bottom w:val="nil"/>
              <w:right w:val="nil"/>
            </w:tcBorders>
          </w:tcPr>
          <w:p w:rsidR="00165928" w:rsidRDefault="00165928">
            <w:pPr>
              <w:pStyle w:val="ConsPlusNormal"/>
              <w:jc w:val="center"/>
            </w:pPr>
            <w:r>
              <w:t>38,48</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- 827,3 тыс. м</w:t>
            </w:r>
            <w:r>
              <w:rPr>
                <w:vertAlign w:val="superscript"/>
              </w:rPr>
              <w:t>3</w:t>
            </w:r>
            <w:r>
              <w:t>;</w:t>
            </w:r>
          </w:p>
          <w:p w:rsidR="00165928" w:rsidRDefault="00165928">
            <w:pPr>
              <w:pStyle w:val="ConsPlusNormal"/>
            </w:pPr>
            <w:r>
              <w:t>водоотведение - 146,4 тыс. м</w:t>
            </w:r>
            <w:r>
              <w:rPr>
                <w:vertAlign w:val="superscript"/>
              </w:rPr>
              <w:t>3</w:t>
            </w:r>
            <w:r>
              <w:t>;</w:t>
            </w:r>
          </w:p>
          <w:p w:rsidR="00165928" w:rsidRDefault="00165928">
            <w:pPr>
              <w:pStyle w:val="ConsPlusNormal"/>
            </w:pPr>
            <w:r>
              <w:t>горячее водоснабжение - 47,1 тыс. м</w:t>
            </w:r>
            <w:r>
              <w:rPr>
                <w:vertAlign w:val="superscript"/>
              </w:rPr>
              <w:t>3</w:t>
            </w:r>
            <w:r>
              <w:t>;</w:t>
            </w:r>
          </w:p>
          <w:p w:rsidR="00165928" w:rsidRDefault="00165928">
            <w:pPr>
              <w:pStyle w:val="ConsPlusNormal"/>
            </w:pPr>
            <w:r>
              <w:t>отопление - 2,7 тыс. Гкал;</w:t>
            </w:r>
          </w:p>
          <w:p w:rsidR="00165928" w:rsidRDefault="00165928">
            <w:pPr>
              <w:pStyle w:val="ConsPlusNormal"/>
            </w:pPr>
            <w:r>
              <w:t>электроснабжение - 18383,9 тыс. кВт·ч;</w:t>
            </w:r>
          </w:p>
          <w:p w:rsidR="00165928" w:rsidRDefault="00165928">
            <w:pPr>
              <w:pStyle w:val="ConsPlusNormal"/>
            </w:pPr>
            <w:r>
              <w:t>газоснабжение (природный газ) - 40811,5 тыс. м</w:t>
            </w:r>
            <w:r>
              <w:rPr>
                <w:vertAlign w:val="superscript"/>
              </w:rPr>
              <w:t>3</w:t>
            </w:r>
            <w:r>
              <w:t>;</w:t>
            </w:r>
          </w:p>
          <w:p w:rsidR="00165928" w:rsidRDefault="00165928">
            <w:pPr>
              <w:pStyle w:val="ConsPlusNormal"/>
            </w:pPr>
            <w:r>
              <w:t>газоснабжение (сжиженный газ) - 7200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1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2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2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2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lastRenderedPageBreak/>
              <w:t xml:space="preserve">- от 26 августа 2016 года </w:t>
            </w:r>
            <w:hyperlink r:id="rId22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35269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- 3,1 %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9.</w:t>
            </w:r>
          </w:p>
        </w:tc>
        <w:tc>
          <w:tcPr>
            <w:tcW w:w="2041" w:type="dxa"/>
            <w:vMerge w:val="restart"/>
            <w:tcBorders>
              <w:top w:val="single" w:sz="4" w:space="0" w:color="auto"/>
              <w:bottom w:val="single" w:sz="4" w:space="0" w:color="auto"/>
            </w:tcBorders>
          </w:tcPr>
          <w:p w:rsidR="00165928" w:rsidRDefault="00165928">
            <w:pPr>
              <w:pStyle w:val="ConsPlusNormal"/>
            </w:pPr>
            <w:r>
              <w:t>Измалковский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45,76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47,67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51,65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53,81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- 543,3 тыс. м</w:t>
            </w:r>
            <w:r>
              <w:rPr>
                <w:vertAlign w:val="superscript"/>
              </w:rPr>
              <w:t>3</w:t>
            </w:r>
            <w:r>
              <w:t>;</w:t>
            </w:r>
          </w:p>
          <w:p w:rsidR="00165928" w:rsidRDefault="00165928">
            <w:pPr>
              <w:pStyle w:val="ConsPlusNormal"/>
            </w:pPr>
            <w:r>
              <w:t>водоотведение - 6,4 тыс. м</w:t>
            </w:r>
            <w:r>
              <w:rPr>
                <w:vertAlign w:val="superscript"/>
              </w:rPr>
              <w:t>3</w:t>
            </w:r>
            <w:r>
              <w:t>;</w:t>
            </w:r>
          </w:p>
          <w:p w:rsidR="00165928" w:rsidRDefault="00165928">
            <w:pPr>
              <w:pStyle w:val="ConsPlusNormal"/>
            </w:pPr>
            <w:r>
              <w:t>электроснабжение - 11148,8 тыс. кВт·ч;</w:t>
            </w:r>
          </w:p>
          <w:p w:rsidR="00165928" w:rsidRDefault="00165928">
            <w:pPr>
              <w:pStyle w:val="ConsPlusNormal"/>
            </w:pPr>
            <w:r>
              <w:t>газоснабжение (природный газ) - 15926,0 тыс. м</w:t>
            </w:r>
            <w:r>
              <w:rPr>
                <w:vertAlign w:val="superscript"/>
              </w:rPr>
              <w:t>3</w:t>
            </w:r>
            <w:r>
              <w:t>;</w:t>
            </w:r>
          </w:p>
          <w:p w:rsidR="00165928" w:rsidRDefault="00165928">
            <w:pPr>
              <w:pStyle w:val="ConsPlusNormal"/>
            </w:pPr>
            <w:r>
              <w:t>газоснабжение (сжиженный газ) - 15060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2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2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2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2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2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16306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- 1,4 %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t>10.</w:t>
            </w:r>
          </w:p>
        </w:tc>
        <w:tc>
          <w:tcPr>
            <w:tcW w:w="2041" w:type="dxa"/>
            <w:vMerge w:val="restart"/>
            <w:tcBorders>
              <w:top w:val="single" w:sz="4" w:space="0" w:color="auto"/>
              <w:bottom w:val="single" w:sz="4" w:space="0" w:color="auto"/>
            </w:tcBorders>
          </w:tcPr>
          <w:p w:rsidR="00165928" w:rsidRDefault="00165928">
            <w:pPr>
              <w:pStyle w:val="ConsPlusNormal"/>
            </w:pPr>
            <w:r>
              <w:t xml:space="preserve">Краснинский </w:t>
            </w:r>
            <w:r>
              <w:lastRenderedPageBreak/>
              <w:t>муниципальный район</w:t>
            </w:r>
          </w:p>
        </w:tc>
        <w:tc>
          <w:tcPr>
            <w:tcW w:w="8025" w:type="dxa"/>
            <w:gridSpan w:val="6"/>
            <w:tcBorders>
              <w:top w:val="single" w:sz="4" w:space="0" w:color="auto"/>
              <w:bottom w:val="nil"/>
            </w:tcBorders>
          </w:tcPr>
          <w:p w:rsidR="00165928" w:rsidRDefault="00165928">
            <w:pPr>
              <w:pStyle w:val="ConsPlusNormal"/>
            </w:pPr>
            <w:r>
              <w:lastRenderedPageBreak/>
              <w:t xml:space="preserve">Значение предельного индекса соответствует всем типам многоквартирных домов </w:t>
            </w:r>
            <w:r>
              <w:lastRenderedPageBreak/>
              <w:t>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39,25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21,06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21,94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39,25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1829,18</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1906,01</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1829,18</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1906,01</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- 654,1 тыс. м</w:t>
            </w:r>
            <w:r>
              <w:rPr>
                <w:vertAlign w:val="superscript"/>
              </w:rPr>
              <w:t>3</w:t>
            </w:r>
            <w:r>
              <w:t>;</w:t>
            </w:r>
          </w:p>
          <w:p w:rsidR="00165928" w:rsidRDefault="00165928">
            <w:pPr>
              <w:pStyle w:val="ConsPlusNormal"/>
            </w:pPr>
            <w:r>
              <w:t>водоотведение - 89,0 тыс. м</w:t>
            </w:r>
            <w:r>
              <w:rPr>
                <w:vertAlign w:val="superscript"/>
              </w:rPr>
              <w:t>3</w:t>
            </w:r>
            <w:r>
              <w:t>;</w:t>
            </w:r>
          </w:p>
          <w:p w:rsidR="00165928" w:rsidRDefault="00165928">
            <w:pPr>
              <w:pStyle w:val="ConsPlusNormal"/>
            </w:pPr>
            <w:r>
              <w:t>горячее водоснабжение - 18,4 тыс. м</w:t>
            </w:r>
            <w:r>
              <w:rPr>
                <w:vertAlign w:val="superscript"/>
              </w:rPr>
              <w:t>3</w:t>
            </w:r>
            <w:r>
              <w:t>;</w:t>
            </w:r>
          </w:p>
          <w:p w:rsidR="00165928" w:rsidRDefault="00165928">
            <w:pPr>
              <w:pStyle w:val="ConsPlusNormal"/>
            </w:pPr>
            <w:r>
              <w:t>отопление - 4,9 тыс. Гкал;</w:t>
            </w:r>
          </w:p>
          <w:p w:rsidR="00165928" w:rsidRDefault="00165928">
            <w:pPr>
              <w:pStyle w:val="ConsPlusNormal"/>
            </w:pPr>
            <w:r>
              <w:t>электроснабжение - 9717,7 тыс. кВт·ч;</w:t>
            </w:r>
          </w:p>
          <w:p w:rsidR="00165928" w:rsidRDefault="00165928">
            <w:pPr>
              <w:pStyle w:val="ConsPlusNormal"/>
            </w:pPr>
            <w:r>
              <w:t>газоснабжение (природный газ) - 12513,8 тыс. м</w:t>
            </w:r>
            <w:r>
              <w:rPr>
                <w:vertAlign w:val="superscript"/>
              </w:rPr>
              <w:t>3</w:t>
            </w:r>
            <w:r>
              <w:t>;</w:t>
            </w:r>
          </w:p>
          <w:p w:rsidR="00165928" w:rsidRDefault="00165928">
            <w:pPr>
              <w:pStyle w:val="ConsPlusNormal"/>
            </w:pPr>
            <w:r>
              <w:t>газоснабжение (сжиженный газ) - 34400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2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3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3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3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3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 xml:space="preserve">Условие изменения размера платы за коммунальные услуги в рамках предельного индекса (6,2 %) применимо для всех жителей муниципального образования, </w:t>
            </w:r>
            <w:r>
              <w:lastRenderedPageBreak/>
              <w:t>численность которого по состоянию на 1 января 2016 года составляет 12716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- 1,1 %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11.</w:t>
            </w:r>
          </w:p>
        </w:tc>
        <w:tc>
          <w:tcPr>
            <w:tcW w:w="2041" w:type="dxa"/>
            <w:vMerge w:val="restart"/>
            <w:tcBorders>
              <w:top w:val="single" w:sz="4" w:space="0" w:color="auto"/>
              <w:bottom w:val="single" w:sz="4" w:space="0" w:color="auto"/>
            </w:tcBorders>
          </w:tcPr>
          <w:p w:rsidR="00165928" w:rsidRDefault="00165928">
            <w:pPr>
              <w:pStyle w:val="ConsPlusNormal"/>
            </w:pPr>
            <w:r>
              <w:t>Лебедянский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36,38</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37,90</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27,78</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28,93</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открытой системе теплоснабжения (ПАО "Квадра" (филиал "Липецкая генерация") СЦТ "г. Лебедянь"):</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8,13</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01.07.2017 по </w:t>
            </w:r>
            <w:r>
              <w:lastRenderedPageBreak/>
              <w:t>31.12.2017 -</w:t>
            </w:r>
          </w:p>
        </w:tc>
        <w:tc>
          <w:tcPr>
            <w:tcW w:w="1165" w:type="dxa"/>
            <w:gridSpan w:val="2"/>
            <w:tcBorders>
              <w:top w:val="nil"/>
              <w:left w:val="nil"/>
              <w:bottom w:val="nil"/>
              <w:right w:val="nil"/>
            </w:tcBorders>
          </w:tcPr>
          <w:p w:rsidR="00165928" w:rsidRDefault="00165928">
            <w:pPr>
              <w:pStyle w:val="ConsPlusNormal"/>
              <w:jc w:val="center"/>
            </w:pPr>
            <w:r>
              <w:lastRenderedPageBreak/>
              <w:t>8,61</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(105,9 %);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1910,03</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1940,69</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(101,6 %);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"г. Лебедянь"):</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30,62</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31,91</w:t>
            </w:r>
          </w:p>
        </w:tc>
        <w:tc>
          <w:tcPr>
            <w:tcW w:w="1361" w:type="dxa"/>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1910,03</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1940,69</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(101,6 %);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"Квадра" (филиал "Липецкая генерация") СЦТ "г. Лебедянь", ООО "Теплосервис" СЦТ "Агроном", ООО "Гамма-Сервис" СЦТ "Котельная ул.Первомайская, 13"):</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1910,03</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1940,69</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(101,6 %);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(ООО "Теплосервис" СЦТ "Большепоповский ЦКиД"):</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01.01.2017 по </w:t>
            </w:r>
            <w:r>
              <w:lastRenderedPageBreak/>
              <w:t>30.06.2017 -</w:t>
            </w:r>
          </w:p>
        </w:tc>
        <w:tc>
          <w:tcPr>
            <w:tcW w:w="1165" w:type="dxa"/>
            <w:gridSpan w:val="2"/>
            <w:tcBorders>
              <w:top w:val="nil"/>
              <w:left w:val="nil"/>
              <w:bottom w:val="nil"/>
              <w:right w:val="nil"/>
            </w:tcBorders>
          </w:tcPr>
          <w:p w:rsidR="00165928" w:rsidRDefault="00165928">
            <w:pPr>
              <w:pStyle w:val="ConsPlusNormal"/>
              <w:jc w:val="center"/>
            </w:pPr>
            <w:r>
              <w:lastRenderedPageBreak/>
              <w:t>1910,03</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1990,25</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(ЗАО "Агрофирма имени 15 лет Октября"):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1597,41</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1664,50</w:t>
            </w:r>
          </w:p>
        </w:tc>
        <w:tc>
          <w:tcPr>
            <w:tcW w:w="1361" w:type="dxa"/>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2,31</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2,40</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3,30</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165" w:type="dxa"/>
            <w:gridSpan w:val="2"/>
            <w:tcBorders>
              <w:top w:val="nil"/>
              <w:left w:val="nil"/>
              <w:bottom w:val="nil"/>
              <w:right w:val="nil"/>
            </w:tcBorders>
          </w:tcPr>
          <w:p w:rsidR="00165928" w:rsidRDefault="00165928">
            <w:pPr>
              <w:pStyle w:val="ConsPlusNormal"/>
              <w:jc w:val="center"/>
            </w:pPr>
            <w:r>
              <w:t>3,43</w:t>
            </w:r>
          </w:p>
        </w:tc>
        <w:tc>
          <w:tcPr>
            <w:tcW w:w="1361" w:type="dxa"/>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5440,00</w:t>
            </w:r>
          </w:p>
        </w:tc>
        <w:tc>
          <w:tcPr>
            <w:tcW w:w="1361" w:type="dxa"/>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165" w:type="dxa"/>
            <w:gridSpan w:val="2"/>
            <w:tcBorders>
              <w:top w:val="nil"/>
              <w:left w:val="nil"/>
              <w:bottom w:val="nil"/>
              <w:right w:val="nil"/>
            </w:tcBorders>
          </w:tcPr>
          <w:p w:rsidR="00165928" w:rsidRDefault="00165928">
            <w:pPr>
              <w:pStyle w:val="ConsPlusNormal"/>
            </w:pPr>
          </w:p>
        </w:tc>
        <w:tc>
          <w:tcPr>
            <w:tcW w:w="1361" w:type="dxa"/>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165" w:type="dxa"/>
            <w:gridSpan w:val="2"/>
            <w:tcBorders>
              <w:top w:val="nil"/>
              <w:left w:val="nil"/>
              <w:bottom w:val="nil"/>
              <w:right w:val="nil"/>
            </w:tcBorders>
          </w:tcPr>
          <w:p w:rsidR="00165928" w:rsidRDefault="00165928">
            <w:pPr>
              <w:pStyle w:val="ConsPlusNormal"/>
              <w:jc w:val="center"/>
            </w:pPr>
            <w:r>
              <w:t>5660,00</w:t>
            </w:r>
          </w:p>
        </w:tc>
        <w:tc>
          <w:tcPr>
            <w:tcW w:w="1361" w:type="dxa"/>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43,50</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165" w:type="dxa"/>
            <w:gridSpan w:val="2"/>
            <w:tcBorders>
              <w:top w:val="nil"/>
              <w:left w:val="nil"/>
              <w:bottom w:val="nil"/>
              <w:right w:val="nil"/>
            </w:tcBorders>
          </w:tcPr>
          <w:p w:rsidR="00165928" w:rsidRDefault="00165928">
            <w:pPr>
              <w:pStyle w:val="ConsPlusNormal"/>
            </w:pPr>
          </w:p>
        </w:tc>
        <w:tc>
          <w:tcPr>
            <w:tcW w:w="1361" w:type="dxa"/>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165" w:type="dxa"/>
            <w:gridSpan w:val="2"/>
            <w:tcBorders>
              <w:top w:val="nil"/>
              <w:left w:val="nil"/>
              <w:bottom w:val="nil"/>
              <w:right w:val="nil"/>
            </w:tcBorders>
          </w:tcPr>
          <w:p w:rsidR="00165928" w:rsidRDefault="00165928">
            <w:pPr>
              <w:pStyle w:val="ConsPlusNormal"/>
              <w:jc w:val="center"/>
            </w:pPr>
            <w:r>
              <w:t>45,24</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165" w:type="dxa"/>
            <w:gridSpan w:val="2"/>
            <w:tcBorders>
              <w:top w:val="nil"/>
              <w:left w:val="nil"/>
              <w:bottom w:val="nil"/>
              <w:right w:val="nil"/>
            </w:tcBorders>
          </w:tcPr>
          <w:p w:rsidR="00165928" w:rsidRDefault="00165928">
            <w:pPr>
              <w:pStyle w:val="ConsPlusNormal"/>
              <w:jc w:val="center"/>
            </w:pPr>
            <w:r>
              <w:t>37,00</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165" w:type="dxa"/>
            <w:gridSpan w:val="2"/>
            <w:tcBorders>
              <w:top w:val="nil"/>
              <w:left w:val="nil"/>
              <w:bottom w:val="nil"/>
              <w:right w:val="nil"/>
            </w:tcBorders>
          </w:tcPr>
          <w:p w:rsidR="00165928" w:rsidRDefault="00165928">
            <w:pPr>
              <w:pStyle w:val="ConsPlusNormal"/>
            </w:pPr>
          </w:p>
        </w:tc>
        <w:tc>
          <w:tcPr>
            <w:tcW w:w="1361" w:type="dxa"/>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165" w:type="dxa"/>
            <w:gridSpan w:val="2"/>
            <w:tcBorders>
              <w:top w:val="nil"/>
              <w:left w:val="nil"/>
              <w:bottom w:val="nil"/>
              <w:right w:val="nil"/>
            </w:tcBorders>
          </w:tcPr>
          <w:p w:rsidR="00165928" w:rsidRDefault="00165928">
            <w:pPr>
              <w:pStyle w:val="ConsPlusNormal"/>
              <w:jc w:val="center"/>
            </w:pPr>
            <w:r>
              <w:t>38,48</w:t>
            </w:r>
          </w:p>
        </w:tc>
        <w:tc>
          <w:tcPr>
            <w:tcW w:w="1361" w:type="dxa"/>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- 790,4 тыс. м</w:t>
            </w:r>
            <w:r>
              <w:rPr>
                <w:vertAlign w:val="superscript"/>
              </w:rPr>
              <w:t>3</w:t>
            </w:r>
            <w:r>
              <w:t>;</w:t>
            </w:r>
          </w:p>
          <w:p w:rsidR="00165928" w:rsidRDefault="00165928">
            <w:pPr>
              <w:pStyle w:val="ConsPlusNormal"/>
            </w:pPr>
            <w:r>
              <w:t>водоотведение - 471,7 тыс. м</w:t>
            </w:r>
            <w:r>
              <w:rPr>
                <w:vertAlign w:val="superscript"/>
              </w:rPr>
              <w:t>3</w:t>
            </w:r>
            <w:r>
              <w:t>;</w:t>
            </w:r>
          </w:p>
          <w:p w:rsidR="00165928" w:rsidRDefault="00165928">
            <w:pPr>
              <w:pStyle w:val="ConsPlusNormal"/>
            </w:pPr>
            <w:r>
              <w:t>горячее водоснабжение - 193,3 тыс. м</w:t>
            </w:r>
            <w:r>
              <w:rPr>
                <w:vertAlign w:val="superscript"/>
              </w:rPr>
              <w:t>3</w:t>
            </w:r>
            <w:r>
              <w:t>;</w:t>
            </w:r>
          </w:p>
          <w:p w:rsidR="00165928" w:rsidRDefault="00165928">
            <w:pPr>
              <w:pStyle w:val="ConsPlusNormal"/>
            </w:pPr>
            <w:r>
              <w:t>отопление - 50,6 тыс. Гкал;</w:t>
            </w:r>
          </w:p>
          <w:p w:rsidR="00165928" w:rsidRDefault="00165928">
            <w:pPr>
              <w:pStyle w:val="ConsPlusNormal"/>
            </w:pPr>
            <w:r>
              <w:t>электроснабжение - 32172,1 тыс. кВт·ч;</w:t>
            </w:r>
          </w:p>
          <w:p w:rsidR="00165928" w:rsidRDefault="00165928">
            <w:pPr>
              <w:pStyle w:val="ConsPlusNormal"/>
            </w:pPr>
            <w:r>
              <w:t>газоснабжение (природный газ) - 32665,3 тыс. м</w:t>
            </w:r>
            <w:r>
              <w:rPr>
                <w:vertAlign w:val="superscript"/>
              </w:rPr>
              <w:t>3</w:t>
            </w:r>
            <w:r>
              <w:t>;</w:t>
            </w:r>
          </w:p>
          <w:p w:rsidR="00165928" w:rsidRDefault="00165928">
            <w:pPr>
              <w:pStyle w:val="ConsPlusNormal"/>
            </w:pPr>
            <w:r>
              <w:lastRenderedPageBreak/>
              <w:t>газоснабжение (сжиженный газ) - 44040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3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3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3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3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3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40209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- 3,5 %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12.</w:t>
            </w:r>
          </w:p>
        </w:tc>
        <w:tc>
          <w:tcPr>
            <w:tcW w:w="2041" w:type="dxa"/>
            <w:vMerge w:val="restart"/>
            <w:tcBorders>
              <w:top w:val="single" w:sz="4" w:space="0" w:color="auto"/>
              <w:bottom w:val="single" w:sz="4" w:space="0" w:color="auto"/>
            </w:tcBorders>
          </w:tcPr>
          <w:p w:rsidR="00165928" w:rsidRDefault="00165928">
            <w:pPr>
              <w:pStyle w:val="ConsPlusNormal"/>
            </w:pPr>
            <w:r>
              <w:t>Лев-Толстовский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01.01.2017 по </w:t>
            </w:r>
            <w:r>
              <w:lastRenderedPageBreak/>
              <w:t>30.06.2017 -</w:t>
            </w:r>
          </w:p>
        </w:tc>
        <w:tc>
          <w:tcPr>
            <w:tcW w:w="1020" w:type="dxa"/>
            <w:tcBorders>
              <w:top w:val="nil"/>
              <w:left w:val="nil"/>
              <w:bottom w:val="nil"/>
              <w:right w:val="nil"/>
            </w:tcBorders>
          </w:tcPr>
          <w:p w:rsidR="00165928" w:rsidRDefault="00165928">
            <w:pPr>
              <w:pStyle w:val="ConsPlusNormal"/>
              <w:jc w:val="center"/>
            </w:pPr>
            <w:r>
              <w:lastRenderedPageBreak/>
              <w:t>35,29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36,77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27,98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29,15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- 458,4 тыс. м</w:t>
            </w:r>
            <w:r>
              <w:rPr>
                <w:vertAlign w:val="superscript"/>
              </w:rPr>
              <w:t>3</w:t>
            </w:r>
            <w:r>
              <w:t>;</w:t>
            </w:r>
          </w:p>
          <w:p w:rsidR="00165928" w:rsidRDefault="00165928">
            <w:pPr>
              <w:pStyle w:val="ConsPlusNormal"/>
            </w:pPr>
            <w:r>
              <w:t>водоотведение - 46,5 тыс. м</w:t>
            </w:r>
            <w:r>
              <w:rPr>
                <w:vertAlign w:val="superscript"/>
              </w:rPr>
              <w:t>3</w:t>
            </w:r>
            <w:r>
              <w:t>;</w:t>
            </w:r>
          </w:p>
          <w:p w:rsidR="00165928" w:rsidRDefault="00165928">
            <w:pPr>
              <w:pStyle w:val="ConsPlusNormal"/>
            </w:pPr>
            <w:r>
              <w:t>отопление - 0,1 тыс. Гкал;</w:t>
            </w:r>
          </w:p>
          <w:p w:rsidR="00165928" w:rsidRDefault="00165928">
            <w:pPr>
              <w:pStyle w:val="ConsPlusNormal"/>
            </w:pPr>
            <w:r>
              <w:t>электроснабжение - 11107,7 тыс. кВт·ч;</w:t>
            </w:r>
          </w:p>
          <w:p w:rsidR="00165928" w:rsidRDefault="00165928">
            <w:pPr>
              <w:pStyle w:val="ConsPlusNormal"/>
            </w:pPr>
            <w:r>
              <w:t>газоснабжение (природный газ) - 15294,8 тыс. м</w:t>
            </w:r>
            <w:r>
              <w:rPr>
                <w:vertAlign w:val="superscript"/>
              </w:rPr>
              <w:t>3</w:t>
            </w:r>
            <w:r>
              <w:t>;</w:t>
            </w:r>
          </w:p>
          <w:p w:rsidR="00165928" w:rsidRDefault="00165928">
            <w:pPr>
              <w:pStyle w:val="ConsPlusNormal"/>
            </w:pPr>
            <w:r>
              <w:t>газоснабжение (сжиженный газ) - 13940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3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40" w:history="1">
              <w:r>
                <w:rPr>
                  <w:color w:val="0000FF"/>
                </w:rPr>
                <w:t>N 35/4</w:t>
              </w:r>
            </w:hyperlink>
            <w:r>
              <w:t xml:space="preserve"> "О нормативах потребления коммунальных услуг </w:t>
            </w:r>
            <w:r>
              <w:lastRenderedPageBreak/>
              <w:t>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4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4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4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16711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- 1,4 %.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13.</w:t>
            </w:r>
          </w:p>
        </w:tc>
        <w:tc>
          <w:tcPr>
            <w:tcW w:w="2041" w:type="dxa"/>
            <w:vMerge w:val="restart"/>
            <w:tcBorders>
              <w:top w:val="single" w:sz="4" w:space="0" w:color="auto"/>
              <w:bottom w:val="single" w:sz="4" w:space="0" w:color="auto"/>
            </w:tcBorders>
          </w:tcPr>
          <w:p w:rsidR="00165928" w:rsidRDefault="00165928">
            <w:pPr>
              <w:pStyle w:val="ConsPlusNormal"/>
            </w:pPr>
            <w:r>
              <w:t>Липецкий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34,93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36,39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(ООО "Риэлторский центр "Строй Град"):</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36,72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38,27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(АО "Транснефть-Дружба" (филиал Мичуринское районное управление):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9,48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9,76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(103,0 %);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15,62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(ОГУП "Липецкоблводоканал"):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26,67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27,78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(АО "Транснефть-Дружба" (филиал Мичуринское районное управление):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10,31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10,63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(103,1 %);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(ПАО "Липецкхлебмакаронпром" (филиал "Подгоренский мукомольный завод"):</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26,20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27,29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34,93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36,39</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"Квадра" (филиал "Липецкая генерация"):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"Липецкхлебмакаронпром" (филиал "Подгоренский мукомольный завод"):</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1731,84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1804,57</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(АО "Транснефть-Дружба" (филиал Мичуринское районное управление):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1580,87</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1647,27</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01.01.2017 по </w:t>
            </w:r>
            <w:r>
              <w:lastRenderedPageBreak/>
              <w:t>30.06.2017 -</w:t>
            </w:r>
          </w:p>
        </w:tc>
        <w:tc>
          <w:tcPr>
            <w:tcW w:w="1020" w:type="dxa"/>
            <w:tcBorders>
              <w:top w:val="nil"/>
              <w:left w:val="nil"/>
              <w:bottom w:val="nil"/>
              <w:right w:val="nil"/>
            </w:tcBorders>
          </w:tcPr>
          <w:p w:rsidR="00165928" w:rsidRDefault="00165928">
            <w:pPr>
              <w:pStyle w:val="ConsPlusNormal"/>
              <w:jc w:val="center"/>
            </w:pPr>
            <w:r>
              <w:lastRenderedPageBreak/>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- 2694,1 тыс. м</w:t>
            </w:r>
            <w:r>
              <w:rPr>
                <w:vertAlign w:val="superscript"/>
              </w:rPr>
              <w:t>3</w:t>
            </w:r>
            <w:r>
              <w:t>;</w:t>
            </w:r>
          </w:p>
          <w:p w:rsidR="00165928" w:rsidRDefault="00165928">
            <w:pPr>
              <w:pStyle w:val="ConsPlusNormal"/>
            </w:pPr>
            <w:r>
              <w:t>водоотведение - 413,0 тыс. м</w:t>
            </w:r>
            <w:r>
              <w:rPr>
                <w:vertAlign w:val="superscript"/>
              </w:rPr>
              <w:t>3</w:t>
            </w:r>
            <w:r>
              <w:t>;</w:t>
            </w:r>
          </w:p>
          <w:p w:rsidR="00165928" w:rsidRDefault="00165928">
            <w:pPr>
              <w:pStyle w:val="ConsPlusNormal"/>
            </w:pPr>
            <w:r>
              <w:t>горячее водоснабжение - 48,2 тыс. м</w:t>
            </w:r>
            <w:r>
              <w:rPr>
                <w:vertAlign w:val="superscript"/>
              </w:rPr>
              <w:t>3</w:t>
            </w:r>
            <w:r>
              <w:t>;</w:t>
            </w:r>
          </w:p>
          <w:p w:rsidR="00165928" w:rsidRDefault="00165928">
            <w:pPr>
              <w:pStyle w:val="ConsPlusNormal"/>
            </w:pPr>
            <w:r>
              <w:t>отопление - 7,9 тыс. Гкал;</w:t>
            </w:r>
          </w:p>
          <w:p w:rsidR="00165928" w:rsidRDefault="00165928">
            <w:pPr>
              <w:pStyle w:val="ConsPlusNormal"/>
            </w:pPr>
            <w:r>
              <w:t>электроснабжение - 24892,2 тыс. кВт·ч;</w:t>
            </w:r>
          </w:p>
          <w:p w:rsidR="00165928" w:rsidRDefault="00165928">
            <w:pPr>
              <w:pStyle w:val="ConsPlusNormal"/>
            </w:pPr>
            <w:r>
              <w:t>газоснабжение (природный газ) - 66687,6 тыс. м</w:t>
            </w:r>
            <w:r>
              <w:rPr>
                <w:vertAlign w:val="superscript"/>
              </w:rPr>
              <w:t>3</w:t>
            </w:r>
            <w:r>
              <w:t>;</w:t>
            </w:r>
          </w:p>
          <w:p w:rsidR="00165928" w:rsidRDefault="00165928">
            <w:pPr>
              <w:pStyle w:val="ConsPlusNormal"/>
            </w:pPr>
            <w:r>
              <w:t>газоснабжение (сжиженный газ) - 2096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4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4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4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lastRenderedPageBreak/>
              <w:t xml:space="preserve">- от 31 августа 2012 года </w:t>
            </w:r>
            <w:hyperlink r:id="rId24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4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50769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- 4,4 %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14.</w:t>
            </w:r>
          </w:p>
        </w:tc>
        <w:tc>
          <w:tcPr>
            <w:tcW w:w="2041" w:type="dxa"/>
            <w:vMerge w:val="restart"/>
            <w:tcBorders>
              <w:top w:val="single" w:sz="4" w:space="0" w:color="auto"/>
              <w:bottom w:val="single" w:sz="4" w:space="0" w:color="auto"/>
            </w:tcBorders>
          </w:tcPr>
          <w:p w:rsidR="00165928" w:rsidRDefault="00165928">
            <w:pPr>
              <w:pStyle w:val="ConsPlusNormal"/>
            </w:pPr>
            <w:r>
              <w:t>Становлянский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36,51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38,03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40,58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01.07.2017 по </w:t>
            </w:r>
            <w:r>
              <w:lastRenderedPageBreak/>
              <w:t>31.12.2017 -</w:t>
            </w:r>
          </w:p>
        </w:tc>
        <w:tc>
          <w:tcPr>
            <w:tcW w:w="1020" w:type="dxa"/>
            <w:tcBorders>
              <w:top w:val="nil"/>
              <w:left w:val="nil"/>
              <w:bottom w:val="nil"/>
              <w:right w:val="nil"/>
            </w:tcBorders>
          </w:tcPr>
          <w:p w:rsidR="00165928" w:rsidRDefault="00165928">
            <w:pPr>
              <w:pStyle w:val="ConsPlusNormal"/>
              <w:jc w:val="center"/>
            </w:pPr>
            <w:r>
              <w:lastRenderedPageBreak/>
              <w:t>42,28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1645,53</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1714,64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- 827,0 тыс. м</w:t>
            </w:r>
            <w:r>
              <w:rPr>
                <w:vertAlign w:val="superscript"/>
              </w:rPr>
              <w:t>3</w:t>
            </w:r>
            <w:r>
              <w:t>;</w:t>
            </w:r>
          </w:p>
          <w:p w:rsidR="00165928" w:rsidRDefault="00165928">
            <w:pPr>
              <w:pStyle w:val="ConsPlusNormal"/>
            </w:pPr>
            <w:r>
              <w:t>водоотведение - 38,5 тыс. м</w:t>
            </w:r>
            <w:r>
              <w:rPr>
                <w:vertAlign w:val="superscript"/>
              </w:rPr>
              <w:t>3</w:t>
            </w:r>
            <w:r>
              <w:t>;</w:t>
            </w:r>
          </w:p>
          <w:p w:rsidR="00165928" w:rsidRDefault="00165928">
            <w:pPr>
              <w:pStyle w:val="ConsPlusNormal"/>
            </w:pPr>
            <w:r>
              <w:t>отопление - 2,0 тыс. Гкал;</w:t>
            </w:r>
          </w:p>
          <w:p w:rsidR="00165928" w:rsidRDefault="00165928">
            <w:pPr>
              <w:pStyle w:val="ConsPlusNormal"/>
            </w:pPr>
            <w:r>
              <w:t>электроснабжение - 11760,4 тыс. кВт·ч;</w:t>
            </w:r>
          </w:p>
          <w:p w:rsidR="00165928" w:rsidRDefault="00165928">
            <w:pPr>
              <w:pStyle w:val="ConsPlusNormal"/>
            </w:pPr>
            <w:r>
              <w:t>газоснабжение (природный газ) - 20526,6 тыс. м</w:t>
            </w:r>
            <w:r>
              <w:rPr>
                <w:vertAlign w:val="superscript"/>
              </w:rPr>
              <w:t>3</w:t>
            </w:r>
            <w:r>
              <w:t>;</w:t>
            </w:r>
          </w:p>
          <w:p w:rsidR="00165928" w:rsidRDefault="00165928">
            <w:pPr>
              <w:pStyle w:val="ConsPlusNormal"/>
            </w:pPr>
            <w:r>
              <w:t>газоснабжение (сжиженный газ) - 3340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4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5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5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5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5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lastRenderedPageBreak/>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17911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- 1,6 %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15.</w:t>
            </w:r>
          </w:p>
        </w:tc>
        <w:tc>
          <w:tcPr>
            <w:tcW w:w="2041" w:type="dxa"/>
            <w:vMerge w:val="restart"/>
            <w:tcBorders>
              <w:top w:val="single" w:sz="4" w:space="0" w:color="auto"/>
              <w:bottom w:val="single" w:sz="4" w:space="0" w:color="auto"/>
            </w:tcBorders>
          </w:tcPr>
          <w:p w:rsidR="00165928" w:rsidRDefault="00165928">
            <w:pPr>
              <w:pStyle w:val="ConsPlusNormal"/>
            </w:pPr>
            <w:r>
              <w:t>Тербунский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41,91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43,67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41,18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42,90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- 476,2 тыс. м</w:t>
            </w:r>
            <w:r>
              <w:rPr>
                <w:vertAlign w:val="superscript"/>
              </w:rPr>
              <w:t>3</w:t>
            </w:r>
            <w:r>
              <w:t>;</w:t>
            </w:r>
          </w:p>
          <w:p w:rsidR="00165928" w:rsidRDefault="00165928">
            <w:pPr>
              <w:pStyle w:val="ConsPlusNormal"/>
            </w:pPr>
            <w:r>
              <w:lastRenderedPageBreak/>
              <w:t>водоотведение - 46,8 тыс. м</w:t>
            </w:r>
            <w:r>
              <w:rPr>
                <w:vertAlign w:val="superscript"/>
              </w:rPr>
              <w:t>3</w:t>
            </w:r>
            <w:r>
              <w:t>;</w:t>
            </w:r>
          </w:p>
          <w:p w:rsidR="00165928" w:rsidRDefault="00165928">
            <w:pPr>
              <w:pStyle w:val="ConsPlusNormal"/>
            </w:pPr>
            <w:r>
              <w:t>отопление - 0,02 тыс. Гкал;</w:t>
            </w:r>
          </w:p>
          <w:p w:rsidR="00165928" w:rsidRDefault="00165928">
            <w:pPr>
              <w:pStyle w:val="ConsPlusNormal"/>
            </w:pPr>
            <w:r>
              <w:t>электроснабжение - 8814,1 тыс. кВт·ч;</w:t>
            </w:r>
          </w:p>
          <w:p w:rsidR="00165928" w:rsidRDefault="00165928">
            <w:pPr>
              <w:pStyle w:val="ConsPlusNormal"/>
            </w:pPr>
            <w:r>
              <w:t>газоснабжение (природный газ) - 23884,2 тыс. м</w:t>
            </w:r>
            <w:r>
              <w:rPr>
                <w:vertAlign w:val="superscript"/>
              </w:rPr>
              <w:t>3</w:t>
            </w:r>
            <w:r>
              <w:t>;</w:t>
            </w:r>
          </w:p>
          <w:p w:rsidR="00165928" w:rsidRDefault="00165928">
            <w:pPr>
              <w:pStyle w:val="ConsPlusNormal"/>
            </w:pPr>
            <w:r>
              <w:t>газоснабжение (сжиженный газ) - 280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5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5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5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5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5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22319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- 1,9 %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16.</w:t>
            </w:r>
          </w:p>
        </w:tc>
        <w:tc>
          <w:tcPr>
            <w:tcW w:w="2041" w:type="dxa"/>
            <w:vMerge w:val="restart"/>
            <w:tcBorders>
              <w:top w:val="single" w:sz="4" w:space="0" w:color="auto"/>
              <w:bottom w:val="single" w:sz="4" w:space="0" w:color="auto"/>
            </w:tcBorders>
          </w:tcPr>
          <w:p w:rsidR="00165928" w:rsidRDefault="00165928">
            <w:pPr>
              <w:pStyle w:val="ConsPlusNormal"/>
            </w:pPr>
            <w:r>
              <w:t>Усманский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(ОГУП "Липецкоблводоканал"):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34,28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35,72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(АО "ГУ ЖКХ"):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24,64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25,67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(ОГУП "Липецкоблводоканал"):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48,86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50,91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 (АО "ГУ ЖКХ"):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21,17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22,02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ЦРБ", СЦТ "Котельная по ул. Л.Толстого"):</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 xml:space="preserve">с 01.01.2017 по </w:t>
            </w:r>
            <w:r>
              <w:lastRenderedPageBreak/>
              <w:t>30.06.2017 -</w:t>
            </w:r>
          </w:p>
        </w:tc>
        <w:tc>
          <w:tcPr>
            <w:tcW w:w="1020" w:type="dxa"/>
            <w:tcBorders>
              <w:top w:val="nil"/>
              <w:left w:val="nil"/>
              <w:bottom w:val="nil"/>
              <w:right w:val="nil"/>
            </w:tcBorders>
          </w:tcPr>
          <w:p w:rsidR="00165928" w:rsidRDefault="00165928">
            <w:pPr>
              <w:pStyle w:val="ConsPlusNormal"/>
              <w:jc w:val="center"/>
            </w:pPr>
            <w:r>
              <w:lastRenderedPageBreak/>
              <w:t>34,28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35,72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"Пригородного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24,64</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25,67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1629,94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1727,74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"Квадра" (филиал "Липецкая генерация") СЦТ "Котельная ЦРБ", СЦТ "Котельная по ул. Л.Толстого"):</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xml:space="preserve">- тепловая энергия (ПАО "Квадра" (филиал "Липецкая генерация") СЦТ </w:t>
            </w:r>
            <w:r>
              <w:lastRenderedPageBreak/>
              <w:t>"Пригородного сельского поселения"):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1629,94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1727,74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(106,0 %);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3,30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3,43</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- 697,7 тыс. м</w:t>
            </w:r>
            <w:r>
              <w:rPr>
                <w:vertAlign w:val="superscript"/>
              </w:rPr>
              <w:t>3</w:t>
            </w:r>
            <w:r>
              <w:t>;</w:t>
            </w:r>
          </w:p>
          <w:p w:rsidR="00165928" w:rsidRDefault="00165928">
            <w:pPr>
              <w:pStyle w:val="ConsPlusNormal"/>
            </w:pPr>
            <w:r>
              <w:t>водоотведение - 233,0 тыс. м</w:t>
            </w:r>
            <w:r>
              <w:rPr>
                <w:vertAlign w:val="superscript"/>
              </w:rPr>
              <w:t>3</w:t>
            </w:r>
            <w:r>
              <w:t>;</w:t>
            </w:r>
          </w:p>
          <w:p w:rsidR="00165928" w:rsidRDefault="00165928">
            <w:pPr>
              <w:pStyle w:val="ConsPlusNormal"/>
            </w:pPr>
            <w:r>
              <w:t>горячее водоснабжение - 37,9 тыс. м</w:t>
            </w:r>
            <w:r>
              <w:rPr>
                <w:vertAlign w:val="superscript"/>
              </w:rPr>
              <w:t>3</w:t>
            </w:r>
            <w:r>
              <w:t>;</w:t>
            </w:r>
          </w:p>
          <w:p w:rsidR="00165928" w:rsidRDefault="00165928">
            <w:pPr>
              <w:pStyle w:val="ConsPlusNormal"/>
            </w:pPr>
            <w:r>
              <w:t>отопление - 7,1 тыс. Гкал;</w:t>
            </w:r>
          </w:p>
          <w:p w:rsidR="00165928" w:rsidRDefault="00165928">
            <w:pPr>
              <w:pStyle w:val="ConsPlusNormal"/>
            </w:pPr>
            <w:r>
              <w:t>электроснабжение - 28191,6 тыс. кВт·ч;</w:t>
            </w:r>
          </w:p>
          <w:p w:rsidR="00165928" w:rsidRDefault="00165928">
            <w:pPr>
              <w:pStyle w:val="ConsPlusNormal"/>
            </w:pPr>
            <w:r>
              <w:t>газоснабжение (природный газ) - 39710,2 тыс. м</w:t>
            </w:r>
            <w:r>
              <w:rPr>
                <w:vertAlign w:val="superscript"/>
              </w:rPr>
              <w:t>3</w:t>
            </w:r>
            <w:r>
              <w:t>;</w:t>
            </w:r>
          </w:p>
          <w:p w:rsidR="00165928" w:rsidRDefault="00165928">
            <w:pPr>
              <w:pStyle w:val="ConsPlusNormal"/>
            </w:pPr>
            <w:r>
              <w:t>газоснабжение (сжиженный газ) - 25765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5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lastRenderedPageBreak/>
              <w:t xml:space="preserve">- от 24 августа 2012 года </w:t>
            </w:r>
            <w:hyperlink r:id="rId26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6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6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6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50253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- 4,4 %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17.</w:t>
            </w:r>
          </w:p>
        </w:tc>
        <w:tc>
          <w:tcPr>
            <w:tcW w:w="2041" w:type="dxa"/>
            <w:vMerge w:val="restart"/>
            <w:tcBorders>
              <w:top w:val="single" w:sz="4" w:space="0" w:color="auto"/>
              <w:bottom w:val="single" w:sz="4" w:space="0" w:color="auto"/>
            </w:tcBorders>
          </w:tcPr>
          <w:p w:rsidR="00165928" w:rsidRDefault="00165928">
            <w:pPr>
              <w:pStyle w:val="ConsPlusNormal"/>
            </w:pPr>
            <w:r>
              <w:t>Хлевенский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39,77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41,43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3,23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3,36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- 546,9 тыс. м</w:t>
            </w:r>
            <w:r>
              <w:rPr>
                <w:vertAlign w:val="superscript"/>
              </w:rPr>
              <w:t>3</w:t>
            </w:r>
            <w:r>
              <w:t>;</w:t>
            </w:r>
          </w:p>
          <w:p w:rsidR="00165928" w:rsidRDefault="00165928">
            <w:pPr>
              <w:pStyle w:val="ConsPlusNormal"/>
            </w:pPr>
            <w:r>
              <w:t>водоотведение - 16,5 тыс. м</w:t>
            </w:r>
            <w:r>
              <w:rPr>
                <w:vertAlign w:val="superscript"/>
              </w:rPr>
              <w:t>3</w:t>
            </w:r>
            <w:r>
              <w:t>;</w:t>
            </w:r>
          </w:p>
          <w:p w:rsidR="00165928" w:rsidRDefault="00165928">
            <w:pPr>
              <w:pStyle w:val="ConsPlusNormal"/>
            </w:pPr>
            <w:r>
              <w:t>отопление - 0,007 тыс. Гкал;</w:t>
            </w:r>
          </w:p>
          <w:p w:rsidR="00165928" w:rsidRDefault="00165928">
            <w:pPr>
              <w:pStyle w:val="ConsPlusNormal"/>
            </w:pPr>
            <w:r>
              <w:t>электроснабжение - 10524,2 тыс. кВт·ч;</w:t>
            </w:r>
          </w:p>
          <w:p w:rsidR="00165928" w:rsidRDefault="00165928">
            <w:pPr>
              <w:pStyle w:val="ConsPlusNormal"/>
            </w:pPr>
            <w:r>
              <w:t>газоснабжение (природный газ) - 26394,2 тыс. м</w:t>
            </w:r>
            <w:r>
              <w:rPr>
                <w:vertAlign w:val="superscript"/>
              </w:rPr>
              <w:t>3</w:t>
            </w:r>
            <w:r>
              <w:t>;</w:t>
            </w:r>
          </w:p>
          <w:p w:rsidR="00165928" w:rsidRDefault="00165928">
            <w:pPr>
              <w:pStyle w:val="ConsPlusNormal"/>
            </w:pPr>
            <w:r>
              <w:t>газоснабжение (сжиженный газ) - 340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6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6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6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6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68" w:history="1">
              <w:r>
                <w:rPr>
                  <w:color w:val="0000FF"/>
                </w:rPr>
                <w:t>N 22/5</w:t>
              </w:r>
            </w:hyperlink>
            <w:r>
              <w:t xml:space="preserve"> "Об установлении нормативов расхода тепловой </w:t>
            </w:r>
            <w:r>
              <w:lastRenderedPageBreak/>
              <w:t>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19435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- 1,7 %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18.</w:t>
            </w:r>
          </w:p>
        </w:tc>
        <w:tc>
          <w:tcPr>
            <w:tcW w:w="2041" w:type="dxa"/>
            <w:vMerge w:val="restart"/>
            <w:tcBorders>
              <w:top w:val="single" w:sz="4" w:space="0" w:color="auto"/>
              <w:bottom w:val="single" w:sz="4" w:space="0" w:color="auto"/>
            </w:tcBorders>
          </w:tcPr>
          <w:p w:rsidR="00165928" w:rsidRDefault="00165928">
            <w:pPr>
              <w:pStyle w:val="ConsPlusNormal"/>
            </w:pPr>
            <w:r>
              <w:t>Чаплыгинский муниципальный район</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29,06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30,28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44,16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46,01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29,06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30,28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"Квадра" (филиал "Липецкая генерация"), ООО "Раненбург-Теплосервис"):</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3,30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3,43</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- 841,8 тыс. м</w:t>
            </w:r>
            <w:r>
              <w:rPr>
                <w:vertAlign w:val="superscript"/>
              </w:rPr>
              <w:t>3</w:t>
            </w:r>
            <w:r>
              <w:t>;</w:t>
            </w:r>
          </w:p>
          <w:p w:rsidR="00165928" w:rsidRDefault="00165928">
            <w:pPr>
              <w:pStyle w:val="ConsPlusNormal"/>
            </w:pPr>
            <w:r>
              <w:t>водоотведение - 153,0 тыс. м</w:t>
            </w:r>
            <w:r>
              <w:rPr>
                <w:vertAlign w:val="superscript"/>
              </w:rPr>
              <w:t>3</w:t>
            </w:r>
            <w:r>
              <w:t>;</w:t>
            </w:r>
          </w:p>
          <w:p w:rsidR="00165928" w:rsidRDefault="00165928">
            <w:pPr>
              <w:pStyle w:val="ConsPlusNormal"/>
            </w:pPr>
            <w:r>
              <w:t>горячее водоснабжение - 98,4 тыс. м</w:t>
            </w:r>
            <w:r>
              <w:rPr>
                <w:vertAlign w:val="superscript"/>
              </w:rPr>
              <w:t>3</w:t>
            </w:r>
            <w:r>
              <w:t>;</w:t>
            </w:r>
          </w:p>
          <w:p w:rsidR="00165928" w:rsidRDefault="00165928">
            <w:pPr>
              <w:pStyle w:val="ConsPlusNormal"/>
            </w:pPr>
            <w:r>
              <w:t>отопление - 6,3 тыс. Гкал;</w:t>
            </w:r>
          </w:p>
          <w:p w:rsidR="00165928" w:rsidRDefault="00165928">
            <w:pPr>
              <w:pStyle w:val="ConsPlusNormal"/>
            </w:pPr>
            <w:r>
              <w:t>электроснабжение - 20592,9 тыс. кВт·ч;</w:t>
            </w:r>
          </w:p>
          <w:p w:rsidR="00165928" w:rsidRDefault="00165928">
            <w:pPr>
              <w:pStyle w:val="ConsPlusNormal"/>
            </w:pPr>
            <w:r>
              <w:t>газоснабжение (природный газ) - 29408,2 тыс. м</w:t>
            </w:r>
            <w:r>
              <w:rPr>
                <w:vertAlign w:val="superscript"/>
              </w:rPr>
              <w:t>3</w:t>
            </w:r>
            <w:r>
              <w:t>;</w:t>
            </w:r>
          </w:p>
          <w:p w:rsidR="00165928" w:rsidRDefault="00165928">
            <w:pPr>
              <w:pStyle w:val="ConsPlusNormal"/>
            </w:pPr>
            <w:r>
              <w:t>газоснабжение (сжиженный газ) - 18040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6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7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71"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7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7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30577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- 2,6 %.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t>19.</w:t>
            </w:r>
          </w:p>
        </w:tc>
        <w:tc>
          <w:tcPr>
            <w:tcW w:w="2041" w:type="dxa"/>
            <w:vMerge w:val="restart"/>
            <w:tcBorders>
              <w:top w:val="single" w:sz="4" w:space="0" w:color="auto"/>
              <w:bottom w:val="single" w:sz="4" w:space="0" w:color="auto"/>
            </w:tcBorders>
          </w:tcPr>
          <w:p w:rsidR="00165928" w:rsidRDefault="00165928">
            <w:pPr>
              <w:pStyle w:val="ConsPlusNormal"/>
            </w:pPr>
            <w:r>
              <w:t>Город Елец</w:t>
            </w:r>
          </w:p>
        </w:tc>
        <w:tc>
          <w:tcPr>
            <w:tcW w:w="8025" w:type="dxa"/>
            <w:gridSpan w:val="6"/>
            <w:tcBorders>
              <w:top w:val="single" w:sz="4" w:space="0" w:color="auto"/>
              <w:bottom w:val="nil"/>
            </w:tcBorders>
          </w:tcPr>
          <w:p w:rsidR="00165928" w:rsidRDefault="00165928">
            <w:pPr>
              <w:pStyle w:val="ConsPlusNormal"/>
            </w:pPr>
            <w:r>
              <w:t xml:space="preserve">Значение предельного индекса соответствует всем типам многоквартирных домов </w:t>
            </w:r>
            <w:r>
              <w:lastRenderedPageBreak/>
              <w:t>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(МУП "Елецводоканал"):</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24,45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25,31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(103,5 %);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15,62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12,70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13,23</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открытой системе теплоснабжения: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45,45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47,37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по ул. Допризывников,1", СЦТ "Котельная по ул. Пушкина, 115", СЦТ "Котельная по ул. Октябрьская, 97"):</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24,45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25,31</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(103,5 %);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(ПАО "Квадра" (филиал "Липецкая генерация") СЦТ "Котельная по ул. Шлакобетонная, 1а", ООО "Мегастрой" СЦТ "г.Елец, ул.Новолипецкая, 3в"):</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15,62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 xml:space="preserve">с 01.07.2017 по </w:t>
            </w:r>
            <w:r>
              <w:lastRenderedPageBreak/>
              <w:t>31.12.2017 -</w:t>
            </w:r>
          </w:p>
        </w:tc>
        <w:tc>
          <w:tcPr>
            <w:tcW w:w="1020" w:type="dxa"/>
            <w:tcBorders>
              <w:top w:val="nil"/>
              <w:left w:val="nil"/>
              <w:bottom w:val="nil"/>
              <w:right w:val="nil"/>
            </w:tcBorders>
          </w:tcPr>
          <w:p w:rsidR="00165928" w:rsidRDefault="00165928">
            <w:pPr>
              <w:pStyle w:val="ConsPlusNormal"/>
              <w:jc w:val="center"/>
            </w:pPr>
            <w:r>
              <w:lastRenderedPageBreak/>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(ПАО "Квадра" (филиал "Липецкая генерация"), ООО "Теплосервис", ООО "Мегастрой"):</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1862,46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1940,69</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(ФКУ ИК N 4 УФСИН России по Липецкой области):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1663,97</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1733,86</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3,30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3,43</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- 4647,7 тыс. м</w:t>
            </w:r>
            <w:r>
              <w:rPr>
                <w:vertAlign w:val="superscript"/>
              </w:rPr>
              <w:t>3</w:t>
            </w:r>
            <w:r>
              <w:t>;</w:t>
            </w:r>
          </w:p>
          <w:p w:rsidR="00165928" w:rsidRDefault="00165928">
            <w:pPr>
              <w:pStyle w:val="ConsPlusNormal"/>
            </w:pPr>
            <w:r>
              <w:lastRenderedPageBreak/>
              <w:t>водоотведение - 4016,4 тыс. м</w:t>
            </w:r>
            <w:r>
              <w:rPr>
                <w:vertAlign w:val="superscript"/>
              </w:rPr>
              <w:t>3</w:t>
            </w:r>
            <w:r>
              <w:t>;</w:t>
            </w:r>
          </w:p>
          <w:p w:rsidR="00165928" w:rsidRDefault="00165928">
            <w:pPr>
              <w:pStyle w:val="ConsPlusNormal"/>
            </w:pPr>
            <w:r>
              <w:t>горячее водоснабжение - 1015,3 тыс. м</w:t>
            </w:r>
            <w:r>
              <w:rPr>
                <w:vertAlign w:val="superscript"/>
              </w:rPr>
              <w:t>3</w:t>
            </w:r>
            <w:r>
              <w:t>;</w:t>
            </w:r>
          </w:p>
          <w:p w:rsidR="00165928" w:rsidRDefault="00165928">
            <w:pPr>
              <w:pStyle w:val="ConsPlusNormal"/>
            </w:pPr>
            <w:r>
              <w:t>отопление - 113,1 тыс. Гкал;</w:t>
            </w:r>
          </w:p>
          <w:p w:rsidR="00165928" w:rsidRDefault="00165928">
            <w:pPr>
              <w:pStyle w:val="ConsPlusNormal"/>
            </w:pPr>
            <w:r>
              <w:t>электроснабжение - 62708,5 тыс. кВт·ч;</w:t>
            </w:r>
          </w:p>
          <w:p w:rsidR="00165928" w:rsidRDefault="00165928">
            <w:pPr>
              <w:pStyle w:val="ConsPlusNormal"/>
            </w:pPr>
            <w:r>
              <w:t>газоснабжение (природный газ) - 62069,6 тыс. м</w:t>
            </w:r>
            <w:r>
              <w:rPr>
                <w:vertAlign w:val="superscript"/>
              </w:rPr>
              <w:t>3</w:t>
            </w:r>
            <w:r>
              <w:t>;</w:t>
            </w:r>
          </w:p>
          <w:p w:rsidR="00165928" w:rsidRDefault="00165928">
            <w:pPr>
              <w:pStyle w:val="ConsPlusNormal"/>
            </w:pPr>
            <w:r>
              <w:t>газоснабжение (сжиженный газ) - 4000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74"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75"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76" w:history="1">
              <w:r>
                <w:rPr>
                  <w:color w:val="0000FF"/>
                </w:rPr>
                <w:t>N 35/5</w:t>
              </w:r>
            </w:hyperlink>
            <w:r>
              <w:t xml:space="preserve"> "О нормативах потребления коммунальной услуги по электроснабжению";</w:t>
            </w:r>
          </w:p>
          <w:p w:rsidR="00165928" w:rsidRDefault="00165928">
            <w:pPr>
              <w:pStyle w:val="ConsPlusNormal"/>
            </w:pPr>
            <w:r>
              <w:t xml:space="preserve">- от 31 августа 2012 года </w:t>
            </w:r>
            <w:hyperlink r:id="rId277"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78"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105384 человека.</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- 9,1 %</w:t>
            </w:r>
          </w:p>
        </w:tc>
      </w:tr>
      <w:tr w:rsidR="00165928">
        <w:tc>
          <w:tcPr>
            <w:tcW w:w="513" w:type="dxa"/>
            <w:vMerge w:val="restart"/>
            <w:tcBorders>
              <w:top w:val="single" w:sz="4" w:space="0" w:color="auto"/>
              <w:bottom w:val="single" w:sz="4" w:space="0" w:color="auto"/>
            </w:tcBorders>
          </w:tcPr>
          <w:p w:rsidR="00165928" w:rsidRDefault="00165928">
            <w:pPr>
              <w:pStyle w:val="ConsPlusNormal"/>
              <w:jc w:val="center"/>
              <w:outlineLvl w:val="2"/>
            </w:pPr>
            <w:r>
              <w:lastRenderedPageBreak/>
              <w:t>20.</w:t>
            </w:r>
          </w:p>
        </w:tc>
        <w:tc>
          <w:tcPr>
            <w:tcW w:w="2041" w:type="dxa"/>
            <w:vMerge w:val="restart"/>
            <w:tcBorders>
              <w:top w:val="single" w:sz="4" w:space="0" w:color="auto"/>
              <w:bottom w:val="single" w:sz="4" w:space="0" w:color="auto"/>
            </w:tcBorders>
          </w:tcPr>
          <w:p w:rsidR="00165928" w:rsidRDefault="00165928">
            <w:pPr>
              <w:pStyle w:val="ConsPlusNormal"/>
            </w:pPr>
            <w:r>
              <w:t>Город Липецк</w:t>
            </w:r>
          </w:p>
        </w:tc>
        <w:tc>
          <w:tcPr>
            <w:tcW w:w="8025" w:type="dxa"/>
            <w:gridSpan w:val="6"/>
            <w:tcBorders>
              <w:top w:val="single" w:sz="4" w:space="0" w:color="auto"/>
              <w:bottom w:val="nil"/>
            </w:tcBorders>
          </w:tcPr>
          <w:p w:rsidR="00165928" w:rsidRDefault="00165928">
            <w:pPr>
              <w:pStyle w:val="ConsPlusNormal"/>
            </w:pPr>
            <w:r>
              <w:t>Значение предельного индекса соответствует всем типам многоквартирных домов и жилых домов с соответствующей им степенью благоустройства и набором коммунальных услуг (холодное водоснабжение, водоотведение, горячее водоснабжение, отопление, электроснабжение, газоснабжение).</w:t>
            </w:r>
          </w:p>
          <w:p w:rsidR="00165928" w:rsidRDefault="00165928">
            <w:pPr>
              <w:pStyle w:val="ConsPlusNormal"/>
            </w:pPr>
            <w:r>
              <w:lastRenderedPageBreak/>
              <w:t>Размер и темп роста (%) тарифов на коммунальные ресурсы:</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(АО "Липецкая городская энергетическая компания"):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22,90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23,86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"Российские железные дороги"):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15,62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16,28</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питьевая вода (ОАО ЛОЭЗ "Гидромаш"):</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55,57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57,90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водоотведение:</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19,82</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20,65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xml:space="preserve">- горячая вода в открытой системе теплоснабжения (АО "Липецкая городская энергетическая компания", ПАО "Квадра" (филиал "Липецкая генерация") СЦТ </w:t>
            </w:r>
            <w:r>
              <w:lastRenderedPageBreak/>
              <w:t>"Липецк"):</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45,45</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47,37</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1694,85</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1766,04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горячая вода в закрытой системе теплоснабжения (АО "Липецкая городская энергетическая компания", ПАО "Квадра" (филиал "Липецкая генерация") СЦТ "Липецк", ООО "ЭнергоПлюс" СЦТ "Бородинская"):</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теплоноситель:</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22,90</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23,86</w:t>
            </w:r>
          </w:p>
        </w:tc>
        <w:tc>
          <w:tcPr>
            <w:tcW w:w="1506" w:type="dxa"/>
            <w:gridSpan w:val="2"/>
            <w:tcBorders>
              <w:top w:val="nil"/>
              <w:left w:val="nil"/>
              <w:bottom w:val="nil"/>
              <w:right w:val="nil"/>
            </w:tcBorders>
          </w:tcPr>
          <w:p w:rsidR="00165928" w:rsidRDefault="00165928">
            <w:pPr>
              <w:pStyle w:val="ConsPlusNormal"/>
            </w:pPr>
            <w:r>
              <w:t>руб./м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r>
              <w:t>тепловая энергия:</w:t>
            </w: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1694,85</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1766,04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тепловая энергия (АО "Липецкая городская энергетическая компания", ПАО "Квадра" (филиал "Липецкая генерация") СЦТ "Липецк", ООО "ЭнергоПлюс" СЦТ "Бородинская", ООО "Зем Рем Строй Липецк"):</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1694,85</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1766,04</w:t>
            </w:r>
          </w:p>
        </w:tc>
        <w:tc>
          <w:tcPr>
            <w:tcW w:w="1506" w:type="dxa"/>
            <w:gridSpan w:val="2"/>
            <w:tcBorders>
              <w:top w:val="nil"/>
              <w:left w:val="nil"/>
              <w:bottom w:val="nil"/>
              <w:right w:val="nil"/>
            </w:tcBorders>
          </w:tcPr>
          <w:p w:rsidR="00165928" w:rsidRDefault="00165928">
            <w:pPr>
              <w:pStyle w:val="ConsPlusNormal"/>
            </w:pPr>
            <w:r>
              <w:t>руб./Гкал</w:t>
            </w:r>
          </w:p>
        </w:tc>
        <w:tc>
          <w:tcPr>
            <w:tcW w:w="1304" w:type="dxa"/>
            <w:tcBorders>
              <w:top w:val="nil"/>
              <w:left w:val="nil"/>
              <w:bottom w:val="nil"/>
              <w:right w:val="single" w:sz="4" w:space="0" w:color="auto"/>
            </w:tcBorders>
          </w:tcPr>
          <w:p w:rsidR="00165928" w:rsidRDefault="00165928">
            <w:pPr>
              <w:pStyle w:val="ConsPlusNormal"/>
            </w:pPr>
            <w:r>
              <w:t>(104,2 %);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электроплитами и (или) электроотопительными установками, и в сельских населенных пунктах:</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2,31</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2,40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электрическая энергия для населения, проживающего в городских населенных пунктах в домах, оборудованных в установленном порядке стационарными газовыми плитами:</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3,30</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31.12.2017 -</w:t>
            </w:r>
          </w:p>
        </w:tc>
        <w:tc>
          <w:tcPr>
            <w:tcW w:w="1020" w:type="dxa"/>
            <w:tcBorders>
              <w:top w:val="nil"/>
              <w:left w:val="nil"/>
              <w:bottom w:val="nil"/>
              <w:right w:val="nil"/>
            </w:tcBorders>
          </w:tcPr>
          <w:p w:rsidR="00165928" w:rsidRDefault="00165928">
            <w:pPr>
              <w:pStyle w:val="ConsPlusNormal"/>
              <w:jc w:val="center"/>
            </w:pPr>
            <w:r>
              <w:t>3,43</w:t>
            </w:r>
          </w:p>
        </w:tc>
        <w:tc>
          <w:tcPr>
            <w:tcW w:w="1506" w:type="dxa"/>
            <w:gridSpan w:val="2"/>
            <w:tcBorders>
              <w:top w:val="nil"/>
              <w:left w:val="nil"/>
              <w:bottom w:val="nil"/>
              <w:right w:val="nil"/>
            </w:tcBorders>
          </w:tcPr>
          <w:p w:rsidR="00165928" w:rsidRDefault="00165928">
            <w:pPr>
              <w:pStyle w:val="ConsPlusNormal"/>
            </w:pPr>
            <w:r>
              <w:t>руб./кВт·ч</w:t>
            </w:r>
          </w:p>
        </w:tc>
        <w:tc>
          <w:tcPr>
            <w:tcW w:w="1304" w:type="dxa"/>
            <w:tcBorders>
              <w:top w:val="nil"/>
              <w:left w:val="nil"/>
              <w:bottom w:val="nil"/>
              <w:right w:val="single" w:sz="4" w:space="0" w:color="auto"/>
            </w:tcBorders>
          </w:tcPr>
          <w:p w:rsidR="00165928" w:rsidRDefault="00165928">
            <w:pPr>
              <w:pStyle w:val="ConsPlusNormal"/>
            </w:pPr>
            <w:r>
              <w:t>(103,9 %);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природный газ:</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5440,00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5660,00</w:t>
            </w:r>
          </w:p>
        </w:tc>
        <w:tc>
          <w:tcPr>
            <w:tcW w:w="1506" w:type="dxa"/>
            <w:gridSpan w:val="2"/>
            <w:tcBorders>
              <w:top w:val="nil"/>
              <w:left w:val="nil"/>
              <w:bottom w:val="nil"/>
              <w:right w:val="nil"/>
            </w:tcBorders>
          </w:tcPr>
          <w:p w:rsidR="00165928" w:rsidRDefault="00165928">
            <w:pPr>
              <w:pStyle w:val="ConsPlusNormal"/>
            </w:pPr>
            <w:r>
              <w:t>руб./1000 м</w:t>
            </w:r>
            <w:r>
              <w:rPr>
                <w:vertAlign w:val="superscript"/>
              </w:rPr>
              <w:t>3</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с доставкой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43,50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45,24</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nil"/>
            </w:tcBorders>
          </w:tcPr>
          <w:p w:rsidR="00165928" w:rsidRDefault="00165928">
            <w:pPr>
              <w:pStyle w:val="ConsPlusNormal"/>
            </w:pPr>
            <w:r>
              <w:t>- сжиженный газ без доставки абоненту:</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01.01.2017 по 30.06.2017 -</w:t>
            </w:r>
          </w:p>
        </w:tc>
        <w:tc>
          <w:tcPr>
            <w:tcW w:w="1020" w:type="dxa"/>
            <w:tcBorders>
              <w:top w:val="nil"/>
              <w:left w:val="nil"/>
              <w:bottom w:val="nil"/>
              <w:right w:val="nil"/>
            </w:tcBorders>
          </w:tcPr>
          <w:p w:rsidR="00165928" w:rsidRDefault="00165928">
            <w:pPr>
              <w:pStyle w:val="ConsPlusNormal"/>
              <w:jc w:val="center"/>
            </w:pPr>
            <w:r>
              <w:t>37,00</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(100,0 %),</w:t>
            </w: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с 01.07.2017 по 31.12.2017</w:t>
            </w:r>
          </w:p>
        </w:tc>
        <w:tc>
          <w:tcPr>
            <w:tcW w:w="1020" w:type="dxa"/>
            <w:tcBorders>
              <w:top w:val="nil"/>
              <w:left w:val="nil"/>
              <w:bottom w:val="nil"/>
              <w:right w:val="nil"/>
            </w:tcBorders>
          </w:tcPr>
          <w:p w:rsidR="00165928" w:rsidRDefault="00165928">
            <w:pPr>
              <w:pStyle w:val="ConsPlusNormal"/>
            </w:pPr>
          </w:p>
        </w:tc>
        <w:tc>
          <w:tcPr>
            <w:tcW w:w="1506" w:type="dxa"/>
            <w:gridSpan w:val="2"/>
            <w:tcBorders>
              <w:top w:val="nil"/>
              <w:left w:val="nil"/>
              <w:bottom w:val="nil"/>
              <w:right w:val="nil"/>
            </w:tcBorders>
          </w:tcPr>
          <w:p w:rsidR="00165928" w:rsidRDefault="00165928">
            <w:pPr>
              <w:pStyle w:val="ConsPlusNormal"/>
            </w:pPr>
          </w:p>
        </w:tc>
        <w:tc>
          <w:tcPr>
            <w:tcW w:w="1304" w:type="dxa"/>
            <w:tcBorders>
              <w:top w:val="nil"/>
              <w:left w:val="nil"/>
              <w:bottom w:val="nil"/>
              <w:right w:val="single" w:sz="4" w:space="0" w:color="auto"/>
            </w:tcBorders>
          </w:tcPr>
          <w:p w:rsidR="00165928" w:rsidRDefault="00165928">
            <w:pPr>
              <w:pStyle w:val="ConsPlusNormal"/>
            </w:pPr>
          </w:p>
        </w:tc>
      </w:tr>
      <w:tr w:rsidR="00165928">
        <w:tblPrEx>
          <w:tblBorders>
            <w:insideH w:val="none" w:sz="0" w:space="0" w:color="auto"/>
            <w:insideV w:val="none" w:sz="0" w:space="0" w:color="auto"/>
          </w:tblBorders>
        </w:tblPrEx>
        <w:tc>
          <w:tcPr>
            <w:tcW w:w="513" w:type="dxa"/>
            <w:vMerge/>
            <w:tcBorders>
              <w:top w:val="single" w:sz="4" w:space="0" w:color="auto"/>
              <w:left w:val="single" w:sz="4" w:space="0" w:color="auto"/>
              <w:bottom w:val="single" w:sz="4" w:space="0" w:color="auto"/>
              <w:right w:val="single" w:sz="4" w:space="0" w:color="auto"/>
            </w:tcBorders>
          </w:tcPr>
          <w:p w:rsidR="00165928" w:rsidRDefault="00165928"/>
        </w:tc>
        <w:tc>
          <w:tcPr>
            <w:tcW w:w="2041" w:type="dxa"/>
            <w:vMerge/>
            <w:tcBorders>
              <w:top w:val="single" w:sz="4" w:space="0" w:color="auto"/>
              <w:left w:val="single" w:sz="4" w:space="0" w:color="auto"/>
              <w:bottom w:val="single" w:sz="4" w:space="0" w:color="auto"/>
              <w:right w:val="single" w:sz="4" w:space="0" w:color="auto"/>
            </w:tcBorders>
          </w:tcPr>
          <w:p w:rsidR="00165928" w:rsidRDefault="00165928"/>
        </w:tc>
        <w:tc>
          <w:tcPr>
            <w:tcW w:w="1814" w:type="dxa"/>
            <w:tcBorders>
              <w:top w:val="nil"/>
              <w:left w:val="single" w:sz="4" w:space="0" w:color="auto"/>
              <w:bottom w:val="nil"/>
              <w:right w:val="nil"/>
            </w:tcBorders>
          </w:tcPr>
          <w:p w:rsidR="00165928" w:rsidRDefault="00165928">
            <w:pPr>
              <w:pStyle w:val="ConsPlusNormal"/>
            </w:pPr>
          </w:p>
        </w:tc>
        <w:tc>
          <w:tcPr>
            <w:tcW w:w="2381" w:type="dxa"/>
            <w:tcBorders>
              <w:top w:val="nil"/>
              <w:left w:val="nil"/>
              <w:bottom w:val="nil"/>
              <w:right w:val="nil"/>
            </w:tcBorders>
          </w:tcPr>
          <w:p w:rsidR="00165928" w:rsidRDefault="00165928">
            <w:pPr>
              <w:pStyle w:val="ConsPlusNormal"/>
            </w:pPr>
            <w:r>
              <w:t>прогнозный тариф -</w:t>
            </w:r>
          </w:p>
        </w:tc>
        <w:tc>
          <w:tcPr>
            <w:tcW w:w="1020" w:type="dxa"/>
            <w:tcBorders>
              <w:top w:val="nil"/>
              <w:left w:val="nil"/>
              <w:bottom w:val="nil"/>
              <w:right w:val="nil"/>
            </w:tcBorders>
          </w:tcPr>
          <w:p w:rsidR="00165928" w:rsidRDefault="00165928">
            <w:pPr>
              <w:pStyle w:val="ConsPlusNormal"/>
              <w:jc w:val="center"/>
            </w:pPr>
            <w:r>
              <w:t>38,48</w:t>
            </w:r>
          </w:p>
        </w:tc>
        <w:tc>
          <w:tcPr>
            <w:tcW w:w="1506" w:type="dxa"/>
            <w:gridSpan w:val="2"/>
            <w:tcBorders>
              <w:top w:val="nil"/>
              <w:left w:val="nil"/>
              <w:bottom w:val="nil"/>
              <w:right w:val="nil"/>
            </w:tcBorders>
          </w:tcPr>
          <w:p w:rsidR="00165928" w:rsidRDefault="00165928">
            <w:pPr>
              <w:pStyle w:val="ConsPlusNormal"/>
            </w:pPr>
            <w:r>
              <w:t>руб./кг</w:t>
            </w:r>
          </w:p>
        </w:tc>
        <w:tc>
          <w:tcPr>
            <w:tcW w:w="1304" w:type="dxa"/>
            <w:tcBorders>
              <w:top w:val="nil"/>
              <w:left w:val="nil"/>
              <w:bottom w:val="nil"/>
              <w:right w:val="single" w:sz="4" w:space="0" w:color="auto"/>
            </w:tcBorders>
          </w:tcPr>
          <w:p w:rsidR="00165928" w:rsidRDefault="00165928">
            <w:pPr>
              <w:pStyle w:val="ConsPlusNormal"/>
            </w:pPr>
            <w:r>
              <w:t>(104,0 %).</w:t>
            </w:r>
          </w:p>
        </w:tc>
      </w:tr>
      <w:tr w:rsidR="00165928">
        <w:tblPrEx>
          <w:tblBorders>
            <w:insideH w:val="none" w:sz="0" w:space="0" w:color="auto"/>
          </w:tblBorders>
        </w:tblPrEx>
        <w:tc>
          <w:tcPr>
            <w:tcW w:w="513" w:type="dxa"/>
            <w:vMerge/>
            <w:tcBorders>
              <w:top w:val="single" w:sz="4" w:space="0" w:color="auto"/>
              <w:bottom w:val="single" w:sz="4" w:space="0" w:color="auto"/>
            </w:tcBorders>
          </w:tcPr>
          <w:p w:rsidR="00165928" w:rsidRDefault="00165928"/>
        </w:tc>
        <w:tc>
          <w:tcPr>
            <w:tcW w:w="2041" w:type="dxa"/>
            <w:vMerge/>
            <w:tcBorders>
              <w:top w:val="single" w:sz="4" w:space="0" w:color="auto"/>
              <w:bottom w:val="single" w:sz="4" w:space="0" w:color="auto"/>
            </w:tcBorders>
          </w:tcPr>
          <w:p w:rsidR="00165928" w:rsidRDefault="00165928"/>
        </w:tc>
        <w:tc>
          <w:tcPr>
            <w:tcW w:w="8025" w:type="dxa"/>
            <w:gridSpan w:val="6"/>
            <w:tcBorders>
              <w:top w:val="nil"/>
              <w:bottom w:val="single" w:sz="4" w:space="0" w:color="auto"/>
            </w:tcBorders>
          </w:tcPr>
          <w:p w:rsidR="00165928" w:rsidRDefault="00165928">
            <w:pPr>
              <w:pStyle w:val="ConsPlusNormal"/>
            </w:pPr>
            <w:r>
              <w:t>Прогнозные годовые объемы потребления коммунальных услуг в целом по муниципальному образованию:</w:t>
            </w:r>
          </w:p>
          <w:p w:rsidR="00165928" w:rsidRDefault="00165928">
            <w:pPr>
              <w:pStyle w:val="ConsPlusNormal"/>
            </w:pPr>
            <w:r>
              <w:t>холодное водоснабжение - 19303,8 тыс. м</w:t>
            </w:r>
            <w:r>
              <w:rPr>
                <w:vertAlign w:val="superscript"/>
              </w:rPr>
              <w:t>3</w:t>
            </w:r>
            <w:r>
              <w:t>;</w:t>
            </w:r>
          </w:p>
          <w:p w:rsidR="00165928" w:rsidRDefault="00165928">
            <w:pPr>
              <w:pStyle w:val="ConsPlusNormal"/>
            </w:pPr>
            <w:r>
              <w:t>водоотведение - 18403,3 тыс. м</w:t>
            </w:r>
            <w:r>
              <w:rPr>
                <w:vertAlign w:val="superscript"/>
              </w:rPr>
              <w:t>3</w:t>
            </w:r>
            <w:r>
              <w:t>;</w:t>
            </w:r>
          </w:p>
          <w:p w:rsidR="00165928" w:rsidRDefault="00165928">
            <w:pPr>
              <w:pStyle w:val="ConsPlusNormal"/>
            </w:pPr>
            <w:r>
              <w:t>горячее водоснабжение - 7832,5 тыс. м</w:t>
            </w:r>
            <w:r>
              <w:rPr>
                <w:vertAlign w:val="superscript"/>
              </w:rPr>
              <w:t>3</w:t>
            </w:r>
            <w:r>
              <w:t>;</w:t>
            </w:r>
          </w:p>
          <w:p w:rsidR="00165928" w:rsidRDefault="00165928">
            <w:pPr>
              <w:pStyle w:val="ConsPlusNormal"/>
            </w:pPr>
            <w:r>
              <w:t>отопление - 1026,5 тыс. Гкал;</w:t>
            </w:r>
          </w:p>
          <w:p w:rsidR="00165928" w:rsidRDefault="00165928">
            <w:pPr>
              <w:pStyle w:val="ConsPlusNormal"/>
            </w:pPr>
            <w:r>
              <w:t>электроснабжение - 474181,7 тыс. кВт·ч;</w:t>
            </w:r>
          </w:p>
          <w:p w:rsidR="00165928" w:rsidRDefault="00165928">
            <w:pPr>
              <w:pStyle w:val="ConsPlusNormal"/>
            </w:pPr>
            <w:r>
              <w:t>газоснабжение (природный газ) - 119104,2 тыс. м</w:t>
            </w:r>
            <w:r>
              <w:rPr>
                <w:vertAlign w:val="superscript"/>
              </w:rPr>
              <w:t>3</w:t>
            </w:r>
            <w:r>
              <w:t>;</w:t>
            </w:r>
          </w:p>
          <w:p w:rsidR="00165928" w:rsidRDefault="00165928">
            <w:pPr>
              <w:pStyle w:val="ConsPlusNormal"/>
            </w:pPr>
            <w:r>
              <w:t>газоснабжение (сжиженный газ) - 33978 кг.</w:t>
            </w:r>
          </w:p>
          <w:p w:rsidR="00165928" w:rsidRDefault="00165928">
            <w:pPr>
              <w:pStyle w:val="ConsPlusNormal"/>
            </w:pPr>
            <w:r>
              <w:t>Нормативы потребления коммунальных услуг установлены постановлениями управления энергетики и тарифов Липецкой области:</w:t>
            </w:r>
          </w:p>
          <w:p w:rsidR="00165928" w:rsidRDefault="00165928">
            <w:pPr>
              <w:pStyle w:val="ConsPlusNormal"/>
            </w:pPr>
            <w:r>
              <w:t xml:space="preserve">- от 21 января 2011 года </w:t>
            </w:r>
            <w:hyperlink r:id="rId279" w:history="1">
              <w:r>
                <w:rPr>
                  <w:color w:val="0000FF"/>
                </w:rPr>
                <w:t>N 1/3</w:t>
              </w:r>
            </w:hyperlink>
            <w:r>
              <w:t xml:space="preserve"> "Об утверждении нормативов потребления коммунальной услуги по газоснабжению населением Липецкой области";</w:t>
            </w:r>
          </w:p>
          <w:p w:rsidR="00165928" w:rsidRDefault="00165928">
            <w:pPr>
              <w:pStyle w:val="ConsPlusNormal"/>
            </w:pPr>
            <w:r>
              <w:t xml:space="preserve">- от 24 августа 2012 года </w:t>
            </w:r>
            <w:hyperlink r:id="rId280" w:history="1">
              <w:r>
                <w:rPr>
                  <w:color w:val="0000FF"/>
                </w:rPr>
                <w:t>N 35/4</w:t>
              </w:r>
            </w:hyperlink>
            <w:r>
              <w:t xml:space="preserve"> "О нормативах потребления коммунальных услуг по холодному и горячему водоснабжению, водоотведению в жилых помещениях, на общедомовые нужды на территории области";</w:t>
            </w:r>
          </w:p>
          <w:p w:rsidR="00165928" w:rsidRDefault="00165928">
            <w:pPr>
              <w:pStyle w:val="ConsPlusNormal"/>
            </w:pPr>
            <w:r>
              <w:t xml:space="preserve">- от 24 августа 2012 года </w:t>
            </w:r>
            <w:hyperlink r:id="rId281" w:history="1">
              <w:r>
                <w:rPr>
                  <w:color w:val="0000FF"/>
                </w:rPr>
                <w:t>N 35/5</w:t>
              </w:r>
            </w:hyperlink>
            <w:r>
              <w:t xml:space="preserve"> "О нормативах потребления коммунальной услуги </w:t>
            </w:r>
            <w:r>
              <w:lastRenderedPageBreak/>
              <w:t>по электроснабжению";</w:t>
            </w:r>
          </w:p>
          <w:p w:rsidR="00165928" w:rsidRDefault="00165928">
            <w:pPr>
              <w:pStyle w:val="ConsPlusNormal"/>
            </w:pPr>
            <w:r>
              <w:t xml:space="preserve">- от 31 августа 2012 года </w:t>
            </w:r>
            <w:hyperlink r:id="rId282" w:history="1">
              <w:r>
                <w:rPr>
                  <w:color w:val="0000FF"/>
                </w:rPr>
                <w:t>N 37/7</w:t>
              </w:r>
            </w:hyperlink>
            <w:r>
              <w:t xml:space="preserve"> "Об установлении нормативов потребления коммунальной услуги по отоплению на территории области";</w:t>
            </w:r>
          </w:p>
          <w:p w:rsidR="00165928" w:rsidRDefault="00165928">
            <w:pPr>
              <w:pStyle w:val="ConsPlusNormal"/>
            </w:pPr>
            <w:r>
              <w:t xml:space="preserve">- от 26 августа 2016 года </w:t>
            </w:r>
            <w:hyperlink r:id="rId283" w:history="1">
              <w:r>
                <w:rPr>
                  <w:color w:val="0000FF"/>
                </w:rPr>
                <w:t>N 22/5</w:t>
              </w:r>
            </w:hyperlink>
            <w:r>
              <w:t xml:space="preserve"> "Об установлении нормативов расхода тепловой энергии на подогрев холодной воды для предоставления коммунальной услуги по горячему водоснабжению для многоквартирных и жилых домов на территории Липецкой области".</w:t>
            </w:r>
          </w:p>
          <w:p w:rsidR="00165928" w:rsidRDefault="00165928">
            <w:pPr>
              <w:pStyle w:val="ConsPlusNormal"/>
            </w:pPr>
            <w:r>
              <w:t>Условие изменения размера платы за коммунальные услуги в рамках предельного индекса (6,2 %) применимо для всех жителей муниципального образования, численность которого по состоянию на 1 января 2016 года составляет 510020 человек.</w:t>
            </w:r>
          </w:p>
          <w:p w:rsidR="00165928" w:rsidRDefault="00165928">
            <w:pPr>
              <w:pStyle w:val="ConsPlusNormal"/>
            </w:pPr>
            <w:r>
              <w:t>Доля населения, изменение размера платы за коммунальные услуги в отношении которого не превышает установленный предельный индекс (6,2 %), в общей численности населения на территории муниципального образования составляет 100,0 % и Липецкой области - 44,1 %</w:t>
            </w:r>
          </w:p>
        </w:tc>
      </w:tr>
    </w:tbl>
    <w:p w:rsidR="00165928" w:rsidRDefault="00165928">
      <w:pPr>
        <w:pStyle w:val="ConsPlusNormal"/>
        <w:jc w:val="both"/>
      </w:pPr>
    </w:p>
    <w:p w:rsidR="00165928" w:rsidRDefault="00165928">
      <w:pPr>
        <w:pStyle w:val="ConsPlusNormal"/>
        <w:jc w:val="both"/>
      </w:pPr>
    </w:p>
    <w:p w:rsidR="00165928" w:rsidRDefault="00165928">
      <w:pPr>
        <w:pStyle w:val="ConsPlusNormal"/>
        <w:pBdr>
          <w:top w:val="single" w:sz="6" w:space="0" w:color="auto"/>
        </w:pBdr>
        <w:spacing w:before="100" w:after="100"/>
        <w:jc w:val="both"/>
        <w:rPr>
          <w:sz w:val="2"/>
          <w:szCs w:val="2"/>
        </w:rPr>
      </w:pPr>
    </w:p>
    <w:p w:rsidR="00C83E37" w:rsidRDefault="00C83E37">
      <w:bookmarkStart w:id="1" w:name="_GoBack"/>
      <w:bookmarkEnd w:id="1"/>
    </w:p>
    <w:sectPr w:rsidR="00C83E37" w:rsidSect="00A37A4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28"/>
    <w:rsid w:val="00165928"/>
    <w:rsid w:val="00226CB5"/>
    <w:rsid w:val="00235C83"/>
    <w:rsid w:val="002F50F6"/>
    <w:rsid w:val="00362047"/>
    <w:rsid w:val="00493C20"/>
    <w:rsid w:val="00577450"/>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9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59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59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59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59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59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59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9C3F12BC74005F94ED9D16C216FB53AA1791B0AFEEA8004BDBA819A5056E2FDIBI0H" TargetMode="External"/><Relationship Id="rId21" Type="http://schemas.openxmlformats.org/officeDocument/2006/relationships/hyperlink" Target="consultantplus://offline/ref=B9C3F12BC74005F94ED9D16C216FB53AA1791B0AFFEA8109BEBA819A5056E2FDB016A1D1043A80733F5377I0I6H" TargetMode="External"/><Relationship Id="rId63" Type="http://schemas.openxmlformats.org/officeDocument/2006/relationships/hyperlink" Target="consultantplus://offline/ref=B9C3F12BC74005F94ED9D16C216FB53AA1791B0AF1E68F05B9BA819A5056E2FDIBI0H" TargetMode="External"/><Relationship Id="rId159" Type="http://schemas.openxmlformats.org/officeDocument/2006/relationships/hyperlink" Target="consultantplus://offline/ref=B9C3F12BC74005F94ED9D16C216FB53AA1791B0AF1E68F0AB0BA819A5056E2FDIBI0H" TargetMode="External"/><Relationship Id="rId170" Type="http://schemas.openxmlformats.org/officeDocument/2006/relationships/hyperlink" Target="consultantplus://offline/ref=B9C3F12BC74005F94ED9D16C216FB53AA1791B0AFAE48605BEBA819A5056E2FDIBI0H" TargetMode="External"/><Relationship Id="rId226" Type="http://schemas.openxmlformats.org/officeDocument/2006/relationships/hyperlink" Target="consultantplus://offline/ref=B9C3F12BC74005F94ED9D16C216FB53AA1791B0AF1E68F05B9BA819A5056E2FDIBI0H" TargetMode="External"/><Relationship Id="rId268" Type="http://schemas.openxmlformats.org/officeDocument/2006/relationships/hyperlink" Target="consultantplus://offline/ref=B9C3F12BC74005F94ED9D16C216FB53AA1791B0AFEEB8009BFBA819A5056E2FDIBI0H" TargetMode="External"/><Relationship Id="rId32" Type="http://schemas.openxmlformats.org/officeDocument/2006/relationships/hyperlink" Target="consultantplus://offline/ref=B9C3F12BC74005F94ED9D16C216FB53AA1791B0AFEEA8004BDBA819A5056E2FDIBI0H" TargetMode="External"/><Relationship Id="rId74" Type="http://schemas.openxmlformats.org/officeDocument/2006/relationships/hyperlink" Target="consultantplus://offline/ref=B9C3F12BC74005F94ED9D16C216FB53AA1791B0AF1E68F0AB0BA819A5056E2FDIBI0H" TargetMode="External"/><Relationship Id="rId128" Type="http://schemas.openxmlformats.org/officeDocument/2006/relationships/hyperlink" Target="consultantplus://offline/ref=B9C3F12BC74005F94ED9D16C216FB53AA1791B0AF1E68F05B9BA819A5056E2FDIBI0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9C3F12BC74005F94ED9D16C216FB53AA1791B0AFEEA8004BDBA819A5056E2FDIBI0H" TargetMode="External"/><Relationship Id="rId237" Type="http://schemas.openxmlformats.org/officeDocument/2006/relationships/hyperlink" Target="consultantplus://offline/ref=B9C3F12BC74005F94ED9D16C216FB53AA1791B0AFEEA8004BDBA819A5056E2FDIBI0H" TargetMode="External"/><Relationship Id="rId279" Type="http://schemas.openxmlformats.org/officeDocument/2006/relationships/hyperlink" Target="consultantplus://offline/ref=B9C3F12BC74005F94ED9D16C216FB53AA1791B0AFAE48605BEBA819A5056E2FDIBI0H" TargetMode="External"/><Relationship Id="rId43" Type="http://schemas.openxmlformats.org/officeDocument/2006/relationships/hyperlink" Target="consultantplus://offline/ref=B9C3F12BC74005F94ED9D16C216FB53AA1791B0AF1E68F05B9BA819A5056E2FDIBI0H" TargetMode="External"/><Relationship Id="rId139" Type="http://schemas.openxmlformats.org/officeDocument/2006/relationships/hyperlink" Target="consultantplus://offline/ref=B9C3F12BC74005F94ED9D16C216FB53AA1791B0AF1E68F0AB0BA819A5056E2FDIBI0H" TargetMode="External"/><Relationship Id="rId85" Type="http://schemas.openxmlformats.org/officeDocument/2006/relationships/hyperlink" Target="consultantplus://offline/ref=B9C3F12BC74005F94ED9D16C216FB53AA1791B0AFAE48605BEBA819A5056E2FDIBI0H" TargetMode="External"/><Relationship Id="rId150" Type="http://schemas.openxmlformats.org/officeDocument/2006/relationships/hyperlink" Target="consultantplus://offline/ref=B9C3F12BC74005F94ED9D16C216FB53AA1791B0AFAE48605BEBA819A5056E2FDIBI0H" TargetMode="External"/><Relationship Id="rId171" Type="http://schemas.openxmlformats.org/officeDocument/2006/relationships/hyperlink" Target="consultantplus://offline/ref=B9C3F12BC74005F94ED9D16C216FB53AA1791B0AF1E68F0AB0BA819A5056E2FDIBI0H" TargetMode="External"/><Relationship Id="rId192" Type="http://schemas.openxmlformats.org/officeDocument/2006/relationships/hyperlink" Target="consultantplus://offline/ref=B9C3F12BC74005F94ED9D16C216FB53AA1791B0AFEEA8004BDBA819A5056E2FDIBI0H" TargetMode="External"/><Relationship Id="rId206" Type="http://schemas.openxmlformats.org/officeDocument/2006/relationships/hyperlink" Target="consultantplus://offline/ref=B9C3F12BC74005F94ED9D16C216FB53AA1791B0AF1E68F05B9BA819A5056E2FDIBI0H" TargetMode="External"/><Relationship Id="rId227" Type="http://schemas.openxmlformats.org/officeDocument/2006/relationships/hyperlink" Target="consultantplus://offline/ref=B9C3F12BC74005F94ED9D16C216FB53AA1791B0AFEEA8004BDBA819A5056E2FDIBI0H" TargetMode="External"/><Relationship Id="rId248" Type="http://schemas.openxmlformats.org/officeDocument/2006/relationships/hyperlink" Target="consultantplus://offline/ref=B9C3F12BC74005F94ED9D16C216FB53AA1791B0AFEEB8009BFBA819A5056E2FDIBI0H" TargetMode="External"/><Relationship Id="rId269" Type="http://schemas.openxmlformats.org/officeDocument/2006/relationships/hyperlink" Target="consultantplus://offline/ref=B9C3F12BC74005F94ED9D16C216FB53AA1791B0AFAE48605BEBA819A5056E2FDIBI0H" TargetMode="External"/><Relationship Id="rId12" Type="http://schemas.openxmlformats.org/officeDocument/2006/relationships/hyperlink" Target="consultantplus://offline/ref=B9C3F12BC74005F94ED9CF613703E935A0744701F9EB8C5BE5E5DAC707I5IFH" TargetMode="External"/><Relationship Id="rId33" Type="http://schemas.openxmlformats.org/officeDocument/2006/relationships/hyperlink" Target="consultantplus://offline/ref=B9C3F12BC74005F94ED9D16C216FB53AA1791B0AFAE48605BEBA819A5056E2FDIBI0H" TargetMode="External"/><Relationship Id="rId108" Type="http://schemas.openxmlformats.org/officeDocument/2006/relationships/hyperlink" Target="consultantplus://offline/ref=B9C3F12BC74005F94ED9D16C216FB53AA1791B0AF1E68F05B9BA819A5056E2FDIBI0H" TargetMode="External"/><Relationship Id="rId129" Type="http://schemas.openxmlformats.org/officeDocument/2006/relationships/hyperlink" Target="consultantplus://offline/ref=B9C3F12BC74005F94ED9D16C216FB53AA1791B0AFEEA8004BDBA819A5056E2FDIBI0H" TargetMode="External"/><Relationship Id="rId280" Type="http://schemas.openxmlformats.org/officeDocument/2006/relationships/hyperlink" Target="consultantplus://offline/ref=B9C3F12BC74005F94ED9D16C216FB53AA1791B0AF1E68F0AB0BA819A5056E2FDIBI0H" TargetMode="External"/><Relationship Id="rId54" Type="http://schemas.openxmlformats.org/officeDocument/2006/relationships/hyperlink" Target="consultantplus://offline/ref=B9C3F12BC74005F94ED9D16C216FB53AA1791B0AF1E68F0AB0BA819A5056E2FDIBI0H" TargetMode="External"/><Relationship Id="rId75" Type="http://schemas.openxmlformats.org/officeDocument/2006/relationships/hyperlink" Target="consultantplus://offline/ref=B9C3F12BC74005F94ED9D16C216FB53AA1791B0AF1E68F05B9BA819A5056E2FDIBI0H" TargetMode="External"/><Relationship Id="rId96" Type="http://schemas.openxmlformats.org/officeDocument/2006/relationships/hyperlink" Target="consultantplus://offline/ref=B9C3F12BC74005F94ED9D16C216FB53AA1791B0AFEEA8004BDBA819A5056E2FDIBI0H" TargetMode="External"/><Relationship Id="rId140" Type="http://schemas.openxmlformats.org/officeDocument/2006/relationships/hyperlink" Target="consultantplus://offline/ref=B9C3F12BC74005F94ED9D16C216FB53AA1791B0AF1E68F05B9BA819A5056E2FDIBI0H" TargetMode="External"/><Relationship Id="rId161" Type="http://schemas.openxmlformats.org/officeDocument/2006/relationships/hyperlink" Target="consultantplus://offline/ref=B9C3F12BC74005F94ED9D16C216FB53AA1791B0AFEEA8004BDBA819A5056E2FDIBI0H" TargetMode="External"/><Relationship Id="rId182" Type="http://schemas.openxmlformats.org/officeDocument/2006/relationships/hyperlink" Target="consultantplus://offline/ref=B9C3F12BC74005F94ED9D16C216FB53AA1791B0AFAE48605BEBA819A5056E2FDIBI0H" TargetMode="External"/><Relationship Id="rId217" Type="http://schemas.openxmlformats.org/officeDocument/2006/relationships/hyperlink" Target="consultantplus://offline/ref=B9C3F12BC74005F94ED9D16C216FB53AA1791B0AFEEA8004BDBA819A5056E2FDIBI0H" TargetMode="External"/><Relationship Id="rId6" Type="http://schemas.openxmlformats.org/officeDocument/2006/relationships/hyperlink" Target="consultantplus://offline/ref=B9C3F12BC74005F94ED9D16C216FB53AA1791B0AFFE48105BDBA819A5056E2FDB016A1D1043A80733F5375I0I6H" TargetMode="External"/><Relationship Id="rId238" Type="http://schemas.openxmlformats.org/officeDocument/2006/relationships/hyperlink" Target="consultantplus://offline/ref=B9C3F12BC74005F94ED9D16C216FB53AA1791B0AFEEB8009BFBA819A5056E2FDIBI0H" TargetMode="External"/><Relationship Id="rId259" Type="http://schemas.openxmlformats.org/officeDocument/2006/relationships/hyperlink" Target="consultantplus://offline/ref=B9C3F12BC74005F94ED9D16C216FB53AA1791B0AFAE48605BEBA819A5056E2FDIBI0H" TargetMode="External"/><Relationship Id="rId23" Type="http://schemas.openxmlformats.org/officeDocument/2006/relationships/hyperlink" Target="consultantplus://offline/ref=B9C3F12BC74005F94ED9D16C216FB53AA1791B0AF1E68F05B9BA819A5056E2FDIBI0H" TargetMode="External"/><Relationship Id="rId119" Type="http://schemas.openxmlformats.org/officeDocument/2006/relationships/hyperlink" Target="consultantplus://offline/ref=B9C3F12BC74005F94ED9D16C216FB53AA1791B0AF1E68F0AB0BA819A5056E2FDIBI0H" TargetMode="External"/><Relationship Id="rId270" Type="http://schemas.openxmlformats.org/officeDocument/2006/relationships/hyperlink" Target="consultantplus://offline/ref=B9C3F12BC74005F94ED9D16C216FB53AA1791B0AF1E68F0AB0BA819A5056E2FDIBI0H" TargetMode="External"/><Relationship Id="rId44" Type="http://schemas.openxmlformats.org/officeDocument/2006/relationships/hyperlink" Target="consultantplus://offline/ref=B9C3F12BC74005F94ED9D16C216FB53AA1791B0AFEEA8004BDBA819A5056E2FDIBI0H" TargetMode="External"/><Relationship Id="rId65" Type="http://schemas.openxmlformats.org/officeDocument/2006/relationships/hyperlink" Target="consultantplus://offline/ref=B9C3F12BC74005F94ED9D16C216FB53AA1791B0AFAE48605BEBA819A5056E2FDIBI0H" TargetMode="External"/><Relationship Id="rId86" Type="http://schemas.openxmlformats.org/officeDocument/2006/relationships/hyperlink" Target="consultantplus://offline/ref=B9C3F12BC74005F94ED9D16C216FB53AA1791B0AF1E68F0AB0BA819A5056E2FDIBI0H" TargetMode="External"/><Relationship Id="rId130" Type="http://schemas.openxmlformats.org/officeDocument/2006/relationships/hyperlink" Target="consultantplus://offline/ref=B9C3F12BC74005F94ED9D16C216FB53AA1791B0AFAE48605BEBA819A5056E2FDIBI0H" TargetMode="External"/><Relationship Id="rId151" Type="http://schemas.openxmlformats.org/officeDocument/2006/relationships/hyperlink" Target="consultantplus://offline/ref=B9C3F12BC74005F94ED9D16C216FB53AA1791B0AF1E68F0AB0BA819A5056E2FDIBI0H" TargetMode="External"/><Relationship Id="rId172" Type="http://schemas.openxmlformats.org/officeDocument/2006/relationships/hyperlink" Target="consultantplus://offline/ref=B9C3F12BC74005F94ED9D16C216FB53AA1791B0AF1E68F05B9BA819A5056E2FDIBI0H" TargetMode="External"/><Relationship Id="rId193" Type="http://schemas.openxmlformats.org/officeDocument/2006/relationships/hyperlink" Target="consultantplus://offline/ref=B9C3F12BC74005F94ED9D16C216FB53AA1791B0AFEEB8009BFBA819A5056E2FDIBI0H" TargetMode="External"/><Relationship Id="rId207" Type="http://schemas.openxmlformats.org/officeDocument/2006/relationships/hyperlink" Target="consultantplus://offline/ref=B9C3F12BC74005F94ED9D16C216FB53AA1791B0AFEEA8004BDBA819A5056E2FDIBI0H" TargetMode="External"/><Relationship Id="rId228" Type="http://schemas.openxmlformats.org/officeDocument/2006/relationships/hyperlink" Target="consultantplus://offline/ref=B9C3F12BC74005F94ED9D16C216FB53AA1791B0AFEEB8009BFBA819A5056E2FDIBI0H" TargetMode="External"/><Relationship Id="rId249" Type="http://schemas.openxmlformats.org/officeDocument/2006/relationships/hyperlink" Target="consultantplus://offline/ref=B9C3F12BC74005F94ED9D16C216FB53AA1791B0AFAE48605BEBA819A5056E2FDIBI0H" TargetMode="External"/><Relationship Id="rId13" Type="http://schemas.openxmlformats.org/officeDocument/2006/relationships/hyperlink" Target="consultantplus://offline/ref=B9C3F12BC74005F94ED9D16C216FB53AA1791B0AFFE48105BDBA819A5056E2FDB016A1D1043A80733F5375I0I5H" TargetMode="External"/><Relationship Id="rId109" Type="http://schemas.openxmlformats.org/officeDocument/2006/relationships/hyperlink" Target="consultantplus://offline/ref=B9C3F12BC74005F94ED9D16C216FB53AA1791B0AFEEA8004BDBA819A5056E2FDIBI0H" TargetMode="External"/><Relationship Id="rId260" Type="http://schemas.openxmlformats.org/officeDocument/2006/relationships/hyperlink" Target="consultantplus://offline/ref=B9C3F12BC74005F94ED9D16C216FB53AA1791B0AF1E68F0AB0BA819A5056E2FDIBI0H" TargetMode="External"/><Relationship Id="rId281" Type="http://schemas.openxmlformats.org/officeDocument/2006/relationships/hyperlink" Target="consultantplus://offline/ref=B9C3F12BC74005F94ED9D16C216FB53AA1791B0AF1E68F05B9BA819A5056E2FDIBI0H" TargetMode="External"/><Relationship Id="rId34" Type="http://schemas.openxmlformats.org/officeDocument/2006/relationships/hyperlink" Target="consultantplus://offline/ref=B9C3F12BC74005F94ED9D16C216FB53AA1791B0AF1E68F0AB0BA819A5056E2FDIBI0H" TargetMode="External"/><Relationship Id="rId55" Type="http://schemas.openxmlformats.org/officeDocument/2006/relationships/hyperlink" Target="consultantplus://offline/ref=B9C3F12BC74005F94ED9D16C216FB53AA1791B0AF1E68F05B9BA819A5056E2FDIBI0H" TargetMode="External"/><Relationship Id="rId76" Type="http://schemas.openxmlformats.org/officeDocument/2006/relationships/hyperlink" Target="consultantplus://offline/ref=B9C3F12BC74005F94ED9D16C216FB53AA1791B0AFEEA8004BDBA819A5056E2FDIBI0H" TargetMode="External"/><Relationship Id="rId97" Type="http://schemas.openxmlformats.org/officeDocument/2006/relationships/hyperlink" Target="consultantplus://offline/ref=B9C3F12BC74005F94ED9D16C216FB53AA1791B0AFAE48605BEBA819A5056E2FDIBI0H" TargetMode="External"/><Relationship Id="rId120" Type="http://schemas.openxmlformats.org/officeDocument/2006/relationships/hyperlink" Target="consultantplus://offline/ref=B9C3F12BC74005F94ED9D16C216FB53AA1791B0AF1E68F05B9BA819A5056E2FDIBI0H" TargetMode="External"/><Relationship Id="rId141" Type="http://schemas.openxmlformats.org/officeDocument/2006/relationships/hyperlink" Target="consultantplus://offline/ref=B9C3F12BC74005F94ED9D16C216FB53AA1791B0AFEEA8004BDBA819A5056E2FDIBI0H" TargetMode="External"/><Relationship Id="rId7" Type="http://schemas.openxmlformats.org/officeDocument/2006/relationships/hyperlink" Target="consultantplus://offline/ref=B9C3F12BC74005F94ED9D16C216FB53AA1791B0AFFEA8109BEBA819A5056E2FDB016A1D1043A80733F5375I0I6H" TargetMode="External"/><Relationship Id="rId162" Type="http://schemas.openxmlformats.org/officeDocument/2006/relationships/hyperlink" Target="consultantplus://offline/ref=B9C3F12BC74005F94ED9D16C216FB53AA1791B0AFAE48605BEBA819A5056E2FDIBI0H" TargetMode="External"/><Relationship Id="rId183" Type="http://schemas.openxmlformats.org/officeDocument/2006/relationships/hyperlink" Target="consultantplus://offline/ref=B9C3F12BC74005F94ED9D16C216FB53AA1791B0AF1E38108BABA819A5056E2FDB016A1D1043A80733F5376I0I6H" TargetMode="External"/><Relationship Id="rId218" Type="http://schemas.openxmlformats.org/officeDocument/2006/relationships/hyperlink" Target="consultantplus://offline/ref=B9C3F12BC74005F94ED9D16C216FB53AA1791B0AFEEB8009BFBA819A5056E2FDIBI0H" TargetMode="External"/><Relationship Id="rId239" Type="http://schemas.openxmlformats.org/officeDocument/2006/relationships/hyperlink" Target="consultantplus://offline/ref=B9C3F12BC74005F94ED9D16C216FB53AA1791B0AFAE48605BEBA819A5056E2FDIBI0H" TargetMode="External"/><Relationship Id="rId250" Type="http://schemas.openxmlformats.org/officeDocument/2006/relationships/hyperlink" Target="consultantplus://offline/ref=B9C3F12BC74005F94ED9D16C216FB53AA1791B0AF1E68F0AB0BA819A5056E2FDIBI0H" TargetMode="External"/><Relationship Id="rId271" Type="http://schemas.openxmlformats.org/officeDocument/2006/relationships/hyperlink" Target="consultantplus://offline/ref=B9C3F12BC74005F94ED9D16C216FB53AA1791B0AF1E68F05B9BA819A5056E2FDIBI0H" TargetMode="External"/><Relationship Id="rId24" Type="http://schemas.openxmlformats.org/officeDocument/2006/relationships/hyperlink" Target="consultantplus://offline/ref=B9C3F12BC74005F94ED9D16C216FB53AA1791B0AFEEA8004BDBA819A5056E2FDIBI0H" TargetMode="External"/><Relationship Id="rId45" Type="http://schemas.openxmlformats.org/officeDocument/2006/relationships/hyperlink" Target="consultantplus://offline/ref=B9C3F12BC74005F94ED9D16C216FB53AA1791B0AFAE48605BEBA819A5056E2FDIBI0H" TargetMode="External"/><Relationship Id="rId66" Type="http://schemas.openxmlformats.org/officeDocument/2006/relationships/hyperlink" Target="consultantplus://offline/ref=B9C3F12BC74005F94ED9D16C216FB53AA1791B0AF1E68F0AB0BA819A5056E2FDIBI0H" TargetMode="External"/><Relationship Id="rId87" Type="http://schemas.openxmlformats.org/officeDocument/2006/relationships/hyperlink" Target="consultantplus://offline/ref=B9C3F12BC74005F94ED9D16C216FB53AA1791B0AF1E68F05B9BA819A5056E2FDIBI0H" TargetMode="External"/><Relationship Id="rId110" Type="http://schemas.openxmlformats.org/officeDocument/2006/relationships/hyperlink" Target="consultantplus://offline/ref=B9C3F12BC74005F94ED9D16C216FB53AA1791B0AFAE48605BEBA819A5056E2FDIBI0H" TargetMode="External"/><Relationship Id="rId131" Type="http://schemas.openxmlformats.org/officeDocument/2006/relationships/hyperlink" Target="consultantplus://offline/ref=B9C3F12BC74005F94ED9D16C216FB53AA1791B0AF1E68F0AB0BA819A5056E2FDIBI0H" TargetMode="External"/><Relationship Id="rId152" Type="http://schemas.openxmlformats.org/officeDocument/2006/relationships/hyperlink" Target="consultantplus://offline/ref=B9C3F12BC74005F94ED9D16C216FB53AA1791B0AF1E68F05B9BA819A5056E2FDIBI0H" TargetMode="External"/><Relationship Id="rId173" Type="http://schemas.openxmlformats.org/officeDocument/2006/relationships/hyperlink" Target="consultantplus://offline/ref=B9C3F12BC74005F94ED9D16C216FB53AA1791B0AFEEA8004BDBA819A5056E2FDIBI0H" TargetMode="External"/><Relationship Id="rId194" Type="http://schemas.openxmlformats.org/officeDocument/2006/relationships/hyperlink" Target="consultantplus://offline/ref=B9C3F12BC74005F94ED9D16C216FB53AA1791B0AFAE48605BEBA819A5056E2FDIBI0H" TargetMode="External"/><Relationship Id="rId208" Type="http://schemas.openxmlformats.org/officeDocument/2006/relationships/hyperlink" Target="consultantplus://offline/ref=B9C3F12BC74005F94ED9D16C216FB53AA1791B0AFEEB8009BFBA819A5056E2FDIBI0H" TargetMode="External"/><Relationship Id="rId229" Type="http://schemas.openxmlformats.org/officeDocument/2006/relationships/hyperlink" Target="consultantplus://offline/ref=B9C3F12BC74005F94ED9D16C216FB53AA1791B0AFAE48605BEBA819A5056E2FDIBI0H" TargetMode="External"/><Relationship Id="rId240" Type="http://schemas.openxmlformats.org/officeDocument/2006/relationships/hyperlink" Target="consultantplus://offline/ref=B9C3F12BC74005F94ED9D16C216FB53AA1791B0AF1E68F0AB0BA819A5056E2FDIBI0H" TargetMode="External"/><Relationship Id="rId261" Type="http://schemas.openxmlformats.org/officeDocument/2006/relationships/hyperlink" Target="consultantplus://offline/ref=B9C3F12BC74005F94ED9D16C216FB53AA1791B0AF1E68F05B9BA819A5056E2FDIBI0H" TargetMode="External"/><Relationship Id="rId14" Type="http://schemas.openxmlformats.org/officeDocument/2006/relationships/hyperlink" Target="consultantplus://offline/ref=B9C3F12BC74005F94ED9D16C216FB53AA1791B0AFFEA8109BEBA819A5056E2FDB016A1D1043A80733F5375I0I5H" TargetMode="External"/><Relationship Id="rId35" Type="http://schemas.openxmlformats.org/officeDocument/2006/relationships/hyperlink" Target="consultantplus://offline/ref=B9C3F12BC74005F94ED9D16C216FB53AA1791B0AF1E68F05B9BA819A5056E2FDIBI0H" TargetMode="External"/><Relationship Id="rId56" Type="http://schemas.openxmlformats.org/officeDocument/2006/relationships/hyperlink" Target="consultantplus://offline/ref=B9C3F12BC74005F94ED9D16C216FB53AA1791B0AFEEA8004BDBA819A5056E2FDIBI0H" TargetMode="External"/><Relationship Id="rId77" Type="http://schemas.openxmlformats.org/officeDocument/2006/relationships/hyperlink" Target="consultantplus://offline/ref=B9C3F12BC74005F94ED9D16C216FB53AA1791B0AFAE48605BEBA819A5056E2FDIBI0H" TargetMode="External"/><Relationship Id="rId100" Type="http://schemas.openxmlformats.org/officeDocument/2006/relationships/hyperlink" Target="consultantplus://offline/ref=B9C3F12BC74005F94ED9D16C216FB53AA1791B0AFEEA8004BDBA819A5056E2FDIBI0H" TargetMode="External"/><Relationship Id="rId282" Type="http://schemas.openxmlformats.org/officeDocument/2006/relationships/hyperlink" Target="consultantplus://offline/ref=B9C3F12BC74005F94ED9D16C216FB53AA1791B0AFEEA8004BDBA819A5056E2FDIBI0H" TargetMode="External"/><Relationship Id="rId8" Type="http://schemas.openxmlformats.org/officeDocument/2006/relationships/hyperlink" Target="consultantplus://offline/ref=B9C3F12BC74005F94ED9D16C216FB53AA1791B0AFEE7860EB0BA819A5056E2FDB016A1D1043A80733F5375I0I6H" TargetMode="External"/><Relationship Id="rId98" Type="http://schemas.openxmlformats.org/officeDocument/2006/relationships/hyperlink" Target="consultantplus://offline/ref=B9C3F12BC74005F94ED9D16C216FB53AA1791B0AF1E68F0AB0BA819A5056E2FDIBI0H" TargetMode="External"/><Relationship Id="rId121" Type="http://schemas.openxmlformats.org/officeDocument/2006/relationships/hyperlink" Target="consultantplus://offline/ref=B9C3F12BC74005F94ED9D16C216FB53AA1791B0AFEEA8004BDBA819A5056E2FDIBI0H" TargetMode="External"/><Relationship Id="rId142" Type="http://schemas.openxmlformats.org/officeDocument/2006/relationships/hyperlink" Target="consultantplus://offline/ref=B9C3F12BC74005F94ED9D16C216FB53AA1791B0AFAE48605BEBA819A5056E2FDIBI0H" TargetMode="External"/><Relationship Id="rId163" Type="http://schemas.openxmlformats.org/officeDocument/2006/relationships/hyperlink" Target="consultantplus://offline/ref=B9C3F12BC74005F94ED9D16C216FB53AA1791B0AF1E68F0AB0BA819A5056E2FDIBI0H" TargetMode="External"/><Relationship Id="rId184" Type="http://schemas.openxmlformats.org/officeDocument/2006/relationships/hyperlink" Target="consultantplus://offline/ref=B9C3F12BC74005F94ED9D16C216FB53AA1791B0AFAE48605BEBA819A5056E2FDIBI0H" TargetMode="External"/><Relationship Id="rId219" Type="http://schemas.openxmlformats.org/officeDocument/2006/relationships/hyperlink" Target="consultantplus://offline/ref=B9C3F12BC74005F94ED9D16C216FB53AA1791B0AFAE48605BEBA819A5056E2FDIBI0H" TargetMode="External"/><Relationship Id="rId230" Type="http://schemas.openxmlformats.org/officeDocument/2006/relationships/hyperlink" Target="consultantplus://offline/ref=B9C3F12BC74005F94ED9D16C216FB53AA1791B0AF1E68F0AB0BA819A5056E2FDIBI0H" TargetMode="External"/><Relationship Id="rId251" Type="http://schemas.openxmlformats.org/officeDocument/2006/relationships/hyperlink" Target="consultantplus://offline/ref=B9C3F12BC74005F94ED9D16C216FB53AA1791B0AF1E68F05B9BA819A5056E2FDIBI0H" TargetMode="External"/><Relationship Id="rId25" Type="http://schemas.openxmlformats.org/officeDocument/2006/relationships/hyperlink" Target="consultantplus://offline/ref=B9C3F12BC74005F94ED9D16C216FB53AA1791B0AFAE48605BEBA819A5056E2FDIBI0H" TargetMode="External"/><Relationship Id="rId46" Type="http://schemas.openxmlformats.org/officeDocument/2006/relationships/hyperlink" Target="consultantplus://offline/ref=B9C3F12BC74005F94ED9D16C216FB53AA1791B0AF1E68F0AB0BA819A5056E2FDIBI0H" TargetMode="External"/><Relationship Id="rId67" Type="http://schemas.openxmlformats.org/officeDocument/2006/relationships/hyperlink" Target="consultantplus://offline/ref=B9C3F12BC74005F94ED9D16C216FB53AA1791B0AF1E68F05B9BA819A5056E2FDIBI0H" TargetMode="External"/><Relationship Id="rId272" Type="http://schemas.openxmlformats.org/officeDocument/2006/relationships/hyperlink" Target="consultantplus://offline/ref=B9C3F12BC74005F94ED9D16C216FB53AA1791B0AFEEA8004BDBA819A5056E2FDIBI0H" TargetMode="External"/><Relationship Id="rId88" Type="http://schemas.openxmlformats.org/officeDocument/2006/relationships/hyperlink" Target="consultantplus://offline/ref=B9C3F12BC74005F94ED9D16C216FB53AA1791B0AFEEA8004BDBA819A5056E2FDIBI0H" TargetMode="External"/><Relationship Id="rId111" Type="http://schemas.openxmlformats.org/officeDocument/2006/relationships/hyperlink" Target="consultantplus://offline/ref=B9C3F12BC74005F94ED9D16C216FB53AA1791B0AF1E68F0AB0BA819A5056E2FDIBI0H" TargetMode="External"/><Relationship Id="rId132" Type="http://schemas.openxmlformats.org/officeDocument/2006/relationships/hyperlink" Target="consultantplus://offline/ref=B9C3F12BC74005F94ED9D16C216FB53AA1791B0AF1E68F05B9BA819A5056E2FDIBI0H" TargetMode="External"/><Relationship Id="rId153" Type="http://schemas.openxmlformats.org/officeDocument/2006/relationships/hyperlink" Target="consultantplus://offline/ref=B9C3F12BC74005F94ED9D16C216FB53AA1791B0AFEEA8004BDBA819A5056E2FDIBI0H" TargetMode="External"/><Relationship Id="rId174" Type="http://schemas.openxmlformats.org/officeDocument/2006/relationships/hyperlink" Target="consultantplus://offline/ref=B9C3F12BC74005F94ED9D16C216FB53AA1791B0AFAE48605BEBA819A5056E2FDIBI0H" TargetMode="External"/><Relationship Id="rId195" Type="http://schemas.openxmlformats.org/officeDocument/2006/relationships/hyperlink" Target="consultantplus://offline/ref=B9C3F12BC74005F94ED9D16C216FB53AA1791B0AF1E68F0AB0BA819A5056E2FDIBI0H" TargetMode="External"/><Relationship Id="rId209" Type="http://schemas.openxmlformats.org/officeDocument/2006/relationships/hyperlink" Target="consultantplus://offline/ref=B9C3F12BC74005F94ED9D16C216FB53AA1791B0AFAE48605BEBA819A5056E2FDIBI0H" TargetMode="External"/><Relationship Id="rId220" Type="http://schemas.openxmlformats.org/officeDocument/2006/relationships/hyperlink" Target="consultantplus://offline/ref=B9C3F12BC74005F94ED9D16C216FB53AA1791B0AF1E68F0AB0BA819A5056E2FDIBI0H" TargetMode="External"/><Relationship Id="rId241" Type="http://schemas.openxmlformats.org/officeDocument/2006/relationships/hyperlink" Target="consultantplus://offline/ref=B9C3F12BC74005F94ED9D16C216FB53AA1791B0AF1E68F05B9BA819A5056E2FDIBI0H" TargetMode="External"/><Relationship Id="rId15" Type="http://schemas.openxmlformats.org/officeDocument/2006/relationships/hyperlink" Target="consultantplus://offline/ref=B9C3F12BC74005F94ED9D16C216FB53AA1791B0AFEE7860EB0BA819A5056E2FDB016A1D1043A80733F5375I0I5H" TargetMode="External"/><Relationship Id="rId36" Type="http://schemas.openxmlformats.org/officeDocument/2006/relationships/hyperlink" Target="consultantplus://offline/ref=B9C3F12BC74005F94ED9D16C216FB53AA1791B0AFEEA8004BDBA819A5056E2FDIBI0H" TargetMode="External"/><Relationship Id="rId57" Type="http://schemas.openxmlformats.org/officeDocument/2006/relationships/hyperlink" Target="consultantplus://offline/ref=B9C3F12BC74005F94ED9D16C216FB53AA1791B0AFAE48605BEBA819A5056E2FDIBI0H" TargetMode="External"/><Relationship Id="rId262" Type="http://schemas.openxmlformats.org/officeDocument/2006/relationships/hyperlink" Target="consultantplus://offline/ref=B9C3F12BC74005F94ED9D16C216FB53AA1791B0AFEEA8004BDBA819A5056E2FDIBI0H" TargetMode="External"/><Relationship Id="rId283" Type="http://schemas.openxmlformats.org/officeDocument/2006/relationships/hyperlink" Target="consultantplus://offline/ref=B9C3F12BC74005F94ED9D16C216FB53AA1791B0AFEEB8009BFBA819A5056E2FDIBI0H" TargetMode="External"/><Relationship Id="rId78" Type="http://schemas.openxmlformats.org/officeDocument/2006/relationships/hyperlink" Target="consultantplus://offline/ref=B9C3F12BC74005F94ED9D16C216FB53AA1791B0AF1E68F0AB0BA819A5056E2FDIBI0H" TargetMode="External"/><Relationship Id="rId99" Type="http://schemas.openxmlformats.org/officeDocument/2006/relationships/hyperlink" Target="consultantplus://offline/ref=B9C3F12BC74005F94ED9D16C216FB53AA1791B0AF1E68F05B9BA819A5056E2FDIBI0H" TargetMode="External"/><Relationship Id="rId101" Type="http://schemas.openxmlformats.org/officeDocument/2006/relationships/hyperlink" Target="consultantplus://offline/ref=B9C3F12BC74005F94ED9D16C216FB53AA1791B0AFAE48605BEBA819A5056E2FDIBI0H" TargetMode="External"/><Relationship Id="rId122" Type="http://schemas.openxmlformats.org/officeDocument/2006/relationships/hyperlink" Target="consultantplus://offline/ref=B9C3F12BC74005F94ED9D16C216FB53AA1791B0AFAE48605BEBA819A5056E2FDIBI0H" TargetMode="External"/><Relationship Id="rId143" Type="http://schemas.openxmlformats.org/officeDocument/2006/relationships/hyperlink" Target="consultantplus://offline/ref=B9C3F12BC74005F94ED9D16C216FB53AA1791B0AF1E68F0AB0BA819A5056E2FDIBI0H" TargetMode="External"/><Relationship Id="rId164" Type="http://schemas.openxmlformats.org/officeDocument/2006/relationships/hyperlink" Target="consultantplus://offline/ref=B9C3F12BC74005F94ED9D16C216FB53AA1791B0AF1E68F05B9BA819A5056E2FDIBI0H" TargetMode="External"/><Relationship Id="rId185" Type="http://schemas.openxmlformats.org/officeDocument/2006/relationships/hyperlink" Target="consultantplus://offline/ref=B9C3F12BC74005F94ED9D16C216FB53AA1791B0AF1E68F0AB0BA819A5056E2FDIBI0H" TargetMode="External"/><Relationship Id="rId9" Type="http://schemas.openxmlformats.org/officeDocument/2006/relationships/hyperlink" Target="consultantplus://offline/ref=B9C3F12BC74005F94ED9D16C216FB53AA1791B0AF1E38108BABA819A5056E2FDB016A1D1043A80733F5375I0I6H" TargetMode="External"/><Relationship Id="rId210" Type="http://schemas.openxmlformats.org/officeDocument/2006/relationships/hyperlink" Target="consultantplus://offline/ref=B9C3F12BC74005F94ED9D16C216FB53AA1791B0AF1E68F0AB0BA819A5056E2FDIBI0H" TargetMode="External"/><Relationship Id="rId26" Type="http://schemas.openxmlformats.org/officeDocument/2006/relationships/hyperlink" Target="consultantplus://offline/ref=B9C3F12BC74005F94ED9D16C216FB53AA1791B0AF1E68F0AB0BA819A5056E2FDIBI0H" TargetMode="External"/><Relationship Id="rId231" Type="http://schemas.openxmlformats.org/officeDocument/2006/relationships/hyperlink" Target="consultantplus://offline/ref=B9C3F12BC74005F94ED9D16C216FB53AA1791B0AF1E68F05B9BA819A5056E2FDIBI0H" TargetMode="External"/><Relationship Id="rId252" Type="http://schemas.openxmlformats.org/officeDocument/2006/relationships/hyperlink" Target="consultantplus://offline/ref=B9C3F12BC74005F94ED9D16C216FB53AA1791B0AFEEA8004BDBA819A5056E2FDIBI0H" TargetMode="External"/><Relationship Id="rId273" Type="http://schemas.openxmlformats.org/officeDocument/2006/relationships/hyperlink" Target="consultantplus://offline/ref=B9C3F12BC74005F94ED9D16C216FB53AA1791B0AFEEB8009BFBA819A5056E2FDIBI0H" TargetMode="External"/><Relationship Id="rId47" Type="http://schemas.openxmlformats.org/officeDocument/2006/relationships/hyperlink" Target="consultantplus://offline/ref=B9C3F12BC74005F94ED9D16C216FB53AA1791B0AF1E68F05B9BA819A5056E2FDIBI0H" TargetMode="External"/><Relationship Id="rId68" Type="http://schemas.openxmlformats.org/officeDocument/2006/relationships/hyperlink" Target="consultantplus://offline/ref=B9C3F12BC74005F94ED9D16C216FB53AA1791B0AFEEA8004BDBA819A5056E2FDIBI0H" TargetMode="External"/><Relationship Id="rId89" Type="http://schemas.openxmlformats.org/officeDocument/2006/relationships/hyperlink" Target="consultantplus://offline/ref=B9C3F12BC74005F94ED9D16C216FB53AA1791B0AFAE48605BEBA819A5056E2FDIBI0H" TargetMode="External"/><Relationship Id="rId112" Type="http://schemas.openxmlformats.org/officeDocument/2006/relationships/hyperlink" Target="consultantplus://offline/ref=B9C3F12BC74005F94ED9D16C216FB53AA1791B0AF1E68F05B9BA819A5056E2FDIBI0H" TargetMode="External"/><Relationship Id="rId133" Type="http://schemas.openxmlformats.org/officeDocument/2006/relationships/hyperlink" Target="consultantplus://offline/ref=B9C3F12BC74005F94ED9D16C216FB53AA1791B0AFEEA8004BDBA819A5056E2FDIBI0H" TargetMode="External"/><Relationship Id="rId154" Type="http://schemas.openxmlformats.org/officeDocument/2006/relationships/hyperlink" Target="consultantplus://offline/ref=B9C3F12BC74005F94ED9D16C216FB53AA1791B0AFAE48605BEBA819A5056E2FDIBI0H" TargetMode="External"/><Relationship Id="rId175" Type="http://schemas.openxmlformats.org/officeDocument/2006/relationships/hyperlink" Target="consultantplus://offline/ref=B9C3F12BC74005F94ED9D16C216FB53AA1791B0AF1E68F0AB0BA819A5056E2FDIBI0H" TargetMode="External"/><Relationship Id="rId196" Type="http://schemas.openxmlformats.org/officeDocument/2006/relationships/hyperlink" Target="consultantplus://offline/ref=B9C3F12BC74005F94ED9D16C216FB53AA1791B0AF1E68F05B9BA819A5056E2FDIBI0H" TargetMode="External"/><Relationship Id="rId200" Type="http://schemas.openxmlformats.org/officeDocument/2006/relationships/hyperlink" Target="consultantplus://offline/ref=B9C3F12BC74005F94ED9D16C216FB53AA1791B0AF1E68F0AB0BA819A5056E2FDIBI0H" TargetMode="External"/><Relationship Id="rId16" Type="http://schemas.openxmlformats.org/officeDocument/2006/relationships/hyperlink" Target="consultantplus://offline/ref=B9C3F12BC74005F94ED9D16C216FB53AA1791B0AF1E38108BABA819A5056E2FDB016A1D1043A80733F5375I0I5H" TargetMode="External"/><Relationship Id="rId221" Type="http://schemas.openxmlformats.org/officeDocument/2006/relationships/hyperlink" Target="consultantplus://offline/ref=B9C3F12BC74005F94ED9D16C216FB53AA1791B0AF1E68F05B9BA819A5056E2FDIBI0H" TargetMode="External"/><Relationship Id="rId242" Type="http://schemas.openxmlformats.org/officeDocument/2006/relationships/hyperlink" Target="consultantplus://offline/ref=B9C3F12BC74005F94ED9D16C216FB53AA1791B0AFEEA8004BDBA819A5056E2FDIBI0H" TargetMode="External"/><Relationship Id="rId263" Type="http://schemas.openxmlformats.org/officeDocument/2006/relationships/hyperlink" Target="consultantplus://offline/ref=B9C3F12BC74005F94ED9D16C216FB53AA1791B0AFEEB8009BFBA819A5056E2FDIBI0H" TargetMode="External"/><Relationship Id="rId284" Type="http://schemas.openxmlformats.org/officeDocument/2006/relationships/fontTable" Target="fontTable.xml"/><Relationship Id="rId37" Type="http://schemas.openxmlformats.org/officeDocument/2006/relationships/hyperlink" Target="consultantplus://offline/ref=B9C3F12BC74005F94ED9D16C216FB53AA1791B0AFAE48605BEBA819A5056E2FDIBI0H" TargetMode="External"/><Relationship Id="rId58" Type="http://schemas.openxmlformats.org/officeDocument/2006/relationships/hyperlink" Target="consultantplus://offline/ref=B9C3F12BC74005F94ED9D16C216FB53AA1791B0AF1E68F0AB0BA819A5056E2FDIBI0H" TargetMode="External"/><Relationship Id="rId79" Type="http://schemas.openxmlformats.org/officeDocument/2006/relationships/hyperlink" Target="consultantplus://offline/ref=B9C3F12BC74005F94ED9D16C216FB53AA1791B0AF1E68F05B9BA819A5056E2FDIBI0H" TargetMode="External"/><Relationship Id="rId102" Type="http://schemas.openxmlformats.org/officeDocument/2006/relationships/hyperlink" Target="consultantplus://offline/ref=B9C3F12BC74005F94ED9D16C216FB53AA1791B0AFEE7860EB0BA819A5056E2FDB016A1D1043A80733F5376I0I3H" TargetMode="External"/><Relationship Id="rId123" Type="http://schemas.openxmlformats.org/officeDocument/2006/relationships/hyperlink" Target="consultantplus://offline/ref=B9C3F12BC74005F94ED9D16C216FB53AA1791B0AF1E68F0AB0BA819A5056E2FDIBI0H" TargetMode="External"/><Relationship Id="rId144" Type="http://schemas.openxmlformats.org/officeDocument/2006/relationships/hyperlink" Target="consultantplus://offline/ref=B9C3F12BC74005F94ED9D16C216FB53AA1791B0AF1E68F05B9BA819A5056E2FDIBI0H" TargetMode="External"/><Relationship Id="rId90" Type="http://schemas.openxmlformats.org/officeDocument/2006/relationships/hyperlink" Target="consultantplus://offline/ref=B9C3F12BC74005F94ED9D16C216FB53AA1791B0AF1E68F0AB0BA819A5056E2FDIBI0H" TargetMode="External"/><Relationship Id="rId165" Type="http://schemas.openxmlformats.org/officeDocument/2006/relationships/hyperlink" Target="consultantplus://offline/ref=B9C3F12BC74005F94ED9D16C216FB53AA1791B0AFEEA8004BDBA819A5056E2FDIBI0H" TargetMode="External"/><Relationship Id="rId186" Type="http://schemas.openxmlformats.org/officeDocument/2006/relationships/hyperlink" Target="consultantplus://offline/ref=B9C3F12BC74005F94ED9D16C216FB53AA1791B0AF1E68F05B9BA819A5056E2FDIBI0H" TargetMode="External"/><Relationship Id="rId211" Type="http://schemas.openxmlformats.org/officeDocument/2006/relationships/hyperlink" Target="consultantplus://offline/ref=B9C3F12BC74005F94ED9D16C216FB53AA1791B0AF1E68F05B9BA819A5056E2FDIBI0H" TargetMode="External"/><Relationship Id="rId232" Type="http://schemas.openxmlformats.org/officeDocument/2006/relationships/hyperlink" Target="consultantplus://offline/ref=B9C3F12BC74005F94ED9D16C216FB53AA1791B0AFEEA8004BDBA819A5056E2FDIBI0H" TargetMode="External"/><Relationship Id="rId253" Type="http://schemas.openxmlformats.org/officeDocument/2006/relationships/hyperlink" Target="consultantplus://offline/ref=B9C3F12BC74005F94ED9D16C216FB53AA1791B0AFEEB8009BFBA819A5056E2FDIBI0H" TargetMode="External"/><Relationship Id="rId274" Type="http://schemas.openxmlformats.org/officeDocument/2006/relationships/hyperlink" Target="consultantplus://offline/ref=B9C3F12BC74005F94ED9D16C216FB53AA1791B0AFAE48605BEBA819A5056E2FDIBI0H" TargetMode="External"/><Relationship Id="rId27" Type="http://schemas.openxmlformats.org/officeDocument/2006/relationships/hyperlink" Target="consultantplus://offline/ref=B9C3F12BC74005F94ED9D16C216FB53AA1791B0AF1E68F05B9BA819A5056E2FDIBI0H" TargetMode="External"/><Relationship Id="rId48" Type="http://schemas.openxmlformats.org/officeDocument/2006/relationships/hyperlink" Target="consultantplus://offline/ref=B9C3F12BC74005F94ED9D16C216FB53AA1791B0AFEEA8004BDBA819A5056E2FDIBI0H" TargetMode="External"/><Relationship Id="rId69" Type="http://schemas.openxmlformats.org/officeDocument/2006/relationships/hyperlink" Target="consultantplus://offline/ref=B9C3F12BC74005F94ED9D16C216FB53AA1791B0AFAE48605BEBA819A5056E2FDIBI0H" TargetMode="External"/><Relationship Id="rId113" Type="http://schemas.openxmlformats.org/officeDocument/2006/relationships/hyperlink" Target="consultantplus://offline/ref=B9C3F12BC74005F94ED9D16C216FB53AA1791B0AFEEA8004BDBA819A5056E2FDIBI0H" TargetMode="External"/><Relationship Id="rId134" Type="http://schemas.openxmlformats.org/officeDocument/2006/relationships/hyperlink" Target="consultantplus://offline/ref=B9C3F12BC74005F94ED9D16C216FB53AA1791B0AFAE48605BEBA819A5056E2FDIBI0H" TargetMode="External"/><Relationship Id="rId80" Type="http://schemas.openxmlformats.org/officeDocument/2006/relationships/hyperlink" Target="consultantplus://offline/ref=B9C3F12BC74005F94ED9D16C216FB53AA1791B0AFEEA8004BDBA819A5056E2FDIBI0H" TargetMode="External"/><Relationship Id="rId155" Type="http://schemas.openxmlformats.org/officeDocument/2006/relationships/hyperlink" Target="consultantplus://offline/ref=B9C3F12BC74005F94ED9D16C216FB53AA1791B0AF1E68F0AB0BA819A5056E2FDIBI0H" TargetMode="External"/><Relationship Id="rId176" Type="http://schemas.openxmlformats.org/officeDocument/2006/relationships/hyperlink" Target="consultantplus://offline/ref=B9C3F12BC74005F94ED9D16C216FB53AA1791B0AF1E68F05B9BA819A5056E2FDIBI0H" TargetMode="External"/><Relationship Id="rId197" Type="http://schemas.openxmlformats.org/officeDocument/2006/relationships/hyperlink" Target="consultantplus://offline/ref=B9C3F12BC74005F94ED9D16C216FB53AA1791B0AFEEA8004BDBA819A5056E2FDIBI0H" TargetMode="External"/><Relationship Id="rId201" Type="http://schemas.openxmlformats.org/officeDocument/2006/relationships/hyperlink" Target="consultantplus://offline/ref=B9C3F12BC74005F94ED9D16C216FB53AA1791B0AF1E68F05B9BA819A5056E2FDIBI0H" TargetMode="External"/><Relationship Id="rId222" Type="http://schemas.openxmlformats.org/officeDocument/2006/relationships/hyperlink" Target="consultantplus://offline/ref=B9C3F12BC74005F94ED9D16C216FB53AA1791B0AFEEA8004BDBA819A5056E2FDIBI0H" TargetMode="External"/><Relationship Id="rId243" Type="http://schemas.openxmlformats.org/officeDocument/2006/relationships/hyperlink" Target="consultantplus://offline/ref=B9C3F12BC74005F94ED9D16C216FB53AA1791B0AFEEB8009BFBA819A5056E2FDIBI0H" TargetMode="External"/><Relationship Id="rId264" Type="http://schemas.openxmlformats.org/officeDocument/2006/relationships/hyperlink" Target="consultantplus://offline/ref=B9C3F12BC74005F94ED9D16C216FB53AA1791B0AFAE48605BEBA819A5056E2FDIBI0H" TargetMode="External"/><Relationship Id="rId285" Type="http://schemas.openxmlformats.org/officeDocument/2006/relationships/theme" Target="theme/theme1.xml"/><Relationship Id="rId17" Type="http://schemas.openxmlformats.org/officeDocument/2006/relationships/hyperlink" Target="consultantplus://offline/ref=B9C3F12BC74005F94ED9D16C216FB53AA1791B0AF1E38108BABA819A5056E2FDB016A1D1043A80733F5375I0I4H" TargetMode="External"/><Relationship Id="rId38" Type="http://schemas.openxmlformats.org/officeDocument/2006/relationships/hyperlink" Target="consultantplus://offline/ref=B9C3F12BC74005F94ED9D16C216FB53AA1791B0AF1E68F0AB0BA819A5056E2FDIBI0H" TargetMode="External"/><Relationship Id="rId59" Type="http://schemas.openxmlformats.org/officeDocument/2006/relationships/hyperlink" Target="consultantplus://offline/ref=B9C3F12BC74005F94ED9D16C216FB53AA1791B0AF1E68F05B9BA819A5056E2FDIBI0H" TargetMode="External"/><Relationship Id="rId103" Type="http://schemas.openxmlformats.org/officeDocument/2006/relationships/hyperlink" Target="consultantplus://offline/ref=B9C3F12BC74005F94ED9D16C216FB53AA1791B0AF1E68F0AB0BA819A5056E2FDIBI0H" TargetMode="External"/><Relationship Id="rId124" Type="http://schemas.openxmlformats.org/officeDocument/2006/relationships/hyperlink" Target="consultantplus://offline/ref=B9C3F12BC74005F94ED9D16C216FB53AA1791B0AF1E68F05B9BA819A5056E2FDIBI0H" TargetMode="External"/><Relationship Id="rId70" Type="http://schemas.openxmlformats.org/officeDocument/2006/relationships/hyperlink" Target="consultantplus://offline/ref=B9C3F12BC74005F94ED9D16C216FB53AA1791B0AF1E68F0AB0BA819A5056E2FDIBI0H" TargetMode="External"/><Relationship Id="rId91" Type="http://schemas.openxmlformats.org/officeDocument/2006/relationships/hyperlink" Target="consultantplus://offline/ref=B9C3F12BC74005F94ED9D16C216FB53AA1791B0AF1E68F05B9BA819A5056E2FDIBI0H" TargetMode="External"/><Relationship Id="rId145" Type="http://schemas.openxmlformats.org/officeDocument/2006/relationships/hyperlink" Target="consultantplus://offline/ref=B9C3F12BC74005F94ED9D16C216FB53AA1791B0AFEEA8004BDBA819A5056E2FDIBI0H" TargetMode="External"/><Relationship Id="rId166" Type="http://schemas.openxmlformats.org/officeDocument/2006/relationships/hyperlink" Target="consultantplus://offline/ref=B9C3F12BC74005F94ED9D16C216FB53AA1791B0AFAE48605BEBA819A5056E2FDIBI0H" TargetMode="External"/><Relationship Id="rId187" Type="http://schemas.openxmlformats.org/officeDocument/2006/relationships/hyperlink" Target="consultantplus://offline/ref=B9C3F12BC74005F94ED9D16C216FB53AA1791B0AFEEA8004BDBA819A5056E2FDIBI0H" TargetMode="External"/><Relationship Id="rId1" Type="http://schemas.openxmlformats.org/officeDocument/2006/relationships/styles" Target="styles.xml"/><Relationship Id="rId212" Type="http://schemas.openxmlformats.org/officeDocument/2006/relationships/hyperlink" Target="consultantplus://offline/ref=B9C3F12BC74005F94ED9D16C216FB53AA1791B0AFEEA8004BDBA819A5056E2FDIBI0H" TargetMode="External"/><Relationship Id="rId233" Type="http://schemas.openxmlformats.org/officeDocument/2006/relationships/hyperlink" Target="consultantplus://offline/ref=B9C3F12BC74005F94ED9D16C216FB53AA1791B0AFEEB8009BFBA819A5056E2FDIBI0H" TargetMode="External"/><Relationship Id="rId254" Type="http://schemas.openxmlformats.org/officeDocument/2006/relationships/hyperlink" Target="consultantplus://offline/ref=B9C3F12BC74005F94ED9D16C216FB53AA1791B0AFAE48605BEBA819A5056E2FDIBI0H" TargetMode="External"/><Relationship Id="rId28" Type="http://schemas.openxmlformats.org/officeDocument/2006/relationships/hyperlink" Target="consultantplus://offline/ref=B9C3F12BC74005F94ED9D16C216FB53AA1791B0AFEEA8004BDBA819A5056E2FDIBI0H" TargetMode="External"/><Relationship Id="rId49" Type="http://schemas.openxmlformats.org/officeDocument/2006/relationships/hyperlink" Target="consultantplus://offline/ref=B9C3F12BC74005F94ED9D16C216FB53AA1791B0AFAE48605BEBA819A5056E2FDIBI0H" TargetMode="External"/><Relationship Id="rId114" Type="http://schemas.openxmlformats.org/officeDocument/2006/relationships/hyperlink" Target="consultantplus://offline/ref=B9C3F12BC74005F94ED9D16C216FB53AA1791B0AFAE48605BEBA819A5056E2FDIBI0H" TargetMode="External"/><Relationship Id="rId275" Type="http://schemas.openxmlformats.org/officeDocument/2006/relationships/hyperlink" Target="consultantplus://offline/ref=B9C3F12BC74005F94ED9D16C216FB53AA1791B0AF1E68F0AB0BA819A5056E2FDIBI0H" TargetMode="External"/><Relationship Id="rId60" Type="http://schemas.openxmlformats.org/officeDocument/2006/relationships/hyperlink" Target="consultantplus://offline/ref=B9C3F12BC74005F94ED9D16C216FB53AA1791B0AFEEA8004BDBA819A5056E2FDIBI0H" TargetMode="External"/><Relationship Id="rId81" Type="http://schemas.openxmlformats.org/officeDocument/2006/relationships/hyperlink" Target="consultantplus://offline/ref=B9C3F12BC74005F94ED9D16C216FB53AA1791B0AFAE48605BEBA819A5056E2FDIBI0H" TargetMode="External"/><Relationship Id="rId135" Type="http://schemas.openxmlformats.org/officeDocument/2006/relationships/hyperlink" Target="consultantplus://offline/ref=B9C3F12BC74005F94ED9D16C216FB53AA1791B0AF1E68F0AB0BA819A5056E2FDIBI0H" TargetMode="External"/><Relationship Id="rId156" Type="http://schemas.openxmlformats.org/officeDocument/2006/relationships/hyperlink" Target="consultantplus://offline/ref=B9C3F12BC74005F94ED9D16C216FB53AA1791B0AF1E68F05B9BA819A5056E2FDIBI0H" TargetMode="External"/><Relationship Id="rId177" Type="http://schemas.openxmlformats.org/officeDocument/2006/relationships/hyperlink" Target="consultantplus://offline/ref=B9C3F12BC74005F94ED9D16C216FB53AA1791B0AFEEA8004BDBA819A5056E2FDIBI0H" TargetMode="External"/><Relationship Id="rId198" Type="http://schemas.openxmlformats.org/officeDocument/2006/relationships/hyperlink" Target="consultantplus://offline/ref=B9C3F12BC74005F94ED9D16C216FB53AA1791B0AFEEB8009BFBA819A5056E2FDIBI0H" TargetMode="External"/><Relationship Id="rId202" Type="http://schemas.openxmlformats.org/officeDocument/2006/relationships/hyperlink" Target="consultantplus://offline/ref=B9C3F12BC74005F94ED9D16C216FB53AA1791B0AFEEA8004BDBA819A5056E2FDIBI0H" TargetMode="External"/><Relationship Id="rId223" Type="http://schemas.openxmlformats.org/officeDocument/2006/relationships/hyperlink" Target="consultantplus://offline/ref=B9C3F12BC74005F94ED9D16C216FB53AA1791B0AFEEB8009BFBA819A5056E2FDIBI0H" TargetMode="External"/><Relationship Id="rId244" Type="http://schemas.openxmlformats.org/officeDocument/2006/relationships/hyperlink" Target="consultantplus://offline/ref=B9C3F12BC74005F94ED9D16C216FB53AA1791B0AFAE48605BEBA819A5056E2FDIBI0H" TargetMode="External"/><Relationship Id="rId18" Type="http://schemas.openxmlformats.org/officeDocument/2006/relationships/image" Target="media/image1.wmf"/><Relationship Id="rId39" Type="http://schemas.openxmlformats.org/officeDocument/2006/relationships/hyperlink" Target="consultantplus://offline/ref=B9C3F12BC74005F94ED9D16C216FB53AA1791B0AF1E68F05B9BA819A5056E2FDIBI0H" TargetMode="External"/><Relationship Id="rId265" Type="http://schemas.openxmlformats.org/officeDocument/2006/relationships/hyperlink" Target="consultantplus://offline/ref=B9C3F12BC74005F94ED9D16C216FB53AA1791B0AF1E68F0AB0BA819A5056E2FDIBI0H" TargetMode="External"/><Relationship Id="rId50" Type="http://schemas.openxmlformats.org/officeDocument/2006/relationships/hyperlink" Target="consultantplus://offline/ref=B9C3F12BC74005F94ED9D16C216FB53AA1791B0AF1E68F0AB0BA819A5056E2FDIBI0H" TargetMode="External"/><Relationship Id="rId104" Type="http://schemas.openxmlformats.org/officeDocument/2006/relationships/hyperlink" Target="consultantplus://offline/ref=B9C3F12BC74005F94ED9D16C216FB53AA1791B0AF1E68F05B9BA819A5056E2FDIBI0H" TargetMode="External"/><Relationship Id="rId125" Type="http://schemas.openxmlformats.org/officeDocument/2006/relationships/hyperlink" Target="consultantplus://offline/ref=B9C3F12BC74005F94ED9D16C216FB53AA1791B0AFEEA8004BDBA819A5056E2FDIBI0H" TargetMode="External"/><Relationship Id="rId146" Type="http://schemas.openxmlformats.org/officeDocument/2006/relationships/hyperlink" Target="consultantplus://offline/ref=B9C3F12BC74005F94ED9D16C216FB53AA1791B0AFAE48605BEBA819A5056E2FDIBI0H" TargetMode="External"/><Relationship Id="rId167" Type="http://schemas.openxmlformats.org/officeDocument/2006/relationships/hyperlink" Target="consultantplus://offline/ref=B9C3F12BC74005F94ED9D16C216FB53AA1791B0AF1E68F0AB0BA819A5056E2FDIBI0H" TargetMode="External"/><Relationship Id="rId188" Type="http://schemas.openxmlformats.org/officeDocument/2006/relationships/hyperlink" Target="consultantplus://offline/ref=B9C3F12BC74005F94ED9D16C216FB53AA1791B0AFEEB8009BFBA819A5056E2FDIBI0H" TargetMode="External"/><Relationship Id="rId71" Type="http://schemas.openxmlformats.org/officeDocument/2006/relationships/hyperlink" Target="consultantplus://offline/ref=B9C3F12BC74005F94ED9D16C216FB53AA1791B0AF1E68F05B9BA819A5056E2FDIBI0H" TargetMode="External"/><Relationship Id="rId92" Type="http://schemas.openxmlformats.org/officeDocument/2006/relationships/hyperlink" Target="consultantplus://offline/ref=B9C3F12BC74005F94ED9D16C216FB53AA1791B0AFEEA8004BDBA819A5056E2FDIBI0H" TargetMode="External"/><Relationship Id="rId213" Type="http://schemas.openxmlformats.org/officeDocument/2006/relationships/hyperlink" Target="consultantplus://offline/ref=B9C3F12BC74005F94ED9D16C216FB53AA1791B0AFEEB8009BFBA819A5056E2FDIBI0H" TargetMode="External"/><Relationship Id="rId234" Type="http://schemas.openxmlformats.org/officeDocument/2006/relationships/hyperlink" Target="consultantplus://offline/ref=B9C3F12BC74005F94ED9D16C216FB53AA1791B0AFAE48605BEBA819A5056E2FDIBI0H" TargetMode="External"/><Relationship Id="rId2" Type="http://schemas.microsoft.com/office/2007/relationships/stylesWithEffects" Target="stylesWithEffects.xml"/><Relationship Id="rId29" Type="http://schemas.openxmlformats.org/officeDocument/2006/relationships/hyperlink" Target="consultantplus://offline/ref=B9C3F12BC74005F94ED9D16C216FB53AA1791B0AFAE48605BEBA819A5056E2FDIBI0H" TargetMode="External"/><Relationship Id="rId255" Type="http://schemas.openxmlformats.org/officeDocument/2006/relationships/hyperlink" Target="consultantplus://offline/ref=B9C3F12BC74005F94ED9D16C216FB53AA1791B0AF1E68F0AB0BA819A5056E2FDIBI0H" TargetMode="External"/><Relationship Id="rId276" Type="http://schemas.openxmlformats.org/officeDocument/2006/relationships/hyperlink" Target="consultantplus://offline/ref=B9C3F12BC74005F94ED9D16C216FB53AA1791B0AF1E68F05B9BA819A5056E2FDIBI0H" TargetMode="External"/><Relationship Id="rId40" Type="http://schemas.openxmlformats.org/officeDocument/2006/relationships/hyperlink" Target="consultantplus://offline/ref=B9C3F12BC74005F94ED9D16C216FB53AA1791B0AFEEA8004BDBA819A5056E2FDIBI0H" TargetMode="External"/><Relationship Id="rId115" Type="http://schemas.openxmlformats.org/officeDocument/2006/relationships/hyperlink" Target="consultantplus://offline/ref=B9C3F12BC74005F94ED9D16C216FB53AA1791B0AF1E68F0AB0BA819A5056E2FDIBI0H" TargetMode="External"/><Relationship Id="rId136" Type="http://schemas.openxmlformats.org/officeDocument/2006/relationships/hyperlink" Target="consultantplus://offline/ref=B9C3F12BC74005F94ED9D16C216FB53AA1791B0AF1E68F05B9BA819A5056E2FDIBI0H" TargetMode="External"/><Relationship Id="rId157" Type="http://schemas.openxmlformats.org/officeDocument/2006/relationships/hyperlink" Target="consultantplus://offline/ref=B9C3F12BC74005F94ED9D16C216FB53AA1791B0AFEEA8004BDBA819A5056E2FDIBI0H" TargetMode="External"/><Relationship Id="rId178" Type="http://schemas.openxmlformats.org/officeDocument/2006/relationships/hyperlink" Target="consultantplus://offline/ref=B9C3F12BC74005F94ED9D16C216FB53AA1791B0AFAE48605BEBA819A5056E2FDIBI0H" TargetMode="External"/><Relationship Id="rId61" Type="http://schemas.openxmlformats.org/officeDocument/2006/relationships/hyperlink" Target="consultantplus://offline/ref=B9C3F12BC74005F94ED9D16C216FB53AA1791B0AFAE48605BEBA819A5056E2FDIBI0H" TargetMode="External"/><Relationship Id="rId82" Type="http://schemas.openxmlformats.org/officeDocument/2006/relationships/hyperlink" Target="consultantplus://offline/ref=B9C3F12BC74005F94ED9D16C216FB53AA1791B0AF1E68F0AB0BA819A5056E2FDIBI0H" TargetMode="External"/><Relationship Id="rId199" Type="http://schemas.openxmlformats.org/officeDocument/2006/relationships/hyperlink" Target="consultantplus://offline/ref=B9C3F12BC74005F94ED9D16C216FB53AA1791B0AFAE48605BEBA819A5056E2FDIBI0H" TargetMode="External"/><Relationship Id="rId203" Type="http://schemas.openxmlformats.org/officeDocument/2006/relationships/hyperlink" Target="consultantplus://offline/ref=B9C3F12BC74005F94ED9D16C216FB53AA1791B0AFEEB8009BFBA819A5056E2FDIBI0H" TargetMode="External"/><Relationship Id="rId19" Type="http://schemas.openxmlformats.org/officeDocument/2006/relationships/image" Target="media/image2.wmf"/><Relationship Id="rId224" Type="http://schemas.openxmlformats.org/officeDocument/2006/relationships/hyperlink" Target="consultantplus://offline/ref=B9C3F12BC74005F94ED9D16C216FB53AA1791B0AFAE48605BEBA819A5056E2FDIBI0H" TargetMode="External"/><Relationship Id="rId245" Type="http://schemas.openxmlformats.org/officeDocument/2006/relationships/hyperlink" Target="consultantplus://offline/ref=B9C3F12BC74005F94ED9D16C216FB53AA1791B0AF1E68F0AB0BA819A5056E2FDIBI0H" TargetMode="External"/><Relationship Id="rId266" Type="http://schemas.openxmlformats.org/officeDocument/2006/relationships/hyperlink" Target="consultantplus://offline/ref=B9C3F12BC74005F94ED9D16C216FB53AA1791B0AF1E68F05B9BA819A5056E2FDIBI0H" TargetMode="External"/><Relationship Id="rId30" Type="http://schemas.openxmlformats.org/officeDocument/2006/relationships/hyperlink" Target="consultantplus://offline/ref=B9C3F12BC74005F94ED9D16C216FB53AA1791B0AF1E68F0AB0BA819A5056E2FDIBI0H" TargetMode="External"/><Relationship Id="rId105" Type="http://schemas.openxmlformats.org/officeDocument/2006/relationships/hyperlink" Target="consultantplus://offline/ref=B9C3F12BC74005F94ED9D16C216FB53AA1791B0AFEEA8004BDBA819A5056E2FDIBI0H" TargetMode="External"/><Relationship Id="rId126" Type="http://schemas.openxmlformats.org/officeDocument/2006/relationships/hyperlink" Target="consultantplus://offline/ref=B9C3F12BC74005F94ED9D16C216FB53AA1791B0AFAE48605BEBA819A5056E2FDIBI0H" TargetMode="External"/><Relationship Id="rId147" Type="http://schemas.openxmlformats.org/officeDocument/2006/relationships/hyperlink" Target="consultantplus://offline/ref=B9C3F12BC74005F94ED9D16C216FB53AA1791B0AF1E68F0AB0BA819A5056E2FDIBI0H" TargetMode="External"/><Relationship Id="rId168" Type="http://schemas.openxmlformats.org/officeDocument/2006/relationships/hyperlink" Target="consultantplus://offline/ref=B9C3F12BC74005F94ED9D16C216FB53AA1791B0AF1E68F05B9BA819A5056E2FDIBI0H" TargetMode="External"/><Relationship Id="rId51" Type="http://schemas.openxmlformats.org/officeDocument/2006/relationships/hyperlink" Target="consultantplus://offline/ref=B9C3F12BC74005F94ED9D16C216FB53AA1791B0AF1E68F05B9BA819A5056E2FDIBI0H" TargetMode="External"/><Relationship Id="rId72" Type="http://schemas.openxmlformats.org/officeDocument/2006/relationships/hyperlink" Target="consultantplus://offline/ref=B9C3F12BC74005F94ED9D16C216FB53AA1791B0AFEEA8004BDBA819A5056E2FDIBI0H" TargetMode="External"/><Relationship Id="rId93" Type="http://schemas.openxmlformats.org/officeDocument/2006/relationships/hyperlink" Target="consultantplus://offline/ref=B9C3F12BC74005F94ED9D16C216FB53AA1791B0AFAE48605BEBA819A5056E2FDIBI0H" TargetMode="External"/><Relationship Id="rId189" Type="http://schemas.openxmlformats.org/officeDocument/2006/relationships/hyperlink" Target="consultantplus://offline/ref=B9C3F12BC74005F94ED9D16C216FB53AA1791B0AFAE48605BEBA819A5056E2FDIBI0H" TargetMode="External"/><Relationship Id="rId3" Type="http://schemas.openxmlformats.org/officeDocument/2006/relationships/settings" Target="settings.xml"/><Relationship Id="rId214" Type="http://schemas.openxmlformats.org/officeDocument/2006/relationships/hyperlink" Target="consultantplus://offline/ref=B9C3F12BC74005F94ED9D16C216FB53AA1791B0AFAE48605BEBA819A5056E2FDIBI0H" TargetMode="External"/><Relationship Id="rId235" Type="http://schemas.openxmlformats.org/officeDocument/2006/relationships/hyperlink" Target="consultantplus://offline/ref=B9C3F12BC74005F94ED9D16C216FB53AA1791B0AF1E68F0AB0BA819A5056E2FDIBI0H" TargetMode="External"/><Relationship Id="rId256" Type="http://schemas.openxmlformats.org/officeDocument/2006/relationships/hyperlink" Target="consultantplus://offline/ref=B9C3F12BC74005F94ED9D16C216FB53AA1791B0AF1E68F05B9BA819A5056E2FDIBI0H" TargetMode="External"/><Relationship Id="rId277" Type="http://schemas.openxmlformats.org/officeDocument/2006/relationships/hyperlink" Target="consultantplus://offline/ref=B9C3F12BC74005F94ED9D16C216FB53AA1791B0AFEEA8004BDBA819A5056E2FDIBI0H" TargetMode="External"/><Relationship Id="rId116" Type="http://schemas.openxmlformats.org/officeDocument/2006/relationships/hyperlink" Target="consultantplus://offline/ref=B9C3F12BC74005F94ED9D16C216FB53AA1791B0AF1E68F05B9BA819A5056E2FDIBI0H" TargetMode="External"/><Relationship Id="rId137" Type="http://schemas.openxmlformats.org/officeDocument/2006/relationships/hyperlink" Target="consultantplus://offline/ref=B9C3F12BC74005F94ED9D16C216FB53AA1791B0AFEEA8004BDBA819A5056E2FDIBI0H" TargetMode="External"/><Relationship Id="rId158" Type="http://schemas.openxmlformats.org/officeDocument/2006/relationships/hyperlink" Target="consultantplus://offline/ref=B9C3F12BC74005F94ED9D16C216FB53AA1791B0AFAE48605BEBA819A5056E2FDIBI0H" TargetMode="External"/><Relationship Id="rId20" Type="http://schemas.openxmlformats.org/officeDocument/2006/relationships/hyperlink" Target="consultantplus://offline/ref=B9C3F12BC74005F94ED9D16C216FB53AA1791B0AFFE48105BDBA819A5056E2FDB016A1D1043A80733F5375I0IBH" TargetMode="External"/><Relationship Id="rId41" Type="http://schemas.openxmlformats.org/officeDocument/2006/relationships/hyperlink" Target="consultantplus://offline/ref=B9C3F12BC74005F94ED9D16C216FB53AA1791B0AFAE48605BEBA819A5056E2FDIBI0H" TargetMode="External"/><Relationship Id="rId62" Type="http://schemas.openxmlformats.org/officeDocument/2006/relationships/hyperlink" Target="consultantplus://offline/ref=B9C3F12BC74005F94ED9D16C216FB53AA1791B0AF1E68F0AB0BA819A5056E2FDIBI0H" TargetMode="External"/><Relationship Id="rId83" Type="http://schemas.openxmlformats.org/officeDocument/2006/relationships/hyperlink" Target="consultantplus://offline/ref=B9C3F12BC74005F94ED9D16C216FB53AA1791B0AF1E68F05B9BA819A5056E2FDIBI0H" TargetMode="External"/><Relationship Id="rId179" Type="http://schemas.openxmlformats.org/officeDocument/2006/relationships/hyperlink" Target="consultantplus://offline/ref=B9C3F12BC74005F94ED9D16C216FB53AA1791B0AF1E68F0AB0BA819A5056E2FDIBI0H" TargetMode="External"/><Relationship Id="rId190" Type="http://schemas.openxmlformats.org/officeDocument/2006/relationships/hyperlink" Target="consultantplus://offline/ref=B9C3F12BC74005F94ED9D16C216FB53AA1791B0AF1E68F0AB0BA819A5056E2FDIBI0H" TargetMode="External"/><Relationship Id="rId204" Type="http://schemas.openxmlformats.org/officeDocument/2006/relationships/hyperlink" Target="consultantplus://offline/ref=B9C3F12BC74005F94ED9D16C216FB53AA1791B0AFAE48605BEBA819A5056E2FDIBI0H" TargetMode="External"/><Relationship Id="rId225" Type="http://schemas.openxmlformats.org/officeDocument/2006/relationships/hyperlink" Target="consultantplus://offline/ref=B9C3F12BC74005F94ED9D16C216FB53AA1791B0AF1E68F0AB0BA819A5056E2FDIBI0H" TargetMode="External"/><Relationship Id="rId246" Type="http://schemas.openxmlformats.org/officeDocument/2006/relationships/hyperlink" Target="consultantplus://offline/ref=B9C3F12BC74005F94ED9D16C216FB53AA1791B0AF1E68F05B9BA819A5056E2FDIBI0H" TargetMode="External"/><Relationship Id="rId267" Type="http://schemas.openxmlformats.org/officeDocument/2006/relationships/hyperlink" Target="consultantplus://offline/ref=B9C3F12BC74005F94ED9D16C216FB53AA1791B0AFEEA8004BDBA819A5056E2FDIBI0H" TargetMode="External"/><Relationship Id="rId106" Type="http://schemas.openxmlformats.org/officeDocument/2006/relationships/hyperlink" Target="consultantplus://offline/ref=B9C3F12BC74005F94ED9D16C216FB53AA1791B0AFAE48605BEBA819A5056E2FDIBI0H" TargetMode="External"/><Relationship Id="rId127" Type="http://schemas.openxmlformats.org/officeDocument/2006/relationships/hyperlink" Target="consultantplus://offline/ref=B9C3F12BC74005F94ED9D16C216FB53AA1791B0AF1E68F0AB0BA819A5056E2FDIBI0H" TargetMode="External"/><Relationship Id="rId10" Type="http://schemas.openxmlformats.org/officeDocument/2006/relationships/hyperlink" Target="consultantplus://offline/ref=B9C3F12BC74005F94ED9CF613703E935A372450EF0E18C5BE5E5DAC7075FE8AAF759F8934036807AI3I7H" TargetMode="External"/><Relationship Id="rId31" Type="http://schemas.openxmlformats.org/officeDocument/2006/relationships/hyperlink" Target="consultantplus://offline/ref=B9C3F12BC74005F94ED9D16C216FB53AA1791B0AF1E68F05B9BA819A5056E2FDIBI0H" TargetMode="External"/><Relationship Id="rId52" Type="http://schemas.openxmlformats.org/officeDocument/2006/relationships/hyperlink" Target="consultantplus://offline/ref=B9C3F12BC74005F94ED9D16C216FB53AA1791B0AFEEA8004BDBA819A5056E2FDIBI0H" TargetMode="External"/><Relationship Id="rId73" Type="http://schemas.openxmlformats.org/officeDocument/2006/relationships/hyperlink" Target="consultantplus://offline/ref=B9C3F12BC74005F94ED9D16C216FB53AA1791B0AFAE48605BEBA819A5056E2FDIBI0H" TargetMode="External"/><Relationship Id="rId94" Type="http://schemas.openxmlformats.org/officeDocument/2006/relationships/hyperlink" Target="consultantplus://offline/ref=B9C3F12BC74005F94ED9D16C216FB53AA1791B0AF1E68F0AB0BA819A5056E2FDIBI0H" TargetMode="External"/><Relationship Id="rId148" Type="http://schemas.openxmlformats.org/officeDocument/2006/relationships/hyperlink" Target="consultantplus://offline/ref=B9C3F12BC74005F94ED9D16C216FB53AA1791B0AF1E68F05B9BA819A5056E2FDIBI0H" TargetMode="External"/><Relationship Id="rId169" Type="http://schemas.openxmlformats.org/officeDocument/2006/relationships/hyperlink" Target="consultantplus://offline/ref=B9C3F12BC74005F94ED9D16C216FB53AA1791B0AFEEA8004BDBA819A5056E2FDIBI0H" TargetMode="External"/><Relationship Id="rId4" Type="http://schemas.openxmlformats.org/officeDocument/2006/relationships/webSettings" Target="webSettings.xml"/><Relationship Id="rId180" Type="http://schemas.openxmlformats.org/officeDocument/2006/relationships/hyperlink" Target="consultantplus://offline/ref=B9C3F12BC74005F94ED9D16C216FB53AA1791B0AF1E68F05B9BA819A5056E2FDIBI0H" TargetMode="External"/><Relationship Id="rId215" Type="http://schemas.openxmlformats.org/officeDocument/2006/relationships/hyperlink" Target="consultantplus://offline/ref=B9C3F12BC74005F94ED9D16C216FB53AA1791B0AF1E68F0AB0BA819A5056E2FDIBI0H" TargetMode="External"/><Relationship Id="rId236" Type="http://schemas.openxmlformats.org/officeDocument/2006/relationships/hyperlink" Target="consultantplus://offline/ref=B9C3F12BC74005F94ED9D16C216FB53AA1791B0AF1E68F05B9BA819A5056E2FDIBI0H" TargetMode="External"/><Relationship Id="rId257" Type="http://schemas.openxmlformats.org/officeDocument/2006/relationships/hyperlink" Target="consultantplus://offline/ref=B9C3F12BC74005F94ED9D16C216FB53AA1791B0AFEEA8004BDBA819A5056E2FDIBI0H" TargetMode="External"/><Relationship Id="rId278" Type="http://schemas.openxmlformats.org/officeDocument/2006/relationships/hyperlink" Target="consultantplus://offline/ref=B9C3F12BC74005F94ED9D16C216FB53AA1791B0AFEEB8009BFBA819A5056E2FDIBI0H" TargetMode="External"/><Relationship Id="rId42" Type="http://schemas.openxmlformats.org/officeDocument/2006/relationships/hyperlink" Target="consultantplus://offline/ref=B9C3F12BC74005F94ED9D16C216FB53AA1791B0AF1E68F0AB0BA819A5056E2FDIBI0H" TargetMode="External"/><Relationship Id="rId84" Type="http://schemas.openxmlformats.org/officeDocument/2006/relationships/hyperlink" Target="consultantplus://offline/ref=B9C3F12BC74005F94ED9D16C216FB53AA1791B0AFEEA8004BDBA819A5056E2FDIBI0H" TargetMode="External"/><Relationship Id="rId138" Type="http://schemas.openxmlformats.org/officeDocument/2006/relationships/hyperlink" Target="consultantplus://offline/ref=B9C3F12BC74005F94ED9D16C216FB53AA1791B0AFAE48605BEBA819A5056E2FDIBI0H" TargetMode="External"/><Relationship Id="rId191" Type="http://schemas.openxmlformats.org/officeDocument/2006/relationships/hyperlink" Target="consultantplus://offline/ref=B9C3F12BC74005F94ED9D16C216FB53AA1791B0AF1E68F05B9BA819A5056E2FDIBI0H" TargetMode="External"/><Relationship Id="rId205" Type="http://schemas.openxmlformats.org/officeDocument/2006/relationships/hyperlink" Target="consultantplus://offline/ref=B9C3F12BC74005F94ED9D16C216FB53AA1791B0AF1E68F0AB0BA819A5056E2FDIBI0H" TargetMode="External"/><Relationship Id="rId247" Type="http://schemas.openxmlformats.org/officeDocument/2006/relationships/hyperlink" Target="consultantplus://offline/ref=B9C3F12BC74005F94ED9D16C216FB53AA1791B0AFEEA8004BDBA819A5056E2FDIBI0H" TargetMode="External"/><Relationship Id="rId107" Type="http://schemas.openxmlformats.org/officeDocument/2006/relationships/hyperlink" Target="consultantplus://offline/ref=B9C3F12BC74005F94ED9D16C216FB53AA1791B0AF1E68F0AB0BA819A5056E2FDIBI0H" TargetMode="External"/><Relationship Id="rId11" Type="http://schemas.openxmlformats.org/officeDocument/2006/relationships/hyperlink" Target="consultantplus://offline/ref=B9C3F12BC74005F94ED9CF613703E935A373460FF8E38C5BE5E5DAC707I5IFH" TargetMode="External"/><Relationship Id="rId53" Type="http://schemas.openxmlformats.org/officeDocument/2006/relationships/hyperlink" Target="consultantplus://offline/ref=B9C3F12BC74005F94ED9D16C216FB53AA1791B0AFAE48605BEBA819A5056E2FDIBI0H" TargetMode="External"/><Relationship Id="rId149" Type="http://schemas.openxmlformats.org/officeDocument/2006/relationships/hyperlink" Target="consultantplus://offline/ref=B9C3F12BC74005F94ED9D16C216FB53AA1791B0AFEEA8004BDBA819A5056E2FDIBI0H" TargetMode="External"/><Relationship Id="rId95" Type="http://schemas.openxmlformats.org/officeDocument/2006/relationships/hyperlink" Target="consultantplus://offline/ref=B9C3F12BC74005F94ED9D16C216FB53AA1791B0AF1E68F05B9BA819A5056E2FDIBI0H" TargetMode="External"/><Relationship Id="rId160" Type="http://schemas.openxmlformats.org/officeDocument/2006/relationships/hyperlink" Target="consultantplus://offline/ref=B9C3F12BC74005F94ED9D16C216FB53AA1791B0AF1E68F05B9BA819A5056E2FDIBI0H" TargetMode="External"/><Relationship Id="rId216" Type="http://schemas.openxmlformats.org/officeDocument/2006/relationships/hyperlink" Target="consultantplus://offline/ref=B9C3F12BC74005F94ED9D16C216FB53AA1791B0AF1E68F05B9BA819A5056E2FDIBI0H" TargetMode="External"/><Relationship Id="rId258" Type="http://schemas.openxmlformats.org/officeDocument/2006/relationships/hyperlink" Target="consultantplus://offline/ref=B9C3F12BC74005F94ED9D16C216FB53AA1791B0AFEEB8009BFBA819A5056E2FDIBI0H" TargetMode="External"/><Relationship Id="rId22" Type="http://schemas.openxmlformats.org/officeDocument/2006/relationships/hyperlink" Target="consultantplus://offline/ref=B9C3F12BC74005F94ED9D16C216FB53AA1791B0AF1E68F0AB0BA819A5056E2FDIBI0H" TargetMode="External"/><Relationship Id="rId64" Type="http://schemas.openxmlformats.org/officeDocument/2006/relationships/hyperlink" Target="consultantplus://offline/ref=B9C3F12BC74005F94ED9D16C216FB53AA1791B0AFEEA8004BDBA819A5056E2FDIBI0H" TargetMode="External"/><Relationship Id="rId118" Type="http://schemas.openxmlformats.org/officeDocument/2006/relationships/hyperlink" Target="consultantplus://offline/ref=B9C3F12BC74005F94ED9D16C216FB53AA1791B0AFAE48605BEBA819A5056E2FDIB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215</Pages>
  <Words>43772</Words>
  <Characters>249501</Characters>
  <Application>Microsoft Office Word</Application>
  <DocSecurity>0</DocSecurity>
  <Lines>2079</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2017-06-13T07:08:00Z</dcterms:created>
  <dcterms:modified xsi:type="dcterms:W3CDTF">2017-06-13T07:08:00Z</dcterms:modified>
</cp:coreProperties>
</file>