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C4" w:rsidRDefault="005C1DC4">
      <w:pPr>
        <w:pStyle w:val="ConsPlusTitlePage"/>
      </w:pPr>
      <w:r>
        <w:t xml:space="preserve">Документ предоставлен </w:t>
      </w:r>
      <w:hyperlink r:id="rId5" w:history="1">
        <w:r>
          <w:rPr>
            <w:color w:val="0000FF"/>
          </w:rPr>
          <w:t>КонсультантПлюс</w:t>
        </w:r>
      </w:hyperlink>
      <w:r>
        <w:br/>
      </w:r>
    </w:p>
    <w:p w:rsidR="005C1DC4" w:rsidRDefault="005C1DC4">
      <w:pPr>
        <w:pStyle w:val="ConsPlusNormal"/>
        <w:jc w:val="both"/>
        <w:outlineLvl w:val="0"/>
      </w:pPr>
    </w:p>
    <w:p w:rsidR="005C1DC4" w:rsidRDefault="005C1DC4">
      <w:pPr>
        <w:pStyle w:val="ConsPlusTitle"/>
        <w:jc w:val="center"/>
        <w:outlineLvl w:val="0"/>
      </w:pPr>
      <w:r>
        <w:t>ПРАВИТЕЛЬСТВО РОССИЙСКОЙ ФЕДЕРАЦИИ</w:t>
      </w:r>
    </w:p>
    <w:p w:rsidR="005C1DC4" w:rsidRDefault="005C1DC4">
      <w:pPr>
        <w:pStyle w:val="ConsPlusTitle"/>
        <w:jc w:val="center"/>
      </w:pPr>
    </w:p>
    <w:p w:rsidR="005C1DC4" w:rsidRDefault="005C1DC4">
      <w:pPr>
        <w:pStyle w:val="ConsPlusTitle"/>
        <w:jc w:val="center"/>
      </w:pPr>
      <w:r>
        <w:t>ПОСТАНОВЛЕНИЕ</w:t>
      </w:r>
    </w:p>
    <w:p w:rsidR="005C1DC4" w:rsidRDefault="005C1DC4">
      <w:pPr>
        <w:pStyle w:val="ConsPlusTitle"/>
        <w:jc w:val="center"/>
      </w:pPr>
      <w:r>
        <w:t>от 16 апреля 2013 г. N 344</w:t>
      </w:r>
    </w:p>
    <w:p w:rsidR="005C1DC4" w:rsidRDefault="005C1DC4">
      <w:pPr>
        <w:pStyle w:val="ConsPlusTitle"/>
        <w:jc w:val="center"/>
      </w:pPr>
    </w:p>
    <w:p w:rsidR="005C1DC4" w:rsidRDefault="005C1DC4">
      <w:pPr>
        <w:pStyle w:val="ConsPlusTitle"/>
        <w:jc w:val="center"/>
      </w:pPr>
      <w:r>
        <w:t>О ВНЕСЕНИИ ИЗМЕНЕНИЙ</w:t>
      </w:r>
    </w:p>
    <w:p w:rsidR="005C1DC4" w:rsidRDefault="005C1DC4">
      <w:pPr>
        <w:pStyle w:val="ConsPlusTitle"/>
        <w:jc w:val="center"/>
      </w:pPr>
      <w:r>
        <w:t>В НЕКОТОРЫЕ АКТЫ ПРАВИТЕЛЬСТВА РОССИЙСКОЙ ФЕДЕРАЦИИ</w:t>
      </w:r>
    </w:p>
    <w:p w:rsidR="005C1DC4" w:rsidRDefault="005C1DC4">
      <w:pPr>
        <w:pStyle w:val="ConsPlusTitle"/>
        <w:jc w:val="center"/>
      </w:pPr>
      <w:r>
        <w:t>ПО ВОПРОСАМ ПРЕДОСТАВЛЕНИЯ КОММУНАЛЬНЫХ УСЛУГ</w:t>
      </w:r>
    </w:p>
    <w:p w:rsidR="005C1DC4" w:rsidRDefault="005C1DC4">
      <w:pPr>
        <w:pStyle w:val="ConsPlusNormal"/>
        <w:ind w:firstLine="540"/>
        <w:jc w:val="both"/>
      </w:pPr>
    </w:p>
    <w:p w:rsidR="005C1DC4" w:rsidRDefault="005C1DC4">
      <w:pPr>
        <w:pStyle w:val="ConsPlusNormal"/>
        <w:ind w:firstLine="540"/>
        <w:jc w:val="both"/>
      </w:pPr>
      <w:r>
        <w:t>Правительство Российской Федерации постановляет:</w:t>
      </w:r>
    </w:p>
    <w:p w:rsidR="005C1DC4" w:rsidRDefault="005C1DC4">
      <w:pPr>
        <w:pStyle w:val="ConsPlusNormal"/>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5C1DC4" w:rsidRDefault="005C1DC4">
      <w:pPr>
        <w:pStyle w:val="ConsPlusNormal"/>
        <w:ind w:firstLine="540"/>
        <w:jc w:val="both"/>
      </w:pPr>
      <w: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5C1DC4" w:rsidRDefault="005C1DC4">
      <w:pPr>
        <w:pStyle w:val="ConsPlusNormal"/>
        <w:ind w:firstLine="540"/>
        <w:jc w:val="both"/>
      </w:pPr>
      <w: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(общедомовых) приборов учета, превышает соответствующие нормативы потребления.</w:t>
      </w:r>
    </w:p>
    <w:p w:rsidR="005C1DC4" w:rsidRDefault="005C1DC4">
      <w:pPr>
        <w:pStyle w:val="ConsPlusNormal"/>
        <w:ind w:firstLine="540"/>
        <w:jc w:val="both"/>
      </w:pPr>
      <w:r>
        <w:t>4. Установить, что:</w:t>
      </w:r>
    </w:p>
    <w:p w:rsidR="005C1DC4" w:rsidRDefault="005C1DC4">
      <w:pPr>
        <w:pStyle w:val="ConsPlusNormal"/>
        <w:ind w:firstLine="540"/>
        <w:jc w:val="both"/>
      </w:pPr>
      <w:bookmarkStart w:id="0" w:name="P15"/>
      <w:bookmarkEnd w:id="0"/>
      <w:r>
        <w:t xml:space="preserve">1) </w:t>
      </w:r>
      <w:hyperlink w:anchor="P38" w:history="1">
        <w:r>
          <w:rPr>
            <w:color w:val="0000FF"/>
          </w:rPr>
          <w:t>пункт 1</w:t>
        </w:r>
      </w:hyperlink>
      <w:r>
        <w:t xml:space="preserve"> изменений, утвержденных настоящим постановлением, вступает в силу через 7 дней со дня официального опубликования настоящего постановления;</w:t>
      </w:r>
    </w:p>
    <w:p w:rsidR="005C1DC4" w:rsidRDefault="005C1DC4">
      <w:pPr>
        <w:pStyle w:val="ConsPlusNormal"/>
        <w:ind w:firstLine="540"/>
        <w:jc w:val="both"/>
      </w:pPr>
      <w:bookmarkStart w:id="1" w:name="P16"/>
      <w:bookmarkEnd w:id="1"/>
      <w:r>
        <w:t xml:space="preserve">2) </w:t>
      </w:r>
      <w:hyperlink w:anchor="P120" w:history="1">
        <w:r>
          <w:rPr>
            <w:color w:val="0000FF"/>
          </w:rPr>
          <w:t>пункт 2</w:t>
        </w:r>
      </w:hyperlink>
      <w:r>
        <w:t xml:space="preserve"> изменений, утвержденных настоящим постановлением, вступает в силу с 1 июня 2013 г., за исключением </w:t>
      </w:r>
      <w:hyperlink w:anchor="P178" w:history="1">
        <w:r>
          <w:rPr>
            <w:color w:val="0000FF"/>
          </w:rPr>
          <w:t>подпунктов "с"</w:t>
        </w:r>
      </w:hyperlink>
      <w:r>
        <w:t xml:space="preserve"> и </w:t>
      </w:r>
      <w:hyperlink w:anchor="P184" w:history="1">
        <w:r>
          <w:rPr>
            <w:color w:val="0000FF"/>
          </w:rPr>
          <w:t>"т"</w:t>
        </w:r>
      </w:hyperlink>
      <w:r>
        <w:t>, которые вступают в силу с 1 января 2015 г.</w:t>
      </w:r>
    </w:p>
    <w:p w:rsidR="005C1DC4" w:rsidRDefault="005C1DC4">
      <w:pPr>
        <w:pStyle w:val="ConsPlusNormal"/>
        <w:ind w:firstLine="540"/>
        <w:jc w:val="both"/>
      </w:pPr>
    </w:p>
    <w:p w:rsidR="005C1DC4" w:rsidRDefault="005C1DC4">
      <w:pPr>
        <w:pStyle w:val="ConsPlusNormal"/>
        <w:jc w:val="right"/>
      </w:pPr>
      <w:r>
        <w:t>Председатель Правительства</w:t>
      </w:r>
    </w:p>
    <w:p w:rsidR="005C1DC4" w:rsidRDefault="005C1DC4">
      <w:pPr>
        <w:pStyle w:val="ConsPlusNormal"/>
        <w:jc w:val="right"/>
      </w:pPr>
      <w:r>
        <w:t>Российской Федерации</w:t>
      </w:r>
    </w:p>
    <w:p w:rsidR="005C1DC4" w:rsidRDefault="005C1DC4">
      <w:pPr>
        <w:pStyle w:val="ConsPlusNormal"/>
        <w:jc w:val="right"/>
      </w:pPr>
      <w:r>
        <w:t>Д.МЕДВЕДЕВ</w:t>
      </w:r>
    </w:p>
    <w:p w:rsidR="005C1DC4" w:rsidRDefault="005C1DC4">
      <w:pPr>
        <w:pStyle w:val="ConsPlusNormal"/>
        <w:jc w:val="right"/>
      </w:pPr>
    </w:p>
    <w:p w:rsidR="005C1DC4" w:rsidRDefault="005C1DC4">
      <w:pPr>
        <w:pStyle w:val="ConsPlusNormal"/>
        <w:ind w:firstLine="540"/>
        <w:jc w:val="both"/>
      </w:pPr>
    </w:p>
    <w:p w:rsidR="005C1DC4" w:rsidRDefault="005C1DC4">
      <w:pPr>
        <w:pStyle w:val="ConsPlusNormal"/>
        <w:ind w:firstLine="540"/>
        <w:jc w:val="both"/>
      </w:pPr>
    </w:p>
    <w:p w:rsidR="005C1DC4" w:rsidRDefault="005C1DC4">
      <w:pPr>
        <w:pStyle w:val="ConsPlusNormal"/>
        <w:ind w:firstLine="540"/>
        <w:jc w:val="both"/>
      </w:pPr>
    </w:p>
    <w:p w:rsidR="005C1DC4" w:rsidRDefault="005C1DC4">
      <w:pPr>
        <w:pStyle w:val="ConsPlusNormal"/>
        <w:ind w:firstLine="540"/>
        <w:jc w:val="both"/>
      </w:pPr>
    </w:p>
    <w:p w:rsidR="005C1DC4" w:rsidRDefault="005C1DC4">
      <w:pPr>
        <w:pStyle w:val="ConsPlusNormal"/>
        <w:jc w:val="right"/>
        <w:outlineLvl w:val="0"/>
      </w:pPr>
      <w:r>
        <w:t>Утверждены</w:t>
      </w:r>
    </w:p>
    <w:p w:rsidR="005C1DC4" w:rsidRDefault="005C1DC4">
      <w:pPr>
        <w:pStyle w:val="ConsPlusNormal"/>
        <w:jc w:val="right"/>
      </w:pPr>
      <w:r>
        <w:t>постановлением Правительства</w:t>
      </w:r>
    </w:p>
    <w:p w:rsidR="005C1DC4" w:rsidRDefault="005C1DC4">
      <w:pPr>
        <w:pStyle w:val="ConsPlusNormal"/>
        <w:jc w:val="right"/>
      </w:pPr>
      <w:r>
        <w:t>Российской Федерации</w:t>
      </w:r>
    </w:p>
    <w:p w:rsidR="005C1DC4" w:rsidRDefault="005C1DC4">
      <w:pPr>
        <w:pStyle w:val="ConsPlusNormal"/>
        <w:jc w:val="right"/>
      </w:pPr>
      <w:r>
        <w:t>от 16 апреля 2013 г. N 344</w:t>
      </w:r>
    </w:p>
    <w:p w:rsidR="005C1DC4" w:rsidRDefault="005C1DC4">
      <w:pPr>
        <w:pStyle w:val="ConsPlusNormal"/>
        <w:ind w:firstLine="540"/>
        <w:jc w:val="both"/>
      </w:pPr>
    </w:p>
    <w:p w:rsidR="005C1DC4" w:rsidRDefault="005C1DC4">
      <w:pPr>
        <w:pStyle w:val="ConsPlusTitle"/>
        <w:jc w:val="center"/>
      </w:pPr>
      <w:bookmarkStart w:id="2" w:name="P31"/>
      <w:bookmarkEnd w:id="2"/>
      <w:r>
        <w:t>ИЗМЕНЕНИЯ,</w:t>
      </w:r>
    </w:p>
    <w:p w:rsidR="005C1DC4" w:rsidRDefault="005C1DC4">
      <w:pPr>
        <w:pStyle w:val="ConsPlusTitle"/>
        <w:jc w:val="center"/>
      </w:pPr>
      <w:r>
        <w:t>КОТОРЫЕ ВНОСЯТСЯ В АКТЫ ПРАВИТЕЛЬСТВА РОССИЙСКОЙ ФЕДЕРАЦИИ</w:t>
      </w:r>
    </w:p>
    <w:p w:rsidR="005C1DC4" w:rsidRDefault="005C1DC4">
      <w:pPr>
        <w:pStyle w:val="ConsPlusTitle"/>
        <w:jc w:val="center"/>
      </w:pPr>
      <w:r>
        <w:t>ПО ВОПРОСАМ ПРЕДОСТАВЛЕНИЯ КОММУНАЛЬНЫХ УСЛУГ</w:t>
      </w:r>
    </w:p>
    <w:p w:rsidR="005C1DC4" w:rsidRDefault="005C1DC4">
      <w:pPr>
        <w:pStyle w:val="ConsPlusNormal"/>
        <w:ind w:firstLine="540"/>
        <w:jc w:val="both"/>
      </w:pP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r>
        <w:t xml:space="preserve">Пункт 1 </w:t>
      </w:r>
      <w:hyperlink w:anchor="P15" w:history="1">
        <w:r>
          <w:rPr>
            <w:color w:val="0000FF"/>
          </w:rPr>
          <w:t>вступает</w:t>
        </w:r>
      </w:hyperlink>
      <w:r>
        <w:t xml:space="preserve"> в силу через 7 дней со дня официального опубликования.</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bookmarkStart w:id="3" w:name="P38"/>
      <w:bookmarkEnd w:id="3"/>
      <w:r>
        <w:t xml:space="preserve">1. В </w:t>
      </w:r>
      <w:hyperlink r:id="rId6" w:history="1">
        <w:r>
          <w:rPr>
            <w:color w:val="0000FF"/>
          </w:rPr>
          <w:t>Правилах</w:t>
        </w:r>
      </w:hyperlink>
      <w: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5C1DC4" w:rsidRDefault="005C1DC4">
      <w:pPr>
        <w:pStyle w:val="ConsPlusNormal"/>
        <w:ind w:firstLine="540"/>
        <w:jc w:val="both"/>
      </w:pPr>
      <w:r>
        <w:t xml:space="preserve">а) в </w:t>
      </w:r>
      <w:hyperlink r:id="rId7" w:history="1">
        <w:r>
          <w:rPr>
            <w:color w:val="0000FF"/>
          </w:rPr>
          <w:t>пункте 7</w:t>
        </w:r>
      </w:hyperlink>
      <w:r>
        <w:t>:</w:t>
      </w:r>
    </w:p>
    <w:p w:rsidR="005C1DC4" w:rsidRDefault="005C1DC4">
      <w:pPr>
        <w:pStyle w:val="ConsPlusNormal"/>
        <w:ind w:firstLine="540"/>
        <w:jc w:val="both"/>
      </w:pPr>
      <w:hyperlink r:id="rId8" w:history="1">
        <w:r>
          <w:rPr>
            <w:color w:val="0000FF"/>
          </w:rPr>
          <w:t>абзац третий подпункта "в"</w:t>
        </w:r>
      </w:hyperlink>
      <w:r>
        <w:t xml:space="preserve"> исключить;</w:t>
      </w:r>
    </w:p>
    <w:p w:rsidR="005C1DC4" w:rsidRDefault="005C1DC4">
      <w:pPr>
        <w:pStyle w:val="ConsPlusNormal"/>
        <w:ind w:firstLine="540"/>
        <w:jc w:val="both"/>
      </w:pPr>
      <w:hyperlink r:id="rId9" w:history="1">
        <w:r>
          <w:rPr>
            <w:color w:val="0000FF"/>
          </w:rPr>
          <w:t>абзац третий подпункта "е"</w:t>
        </w:r>
      </w:hyperlink>
      <w:r>
        <w:t xml:space="preserve"> исключить;</w:t>
      </w:r>
    </w:p>
    <w:p w:rsidR="005C1DC4" w:rsidRDefault="005C1DC4">
      <w:pPr>
        <w:pStyle w:val="ConsPlusNormal"/>
        <w:ind w:firstLine="540"/>
        <w:jc w:val="both"/>
      </w:pPr>
      <w:r>
        <w:t xml:space="preserve">б) </w:t>
      </w:r>
      <w:hyperlink r:id="rId10" w:history="1">
        <w:r>
          <w:rPr>
            <w:color w:val="0000FF"/>
          </w:rPr>
          <w:t>абзац второй пункта 29</w:t>
        </w:r>
      </w:hyperlink>
      <w:r>
        <w:t xml:space="preserve"> признать утратившим силу;</w:t>
      </w:r>
    </w:p>
    <w:p w:rsidR="005C1DC4" w:rsidRDefault="005C1DC4">
      <w:pPr>
        <w:pStyle w:val="ConsPlusNormal"/>
        <w:ind w:firstLine="540"/>
        <w:jc w:val="both"/>
      </w:pPr>
      <w:r>
        <w:t xml:space="preserve">в) в </w:t>
      </w:r>
      <w:hyperlink r:id="rId11" w:history="1">
        <w:r>
          <w:rPr>
            <w:color w:val="0000FF"/>
          </w:rPr>
          <w:t>приложении</w:t>
        </w:r>
      </w:hyperlink>
      <w:r>
        <w:t xml:space="preserve"> к указанным Правилам:</w:t>
      </w:r>
    </w:p>
    <w:p w:rsidR="005C1DC4" w:rsidRDefault="005C1DC4">
      <w:pPr>
        <w:pStyle w:val="ConsPlusNormal"/>
        <w:ind w:firstLine="540"/>
        <w:jc w:val="both"/>
      </w:pPr>
      <w:hyperlink r:id="rId12" w:history="1">
        <w:r>
          <w:rPr>
            <w:color w:val="0000FF"/>
          </w:rPr>
          <w:t>пункт 3</w:t>
        </w:r>
      </w:hyperlink>
      <w:r>
        <w:t xml:space="preserve"> изложить в следующей редакции:</w:t>
      </w:r>
    </w:p>
    <w:p w:rsidR="005C1DC4" w:rsidRDefault="005C1DC4">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5C1DC4" w:rsidRDefault="005C1DC4">
      <w:pPr>
        <w:pStyle w:val="ConsPlusNormal"/>
        <w:ind w:firstLine="540"/>
        <w:jc w:val="both"/>
      </w:pPr>
    </w:p>
    <w:p w:rsidR="005C1DC4" w:rsidRDefault="005C1DC4">
      <w:pPr>
        <w:pStyle w:val="ConsPlusNormal"/>
        <w:jc w:val="right"/>
      </w:pPr>
      <w:r>
        <w:t>(формула 5)</w:t>
      </w:r>
    </w:p>
    <w:p w:rsidR="005C1DC4" w:rsidRDefault="005C1DC4">
      <w:pPr>
        <w:pStyle w:val="ConsPlusNormal"/>
        <w:jc w:val="right"/>
      </w:pPr>
    </w:p>
    <w:p w:rsidR="005C1DC4" w:rsidRDefault="005C1DC4">
      <w:pPr>
        <w:pStyle w:val="ConsPlusNormal"/>
        <w:jc w:val="center"/>
      </w:pPr>
      <w:r w:rsidRPr="007B1BB4">
        <w:rPr>
          <w:position w:val="-30"/>
        </w:rPr>
        <w:pict>
          <v:shape id="_x0000_i1025" style="width:84.5pt;height:37pt" coordsize="" o:spt="100" adj="0,,0" path="" filled="f" stroked="f">
            <v:stroke joinstyle="miter"/>
            <v:imagedata r:id="rId13" o:title="base_1_145179_29"/>
            <v:formulas/>
            <v:path o:connecttype="segments"/>
          </v:shape>
        </w:pict>
      </w:r>
      <w:r>
        <w:t>,</w:t>
      </w:r>
    </w:p>
    <w:p w:rsidR="005C1DC4" w:rsidRDefault="005C1DC4">
      <w:pPr>
        <w:pStyle w:val="ConsPlusNormal"/>
        <w:jc w:val="center"/>
      </w:pPr>
    </w:p>
    <w:p w:rsidR="005C1DC4" w:rsidRDefault="005C1DC4">
      <w:pPr>
        <w:pStyle w:val="ConsPlusNormal"/>
        <w:ind w:firstLine="540"/>
        <w:jc w:val="both"/>
      </w:pPr>
      <w:r>
        <w:t>где:</w:t>
      </w:r>
    </w:p>
    <w:p w:rsidR="005C1DC4" w:rsidRDefault="005C1DC4">
      <w:pPr>
        <w:pStyle w:val="ConsPlusNormal"/>
        <w:ind w:firstLine="540"/>
        <w:jc w:val="both"/>
      </w:pPr>
      <w:r w:rsidRPr="007B1BB4">
        <w:rPr>
          <w:position w:val="-12"/>
        </w:rPr>
        <w:pict>
          <v:shape id="_x0000_i1026" style="width:17.5pt;height:20pt" coordsize="" o:spt="100" adj="0,,0" path="" filled="f" stroked="f">
            <v:stroke joinstyle="miter"/>
            <v:imagedata r:id="rId14" o:title="base_1_145179_30"/>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5C1DC4" w:rsidRDefault="005C1DC4">
      <w:pPr>
        <w:pStyle w:val="ConsPlusNormal"/>
        <w:ind w:firstLine="540"/>
        <w:jc w:val="both"/>
      </w:pPr>
      <w:r w:rsidRPr="007B1BB4">
        <w:rPr>
          <w:position w:val="-6"/>
        </w:rPr>
        <w:pict>
          <v:shape id="_x0000_i1027" style="width:19.5pt;height:17.5pt" coordsize="" o:spt="100" adj="0,,0" path="" filled="f" stroked="f">
            <v:stroke joinstyle="miter"/>
            <v:imagedata r:id="rId15" o:title="base_1_145179_31"/>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5C1DC4" w:rsidRDefault="005C1DC4">
      <w:pPr>
        <w:pStyle w:val="ConsPlusNormal"/>
        <w:ind w:firstLine="540"/>
        <w:jc w:val="both"/>
      </w:pPr>
      <w:r w:rsidRPr="007B1BB4">
        <w:rPr>
          <w:position w:val="-12"/>
        </w:rPr>
        <w:pict>
          <v:shape id="_x0000_i1028" style="width:19.5pt;height:20pt" coordsize="" o:spt="100" adj="0,,0" path="" filled="f" stroked="f">
            <v:stroke joinstyle="miter"/>
            <v:imagedata r:id="rId16" o:title="base_1_145179_32"/>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5C1DC4" w:rsidRDefault="005C1DC4">
      <w:pPr>
        <w:pStyle w:val="ConsPlusNormal"/>
        <w:ind w:firstLine="540"/>
        <w:jc w:val="both"/>
      </w:pPr>
      <w:hyperlink r:id="rId17" w:history="1">
        <w:r>
          <w:rPr>
            <w:color w:val="0000FF"/>
          </w:rPr>
          <w:t>дополнить</w:t>
        </w:r>
      </w:hyperlink>
      <w:r>
        <w:t xml:space="preserve"> пунктом 3(1) следующего содержания:</w:t>
      </w:r>
    </w:p>
    <w:p w:rsidR="005C1DC4" w:rsidRDefault="005C1DC4">
      <w:pPr>
        <w:pStyle w:val="ConsPlusNormal"/>
        <w:ind w:firstLine="540"/>
        <w:jc w:val="both"/>
      </w:pPr>
      <w: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5C1DC4" w:rsidRDefault="005C1DC4">
      <w:pPr>
        <w:pStyle w:val="ConsPlusNormal"/>
        <w:ind w:firstLine="540"/>
        <w:jc w:val="both"/>
      </w:pPr>
      <w:r>
        <w:t>с 1 января 2015 г. по 30 июня 2015 г. - 1,1;</w:t>
      </w:r>
    </w:p>
    <w:p w:rsidR="005C1DC4" w:rsidRDefault="005C1DC4">
      <w:pPr>
        <w:pStyle w:val="ConsPlusNormal"/>
        <w:ind w:firstLine="540"/>
        <w:jc w:val="both"/>
      </w:pPr>
      <w:r>
        <w:t>с 1 июля 2015 г. по 31 декабря 2015 г. - 1,2;</w:t>
      </w:r>
    </w:p>
    <w:p w:rsidR="005C1DC4" w:rsidRDefault="005C1DC4">
      <w:pPr>
        <w:pStyle w:val="ConsPlusNormal"/>
        <w:ind w:firstLine="540"/>
        <w:jc w:val="both"/>
      </w:pPr>
      <w:r>
        <w:t>с 1 января 2016 г. по 30 июня 2016 г. - 1,4;</w:t>
      </w:r>
    </w:p>
    <w:p w:rsidR="005C1DC4" w:rsidRDefault="005C1DC4">
      <w:pPr>
        <w:pStyle w:val="ConsPlusNormal"/>
        <w:ind w:firstLine="540"/>
        <w:jc w:val="both"/>
      </w:pPr>
      <w:r>
        <w:t>с 1 июля 2016 г. по 31 декабря 2016 г. - 1,5;</w:t>
      </w:r>
    </w:p>
    <w:p w:rsidR="005C1DC4" w:rsidRDefault="005C1DC4">
      <w:pPr>
        <w:pStyle w:val="ConsPlusNormal"/>
        <w:ind w:firstLine="540"/>
        <w:jc w:val="both"/>
      </w:pPr>
      <w:r>
        <w:t>с 2017 года - 1,6.";</w:t>
      </w:r>
    </w:p>
    <w:p w:rsidR="005C1DC4" w:rsidRDefault="005C1DC4">
      <w:pPr>
        <w:pStyle w:val="ConsPlusNormal"/>
        <w:ind w:firstLine="540"/>
        <w:jc w:val="both"/>
      </w:pPr>
      <w:hyperlink r:id="rId18" w:history="1">
        <w:r>
          <w:rPr>
            <w:color w:val="0000FF"/>
          </w:rPr>
          <w:t>пункт 4</w:t>
        </w:r>
      </w:hyperlink>
      <w:r>
        <w:t xml:space="preserve"> признать утратившим силу;</w:t>
      </w:r>
    </w:p>
    <w:p w:rsidR="005C1DC4" w:rsidRDefault="005C1DC4">
      <w:pPr>
        <w:pStyle w:val="ConsPlusNormal"/>
        <w:ind w:firstLine="540"/>
        <w:jc w:val="both"/>
      </w:pPr>
      <w:hyperlink r:id="rId19" w:history="1">
        <w:r>
          <w:rPr>
            <w:color w:val="0000FF"/>
          </w:rPr>
          <w:t>дополнить</w:t>
        </w:r>
      </w:hyperlink>
      <w:r>
        <w:t xml:space="preserve"> пунктом 5(1) следующего содержания:</w:t>
      </w:r>
    </w:p>
    <w:p w:rsidR="005C1DC4" w:rsidRDefault="005C1DC4">
      <w:pPr>
        <w:pStyle w:val="ConsPlusNormal"/>
        <w:ind w:firstLine="540"/>
        <w:jc w:val="both"/>
      </w:pPr>
      <w: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5C1DC4" w:rsidRDefault="005C1DC4">
      <w:pPr>
        <w:pStyle w:val="ConsPlusNormal"/>
        <w:ind w:firstLine="540"/>
        <w:jc w:val="both"/>
      </w:pPr>
      <w:r>
        <w:t>с 1 января 2015 г. по 30 июня 2015 г. - 1,1;</w:t>
      </w:r>
    </w:p>
    <w:p w:rsidR="005C1DC4" w:rsidRDefault="005C1DC4">
      <w:pPr>
        <w:pStyle w:val="ConsPlusNormal"/>
        <w:ind w:firstLine="540"/>
        <w:jc w:val="both"/>
      </w:pPr>
      <w:r>
        <w:t>с 1 июля 2015 г. по 31 декабря 2015 г. - 1,2;</w:t>
      </w:r>
    </w:p>
    <w:p w:rsidR="005C1DC4" w:rsidRDefault="005C1DC4">
      <w:pPr>
        <w:pStyle w:val="ConsPlusNormal"/>
        <w:ind w:firstLine="540"/>
        <w:jc w:val="both"/>
      </w:pPr>
      <w:r>
        <w:t>с 1 января 2016 г. по 30 июня 2016 г. - 1,4;</w:t>
      </w:r>
    </w:p>
    <w:p w:rsidR="005C1DC4" w:rsidRDefault="005C1DC4">
      <w:pPr>
        <w:pStyle w:val="ConsPlusNormal"/>
        <w:ind w:firstLine="540"/>
        <w:jc w:val="both"/>
      </w:pPr>
      <w:r>
        <w:t>с 1 июля 2016 г. по 31 декабря 2016 г. - 1,5;</w:t>
      </w:r>
    </w:p>
    <w:p w:rsidR="005C1DC4" w:rsidRDefault="005C1DC4">
      <w:pPr>
        <w:pStyle w:val="ConsPlusNormal"/>
        <w:ind w:firstLine="540"/>
        <w:jc w:val="both"/>
      </w:pPr>
      <w:r>
        <w:t>с 2017 года - 1,6.";</w:t>
      </w:r>
    </w:p>
    <w:p w:rsidR="005C1DC4" w:rsidRDefault="005C1DC4">
      <w:pPr>
        <w:pStyle w:val="ConsPlusNormal"/>
        <w:ind w:firstLine="540"/>
        <w:jc w:val="both"/>
      </w:pPr>
      <w:hyperlink r:id="rId20" w:history="1">
        <w:r>
          <w:rPr>
            <w:color w:val="0000FF"/>
          </w:rPr>
          <w:t>дополнить</w:t>
        </w:r>
      </w:hyperlink>
      <w:r>
        <w:t xml:space="preserve"> пунктом 7(1) следующего содержания:</w:t>
      </w:r>
    </w:p>
    <w:p w:rsidR="005C1DC4" w:rsidRDefault="005C1DC4">
      <w:pPr>
        <w:pStyle w:val="ConsPlusNormal"/>
        <w:ind w:firstLine="540"/>
        <w:jc w:val="both"/>
      </w:pPr>
      <w: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5C1DC4" w:rsidRDefault="005C1DC4">
      <w:pPr>
        <w:pStyle w:val="ConsPlusNormal"/>
        <w:ind w:firstLine="540"/>
        <w:jc w:val="both"/>
      </w:pPr>
      <w:r>
        <w:t>с 1 января 2015 г. по 30 июня 2015 г. - 1,1;</w:t>
      </w:r>
    </w:p>
    <w:p w:rsidR="005C1DC4" w:rsidRDefault="005C1DC4">
      <w:pPr>
        <w:pStyle w:val="ConsPlusNormal"/>
        <w:ind w:firstLine="540"/>
        <w:jc w:val="both"/>
      </w:pPr>
      <w:r>
        <w:t>с 1 июля 2015 г. по 31 декабря 2015 г. - 1,2;</w:t>
      </w:r>
    </w:p>
    <w:p w:rsidR="005C1DC4" w:rsidRDefault="005C1DC4">
      <w:pPr>
        <w:pStyle w:val="ConsPlusNormal"/>
        <w:ind w:firstLine="540"/>
        <w:jc w:val="both"/>
      </w:pPr>
      <w:r>
        <w:lastRenderedPageBreak/>
        <w:t>с 1 января 2016 г. по 30 июня 2016 г. - 1,4;</w:t>
      </w:r>
    </w:p>
    <w:p w:rsidR="005C1DC4" w:rsidRDefault="005C1DC4">
      <w:pPr>
        <w:pStyle w:val="ConsPlusNormal"/>
        <w:ind w:firstLine="540"/>
        <w:jc w:val="both"/>
      </w:pPr>
      <w:r>
        <w:t>с 1 июля 2016 г. по 31 декабря 2016 г. - 1,5;</w:t>
      </w:r>
    </w:p>
    <w:p w:rsidR="005C1DC4" w:rsidRDefault="005C1DC4">
      <w:pPr>
        <w:pStyle w:val="ConsPlusNormal"/>
        <w:ind w:firstLine="540"/>
        <w:jc w:val="both"/>
      </w:pPr>
      <w:r>
        <w:t>с 2017 года - 1,6.";</w:t>
      </w:r>
    </w:p>
    <w:p w:rsidR="005C1DC4" w:rsidRDefault="005C1DC4">
      <w:pPr>
        <w:pStyle w:val="ConsPlusNormal"/>
        <w:ind w:firstLine="540"/>
        <w:jc w:val="both"/>
      </w:pPr>
      <w:hyperlink r:id="rId21" w:history="1">
        <w:r>
          <w:rPr>
            <w:color w:val="0000FF"/>
          </w:rPr>
          <w:t>дополнить</w:t>
        </w:r>
      </w:hyperlink>
      <w:r>
        <w:t xml:space="preserve"> пунктом 8(1) следующего содержания:</w:t>
      </w:r>
    </w:p>
    <w:p w:rsidR="005C1DC4" w:rsidRDefault="005C1DC4">
      <w:pPr>
        <w:pStyle w:val="ConsPlusNormal"/>
        <w:ind w:firstLine="540"/>
        <w:jc w:val="both"/>
      </w:pPr>
      <w: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5C1DC4" w:rsidRDefault="005C1DC4">
      <w:pPr>
        <w:pStyle w:val="ConsPlusNormal"/>
        <w:ind w:firstLine="540"/>
        <w:jc w:val="both"/>
      </w:pPr>
      <w:r>
        <w:t>с 1 января 2015 г. по 30 июня 2015 г. - 1,1;</w:t>
      </w:r>
    </w:p>
    <w:p w:rsidR="005C1DC4" w:rsidRDefault="005C1DC4">
      <w:pPr>
        <w:pStyle w:val="ConsPlusNormal"/>
        <w:ind w:firstLine="540"/>
        <w:jc w:val="both"/>
      </w:pPr>
      <w:r>
        <w:t>с 1 июля 2015 г. по 31 декабря 2015 г. - 1,2;</w:t>
      </w:r>
    </w:p>
    <w:p w:rsidR="005C1DC4" w:rsidRDefault="005C1DC4">
      <w:pPr>
        <w:pStyle w:val="ConsPlusNormal"/>
        <w:ind w:firstLine="540"/>
        <w:jc w:val="both"/>
      </w:pPr>
      <w:r>
        <w:t>с 1 января 2016 г. по 30 июня 2016 г. - 1,4;</w:t>
      </w:r>
    </w:p>
    <w:p w:rsidR="005C1DC4" w:rsidRDefault="005C1DC4">
      <w:pPr>
        <w:pStyle w:val="ConsPlusNormal"/>
        <w:ind w:firstLine="540"/>
        <w:jc w:val="both"/>
      </w:pPr>
      <w:r>
        <w:t>с 1 июля 2016 г. по 31 декабря 2016 г. - 1,5;</w:t>
      </w:r>
    </w:p>
    <w:p w:rsidR="005C1DC4" w:rsidRDefault="005C1DC4">
      <w:pPr>
        <w:pStyle w:val="ConsPlusNormal"/>
        <w:ind w:firstLine="540"/>
        <w:jc w:val="both"/>
      </w:pPr>
      <w:r>
        <w:t>с 2017 года - 1,6.";</w:t>
      </w:r>
    </w:p>
    <w:p w:rsidR="005C1DC4" w:rsidRDefault="005C1DC4">
      <w:pPr>
        <w:pStyle w:val="ConsPlusNormal"/>
        <w:ind w:firstLine="540"/>
        <w:jc w:val="both"/>
      </w:pPr>
      <w:hyperlink r:id="rId22" w:history="1">
        <w:r>
          <w:rPr>
            <w:color w:val="0000FF"/>
          </w:rPr>
          <w:t>дополнить</w:t>
        </w:r>
      </w:hyperlink>
      <w:r>
        <w:t xml:space="preserve"> пунктом 9(1) следующего содержания:</w:t>
      </w:r>
    </w:p>
    <w:p w:rsidR="005C1DC4" w:rsidRDefault="005C1DC4">
      <w:pPr>
        <w:pStyle w:val="ConsPlusNormal"/>
        <w:ind w:firstLine="540"/>
        <w:jc w:val="both"/>
      </w:pPr>
      <w:r>
        <w:t>"9(1).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5C1DC4" w:rsidRDefault="005C1DC4">
      <w:pPr>
        <w:pStyle w:val="ConsPlusNormal"/>
        <w:ind w:firstLine="540"/>
        <w:jc w:val="both"/>
      </w:pPr>
      <w:r>
        <w:t>с 1 января 2015 г. по 30 июня 2015 г. - 1,1;</w:t>
      </w:r>
    </w:p>
    <w:p w:rsidR="005C1DC4" w:rsidRDefault="005C1DC4">
      <w:pPr>
        <w:pStyle w:val="ConsPlusNormal"/>
        <w:ind w:firstLine="540"/>
        <w:jc w:val="both"/>
      </w:pPr>
      <w:r>
        <w:t>с 1 июля 2015 г. по 31 декабря 2015 г. - 1,2;</w:t>
      </w:r>
    </w:p>
    <w:p w:rsidR="005C1DC4" w:rsidRDefault="005C1DC4">
      <w:pPr>
        <w:pStyle w:val="ConsPlusNormal"/>
        <w:ind w:firstLine="540"/>
        <w:jc w:val="both"/>
      </w:pPr>
      <w:r>
        <w:t>с 1 января 2016 г. по 30 июня 2016 г. - 1,4;</w:t>
      </w:r>
    </w:p>
    <w:p w:rsidR="005C1DC4" w:rsidRDefault="005C1DC4">
      <w:pPr>
        <w:pStyle w:val="ConsPlusNormal"/>
        <w:ind w:firstLine="540"/>
        <w:jc w:val="both"/>
      </w:pPr>
      <w:r>
        <w:t>с 1 июля 2016 г. по 31 декабря 2016 г. - 1,5;</w:t>
      </w:r>
    </w:p>
    <w:p w:rsidR="005C1DC4" w:rsidRDefault="005C1DC4">
      <w:pPr>
        <w:pStyle w:val="ConsPlusNormal"/>
        <w:ind w:firstLine="540"/>
        <w:jc w:val="both"/>
      </w:pPr>
      <w:r>
        <w:t>с 2017 года - 1,6.";</w:t>
      </w:r>
    </w:p>
    <w:p w:rsidR="005C1DC4" w:rsidRDefault="005C1DC4">
      <w:pPr>
        <w:pStyle w:val="ConsPlusNormal"/>
        <w:ind w:firstLine="540"/>
        <w:jc w:val="both"/>
      </w:pPr>
      <w:hyperlink r:id="rId23" w:history="1">
        <w:r>
          <w:rPr>
            <w:color w:val="0000FF"/>
          </w:rPr>
          <w:t>пункт 18</w:t>
        </w:r>
      </w:hyperlink>
      <w:r>
        <w:t xml:space="preserve"> изложить в следующей редакции:</w:t>
      </w:r>
    </w:p>
    <w:p w:rsidR="005C1DC4" w:rsidRDefault="005C1DC4">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5C1DC4" w:rsidRDefault="005C1DC4">
      <w:pPr>
        <w:pStyle w:val="ConsPlusNormal"/>
        <w:ind w:firstLine="540"/>
        <w:jc w:val="both"/>
      </w:pPr>
    </w:p>
    <w:p w:rsidR="005C1DC4" w:rsidRDefault="005C1DC4">
      <w:pPr>
        <w:pStyle w:val="ConsPlusNormal"/>
        <w:jc w:val="right"/>
      </w:pPr>
      <w:r>
        <w:t>(формула 18)</w:t>
      </w:r>
    </w:p>
    <w:p w:rsidR="005C1DC4" w:rsidRDefault="005C1DC4">
      <w:pPr>
        <w:pStyle w:val="ConsPlusNormal"/>
        <w:ind w:firstLine="540"/>
        <w:jc w:val="both"/>
      </w:pPr>
    </w:p>
    <w:p w:rsidR="005C1DC4" w:rsidRDefault="005C1DC4">
      <w:pPr>
        <w:pStyle w:val="ConsPlusNormal"/>
        <w:jc w:val="center"/>
      </w:pPr>
      <w:r w:rsidRPr="007B1BB4">
        <w:rPr>
          <w:position w:val="-30"/>
        </w:rPr>
        <w:pict>
          <v:shape id="_x0000_i1029" style="width:84.5pt;height:37pt" coordsize="" o:spt="100" adj="0,,0" path="" filled="f" stroked="f">
            <v:stroke joinstyle="miter"/>
            <v:imagedata r:id="rId13" o:title="base_1_145179_33"/>
            <v:formulas/>
            <v:path o:connecttype="segments"/>
          </v:shape>
        </w:pict>
      </w:r>
      <w:r>
        <w:t>,</w:t>
      </w:r>
    </w:p>
    <w:p w:rsidR="005C1DC4" w:rsidRDefault="005C1DC4">
      <w:pPr>
        <w:pStyle w:val="ConsPlusNormal"/>
        <w:ind w:firstLine="540"/>
        <w:jc w:val="both"/>
      </w:pPr>
    </w:p>
    <w:p w:rsidR="005C1DC4" w:rsidRDefault="005C1DC4">
      <w:pPr>
        <w:pStyle w:val="ConsPlusNormal"/>
        <w:ind w:firstLine="540"/>
        <w:jc w:val="both"/>
      </w:pPr>
      <w:r>
        <w:t>где:</w:t>
      </w:r>
    </w:p>
    <w:p w:rsidR="005C1DC4" w:rsidRDefault="005C1DC4">
      <w:pPr>
        <w:pStyle w:val="ConsPlusNormal"/>
        <w:ind w:firstLine="540"/>
        <w:jc w:val="both"/>
      </w:pPr>
      <w:r w:rsidRPr="007B1BB4">
        <w:rPr>
          <w:position w:val="-12"/>
        </w:rPr>
        <w:pict>
          <v:shape id="_x0000_i1030" style="width:17.5pt;height:20pt" coordsize="" o:spt="100" adj="0,,0" path="" filled="f" stroked="f">
            <v:stroke joinstyle="miter"/>
            <v:imagedata r:id="rId24" o:title="base_1_145179_34"/>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5C1DC4" w:rsidRDefault="005C1DC4">
      <w:pPr>
        <w:pStyle w:val="ConsPlusNormal"/>
        <w:ind w:firstLine="540"/>
        <w:jc w:val="both"/>
      </w:pPr>
      <w:r w:rsidRPr="007B1BB4">
        <w:rPr>
          <w:position w:val="-6"/>
        </w:rPr>
        <w:pict>
          <v:shape id="_x0000_i1031" style="width:19.5pt;height:17.5pt" coordsize="" o:spt="100" adj="0,,0" path="" filled="f" stroked="f">
            <v:stroke joinstyle="miter"/>
            <v:imagedata r:id="rId25" o:title="base_1_145179_35"/>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5C1DC4" w:rsidRDefault="005C1DC4">
      <w:pPr>
        <w:pStyle w:val="ConsPlusNormal"/>
        <w:ind w:firstLine="540"/>
        <w:jc w:val="both"/>
      </w:pPr>
      <w:r w:rsidRPr="007B1BB4">
        <w:rPr>
          <w:position w:val="-12"/>
        </w:rPr>
        <w:pict>
          <v:shape id="_x0000_i1032" style="width:19.5pt;height:20pt" coordsize="" o:spt="100" adj="0,,0" path="" filled="f" stroked="f">
            <v:stroke joinstyle="miter"/>
            <v:imagedata r:id="rId26" o:title="base_1_145179_36"/>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5C1DC4" w:rsidRDefault="005C1DC4">
      <w:pPr>
        <w:pStyle w:val="ConsPlusNormal"/>
        <w:ind w:firstLine="540"/>
        <w:jc w:val="both"/>
      </w:pPr>
      <w:hyperlink r:id="rId27" w:history="1">
        <w:r>
          <w:rPr>
            <w:color w:val="0000FF"/>
          </w:rPr>
          <w:t>наименование</w:t>
        </w:r>
      </w:hyperlink>
      <w:r>
        <w:t xml:space="preserve"> подраздела "Формула расчета норматива потребления коммунальной услуги по отоплению на общедомовые нужды" исключить;</w:t>
      </w:r>
    </w:p>
    <w:p w:rsidR="005C1DC4" w:rsidRDefault="005C1DC4">
      <w:pPr>
        <w:pStyle w:val="ConsPlusNormal"/>
        <w:ind w:firstLine="540"/>
        <w:jc w:val="both"/>
      </w:pPr>
      <w:hyperlink r:id="rId28" w:history="1">
        <w:r>
          <w:rPr>
            <w:color w:val="0000FF"/>
          </w:rPr>
          <w:t>пункт 21</w:t>
        </w:r>
      </w:hyperlink>
      <w:r>
        <w:t xml:space="preserve"> признать утратившим силу;</w:t>
      </w:r>
    </w:p>
    <w:p w:rsidR="005C1DC4" w:rsidRDefault="005C1DC4">
      <w:pPr>
        <w:pStyle w:val="ConsPlusNormal"/>
        <w:ind w:firstLine="540"/>
        <w:jc w:val="both"/>
      </w:pPr>
      <w:hyperlink r:id="rId29" w:history="1">
        <w:r>
          <w:rPr>
            <w:color w:val="0000FF"/>
          </w:rPr>
          <w:t>пункт 27</w:t>
        </w:r>
      </w:hyperlink>
      <w:r>
        <w:t xml:space="preserve"> изложить в следующей редакции:</w:t>
      </w:r>
    </w:p>
    <w:p w:rsidR="005C1DC4" w:rsidRDefault="005C1DC4">
      <w:pPr>
        <w:pStyle w:val="ConsPlusNormal"/>
        <w:ind w:firstLine="540"/>
        <w:jc w:val="both"/>
      </w:pPr>
      <w: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5C1DC4" w:rsidRDefault="005C1DC4">
      <w:pPr>
        <w:pStyle w:val="ConsPlusNormal"/>
        <w:ind w:firstLine="540"/>
        <w:jc w:val="both"/>
      </w:pPr>
    </w:p>
    <w:p w:rsidR="005C1DC4" w:rsidRDefault="005C1DC4">
      <w:pPr>
        <w:pStyle w:val="ConsPlusNormal"/>
        <w:jc w:val="right"/>
      </w:pPr>
      <w:r>
        <w:t>(формула 26)</w:t>
      </w:r>
    </w:p>
    <w:p w:rsidR="005C1DC4" w:rsidRDefault="005C1DC4">
      <w:pPr>
        <w:pStyle w:val="ConsPlusNormal"/>
        <w:ind w:firstLine="540"/>
        <w:jc w:val="both"/>
      </w:pPr>
    </w:p>
    <w:p w:rsidR="005C1DC4" w:rsidRDefault="005C1DC4">
      <w:pPr>
        <w:pStyle w:val="ConsPlusNormal"/>
        <w:jc w:val="center"/>
      </w:pPr>
      <w:r w:rsidRPr="007B1BB4">
        <w:rPr>
          <w:position w:val="-24"/>
        </w:rPr>
        <w:lastRenderedPageBreak/>
        <w:pict>
          <v:shape id="_x0000_i1033" style="width:100pt;height:34.5pt" coordsize="" o:spt="100" adj="0,,0" path="" filled="f" stroked="f">
            <v:stroke joinstyle="miter"/>
            <v:imagedata r:id="rId30" o:title="base_1_145179_37"/>
            <v:formulas/>
            <v:path o:connecttype="segments"/>
          </v:shape>
        </w:pict>
      </w:r>
      <w:r>
        <w:t>,</w:t>
      </w:r>
    </w:p>
    <w:p w:rsidR="005C1DC4" w:rsidRDefault="005C1DC4">
      <w:pPr>
        <w:pStyle w:val="ConsPlusNormal"/>
        <w:ind w:firstLine="540"/>
        <w:jc w:val="both"/>
      </w:pPr>
    </w:p>
    <w:p w:rsidR="005C1DC4" w:rsidRDefault="005C1DC4">
      <w:pPr>
        <w:pStyle w:val="ConsPlusNormal"/>
        <w:ind w:firstLine="540"/>
        <w:jc w:val="both"/>
      </w:pPr>
      <w:r>
        <w:t>где:</w:t>
      </w:r>
    </w:p>
    <w:p w:rsidR="005C1DC4" w:rsidRDefault="005C1DC4">
      <w:pPr>
        <w:pStyle w:val="ConsPlusNormal"/>
        <w:ind w:firstLine="540"/>
        <w:jc w:val="both"/>
      </w:pPr>
      <w:r w:rsidRPr="007B1BB4">
        <w:rPr>
          <w:position w:val="-12"/>
        </w:rPr>
        <w:pict>
          <v:shape id="_x0000_i1034" style="width:27.5pt;height:20.5pt" coordsize="" o:spt="100" adj="0,,0" path="" filled="f" stroked="f">
            <v:stroke joinstyle="miter"/>
            <v:imagedata r:id="rId31" o:title="base_1_145179_38"/>
            <v:formulas/>
            <v:path o:connecttype="segments"/>
          </v:shape>
        </w:pict>
      </w:r>
      <w: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5C1DC4" w:rsidRDefault="005C1DC4">
      <w:pPr>
        <w:pStyle w:val="ConsPlusNormal"/>
        <w:ind w:firstLine="540"/>
        <w:jc w:val="both"/>
      </w:pPr>
      <w:r>
        <w:t>0,09 - расход холодной (горячей) воды на общедомовые нужды (куб. м в месяц на 1 человека);</w:t>
      </w:r>
    </w:p>
    <w:p w:rsidR="005C1DC4" w:rsidRDefault="005C1DC4">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5C1DC4" w:rsidRDefault="005C1DC4">
      <w:pPr>
        <w:pStyle w:val="ConsPlusNormal"/>
        <w:ind w:firstLine="540"/>
        <w:jc w:val="both"/>
      </w:pPr>
      <w:r w:rsidRPr="007B1BB4">
        <w:rPr>
          <w:position w:val="-6"/>
        </w:rPr>
        <w:pict>
          <v:shape id="_x0000_i1035" style="width:19.5pt;height:17.5pt" coordsize="" o:spt="100" adj="0,,0" path="" filled="f" stroked="f">
            <v:stroke joinstyle="miter"/>
            <v:imagedata r:id="rId32" o:title="base_1_145179_39"/>
            <v:formulas/>
            <v:path o:connecttype="segments"/>
          </v:shape>
        </w:pict>
      </w:r>
      <w:r>
        <w:t xml:space="preserve"> - общая площадь помещений, входящих в состав общего имущества в многоквартирных домах (кв. м).</w:t>
      </w:r>
    </w:p>
    <w:p w:rsidR="005C1DC4" w:rsidRDefault="005C1DC4">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r>
        <w:t xml:space="preserve">Пункт 2 изменений </w:t>
      </w:r>
      <w:hyperlink w:anchor="P16" w:history="1">
        <w:r>
          <w:rPr>
            <w:color w:val="0000FF"/>
          </w:rPr>
          <w:t>вступает</w:t>
        </w:r>
      </w:hyperlink>
      <w:r>
        <w:t xml:space="preserve"> в силу с 1 июня 2013 года.</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bookmarkStart w:id="4" w:name="P120"/>
      <w:bookmarkEnd w:id="4"/>
      <w:r>
        <w:t xml:space="preserve">2. В </w:t>
      </w:r>
      <w:hyperlink r:id="rId33"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N 36, ст. 4908):</w:t>
      </w:r>
    </w:p>
    <w:p w:rsidR="005C1DC4" w:rsidRDefault="005C1DC4">
      <w:pPr>
        <w:pStyle w:val="ConsPlusNormal"/>
        <w:ind w:firstLine="540"/>
        <w:jc w:val="both"/>
      </w:pPr>
      <w:r>
        <w:t xml:space="preserve">а) в </w:t>
      </w:r>
      <w:hyperlink r:id="rId34" w:history="1">
        <w:r>
          <w:rPr>
            <w:color w:val="0000FF"/>
          </w:rPr>
          <w:t>подпункте "в" пункта 4</w:t>
        </w:r>
      </w:hyperlink>
      <w:r>
        <w:t xml:space="preserve"> слова ", а также из помещений, входящих в состав общего имущества в многоквартирном доме," исключить;</w:t>
      </w:r>
    </w:p>
    <w:p w:rsidR="005C1DC4" w:rsidRDefault="005C1DC4">
      <w:pPr>
        <w:pStyle w:val="ConsPlusNormal"/>
        <w:ind w:firstLine="540"/>
        <w:jc w:val="both"/>
      </w:pPr>
      <w:r>
        <w:t xml:space="preserve">б) в </w:t>
      </w:r>
      <w:hyperlink r:id="rId35" w:history="1">
        <w:r>
          <w:rPr>
            <w:color w:val="0000FF"/>
          </w:rPr>
          <w:t>подпункте "з" пункта 19</w:t>
        </w:r>
      </w:hyperlink>
      <w:r>
        <w:t>:</w:t>
      </w:r>
    </w:p>
    <w:p w:rsidR="005C1DC4" w:rsidRDefault="005C1DC4">
      <w:pPr>
        <w:pStyle w:val="ConsPlusNormal"/>
        <w:ind w:firstLine="540"/>
        <w:jc w:val="both"/>
      </w:pPr>
      <w:r>
        <w:t>слова "а также" исключить;</w:t>
      </w:r>
    </w:p>
    <w:p w:rsidR="005C1DC4" w:rsidRDefault="005C1DC4">
      <w:pPr>
        <w:pStyle w:val="ConsPlusNormal"/>
        <w:ind w:firstLine="540"/>
        <w:jc w:val="both"/>
      </w:pPr>
      <w:r>
        <w:t>дополнить словами ", а также порядок и условия приема показаний приборов учета";</w:t>
      </w:r>
    </w:p>
    <w:p w:rsidR="005C1DC4" w:rsidRDefault="005C1DC4">
      <w:pPr>
        <w:pStyle w:val="ConsPlusNormal"/>
        <w:ind w:firstLine="540"/>
        <w:jc w:val="both"/>
      </w:pPr>
      <w:r>
        <w:t xml:space="preserve">в) в </w:t>
      </w:r>
      <w:hyperlink r:id="rId36" w:history="1">
        <w:r>
          <w:rPr>
            <w:color w:val="0000FF"/>
          </w:rPr>
          <w:t>пункте 31</w:t>
        </w:r>
      </w:hyperlink>
      <w:r>
        <w:t>:</w:t>
      </w:r>
    </w:p>
    <w:p w:rsidR="005C1DC4" w:rsidRDefault="005C1DC4">
      <w:pPr>
        <w:pStyle w:val="ConsPlusNormal"/>
        <w:ind w:firstLine="540"/>
        <w:jc w:val="both"/>
      </w:pPr>
      <w:hyperlink r:id="rId37" w:history="1">
        <w:r>
          <w:rPr>
            <w:color w:val="0000FF"/>
          </w:rPr>
          <w:t>подпункт "г"</w:t>
        </w:r>
      </w:hyperlink>
      <w:r>
        <w:t xml:space="preserve"> 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5C1DC4" w:rsidRDefault="005C1DC4">
      <w:pPr>
        <w:pStyle w:val="ConsPlusNormal"/>
        <w:ind w:firstLine="540"/>
        <w:jc w:val="both"/>
      </w:pPr>
      <w:hyperlink r:id="rId38" w:history="1">
        <w:r>
          <w:rPr>
            <w:color w:val="0000FF"/>
          </w:rPr>
          <w:t>дополнить</w:t>
        </w:r>
      </w:hyperlink>
      <w:r>
        <w:t xml:space="preserve"> подпунктом "е(1)" следующего содержания:</w:t>
      </w:r>
    </w:p>
    <w:p w:rsidR="005C1DC4" w:rsidRDefault="005C1DC4">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C1DC4" w:rsidRDefault="005C1DC4">
      <w:pPr>
        <w:pStyle w:val="ConsPlusNormal"/>
        <w:ind w:firstLine="540"/>
        <w:jc w:val="both"/>
      </w:pPr>
      <w:hyperlink r:id="rId39" w:history="1">
        <w:r>
          <w:rPr>
            <w:color w:val="0000FF"/>
          </w:rPr>
          <w:t>дополнить</w:t>
        </w:r>
      </w:hyperlink>
      <w:r>
        <w:t xml:space="preserve"> подпунктом "у(1)" следующего содержания:</w:t>
      </w:r>
    </w:p>
    <w:p w:rsidR="005C1DC4" w:rsidRDefault="005C1DC4">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5C1DC4" w:rsidRDefault="005C1DC4">
      <w:pPr>
        <w:pStyle w:val="ConsPlusNormal"/>
        <w:ind w:firstLine="540"/>
        <w:jc w:val="both"/>
      </w:pPr>
      <w:r>
        <w:t xml:space="preserve">г) в </w:t>
      </w:r>
      <w:hyperlink r:id="rId40" w:history="1">
        <w:r>
          <w:rPr>
            <w:color w:val="0000FF"/>
          </w:rPr>
          <w:t>пункте 32</w:t>
        </w:r>
      </w:hyperlink>
      <w:r>
        <w:t>:</w:t>
      </w:r>
    </w:p>
    <w:p w:rsidR="005C1DC4" w:rsidRDefault="005C1DC4">
      <w:pPr>
        <w:pStyle w:val="ConsPlusNormal"/>
        <w:ind w:firstLine="540"/>
        <w:jc w:val="both"/>
      </w:pPr>
      <w:hyperlink r:id="rId41" w:history="1">
        <w:r>
          <w:rPr>
            <w:color w:val="0000FF"/>
          </w:rPr>
          <w:t>подпункт "г"</w:t>
        </w:r>
      </w:hyperlink>
      <w:r>
        <w:t xml:space="preserve"> изложить в следующей редакции:</w:t>
      </w:r>
    </w:p>
    <w:p w:rsidR="005C1DC4" w:rsidRDefault="005C1DC4">
      <w:pPr>
        <w:pStyle w:val="ConsPlusNormal"/>
        <w:ind w:firstLine="540"/>
        <w:jc w:val="both"/>
      </w:pPr>
      <w:r>
        <w:t xml:space="preserve">"г) осуществлять не чаще 1 раза в 6 месяцев проверку достоверности передаваемых </w:t>
      </w:r>
      <w:r>
        <w:lastRenderedPageBreak/>
        <w:t>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5C1DC4" w:rsidRDefault="005C1DC4">
      <w:pPr>
        <w:pStyle w:val="ConsPlusNormal"/>
        <w:ind w:firstLine="540"/>
        <w:jc w:val="both"/>
      </w:pPr>
      <w:hyperlink r:id="rId42" w:history="1">
        <w:r>
          <w:rPr>
            <w:color w:val="0000FF"/>
          </w:rPr>
          <w:t>дополнить</w:t>
        </w:r>
      </w:hyperlink>
      <w:r>
        <w:t xml:space="preserve"> подпунктом "е(1)" следующего содержания:</w:t>
      </w:r>
    </w:p>
    <w:p w:rsidR="005C1DC4" w:rsidRDefault="005C1DC4">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C1DC4" w:rsidRDefault="005C1DC4">
      <w:pPr>
        <w:pStyle w:val="ConsPlusNormal"/>
        <w:ind w:firstLine="540"/>
        <w:jc w:val="both"/>
      </w:pPr>
      <w:r>
        <w:t xml:space="preserve">д) </w:t>
      </w:r>
      <w:hyperlink r:id="rId43" w:history="1">
        <w:r>
          <w:rPr>
            <w:color w:val="0000FF"/>
          </w:rPr>
          <w:t>пункт 33</w:t>
        </w:r>
      </w:hyperlink>
      <w:r>
        <w:t xml:space="preserve"> дополнить подпунктом "к(1)" следующего содержания:</w:t>
      </w:r>
    </w:p>
    <w:p w:rsidR="005C1DC4" w:rsidRDefault="005C1DC4">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C1DC4" w:rsidRDefault="005C1DC4">
      <w:pPr>
        <w:pStyle w:val="ConsPlusNormal"/>
        <w:ind w:firstLine="540"/>
        <w:jc w:val="both"/>
      </w:pPr>
      <w:r>
        <w:t xml:space="preserve">е) в </w:t>
      </w:r>
      <w:hyperlink r:id="rId44" w:history="1">
        <w:r>
          <w:rPr>
            <w:color w:val="0000FF"/>
          </w:rPr>
          <w:t>пункте 34</w:t>
        </w:r>
      </w:hyperlink>
      <w:r>
        <w:t>:</w:t>
      </w:r>
    </w:p>
    <w:p w:rsidR="005C1DC4" w:rsidRDefault="005C1DC4">
      <w:pPr>
        <w:pStyle w:val="ConsPlusNormal"/>
        <w:ind w:firstLine="540"/>
        <w:jc w:val="both"/>
      </w:pPr>
      <w:hyperlink r:id="rId45" w:history="1">
        <w:r>
          <w:rPr>
            <w:color w:val="0000FF"/>
          </w:rPr>
          <w:t>подпункт "в"</w:t>
        </w:r>
      </w:hyperlink>
      <w:r>
        <w:t xml:space="preserve"> признать утратившим силу;</w:t>
      </w:r>
    </w:p>
    <w:p w:rsidR="005C1DC4" w:rsidRDefault="005C1DC4">
      <w:pPr>
        <w:pStyle w:val="ConsPlusNormal"/>
        <w:ind w:firstLine="540"/>
        <w:jc w:val="both"/>
      </w:pPr>
      <w:hyperlink r:id="rId46" w:history="1">
        <w:r>
          <w:rPr>
            <w:color w:val="0000FF"/>
          </w:rPr>
          <w:t>подпункт "ж"</w:t>
        </w:r>
      </w:hyperlink>
      <w:r>
        <w:t xml:space="preserve"> изложить в следующей редакции:</w:t>
      </w:r>
    </w:p>
    <w:p w:rsidR="005C1DC4" w:rsidRDefault="005C1DC4">
      <w:pPr>
        <w:pStyle w:val="ConsPlusNormal"/>
        <w:ind w:firstLine="540"/>
        <w:jc w:val="both"/>
      </w:pPr>
      <w: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5C1DC4" w:rsidRDefault="005C1DC4">
      <w:pPr>
        <w:pStyle w:val="ConsPlusNormal"/>
        <w:ind w:firstLine="540"/>
        <w:jc w:val="both"/>
      </w:pPr>
      <w:r>
        <w:t xml:space="preserve">ж) </w:t>
      </w:r>
      <w:hyperlink r:id="rId47" w:history="1">
        <w:r>
          <w:rPr>
            <w:color w:val="0000FF"/>
          </w:rPr>
          <w:t>пункт 40</w:t>
        </w:r>
      </w:hyperlink>
      <w:r>
        <w:t xml:space="preserve"> изложить в следующей редакции:</w:t>
      </w:r>
    </w:p>
    <w:p w:rsidR="005C1DC4" w:rsidRDefault="005C1DC4">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5C1DC4" w:rsidRDefault="005C1DC4">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5C1DC4" w:rsidRDefault="005C1DC4">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5C1DC4" w:rsidRDefault="005C1DC4">
      <w:pPr>
        <w:pStyle w:val="ConsPlusNormal"/>
        <w:ind w:firstLine="540"/>
        <w:jc w:val="both"/>
      </w:pPr>
      <w:r>
        <w:t xml:space="preserve">з) в </w:t>
      </w:r>
      <w:hyperlink r:id="rId48" w:history="1">
        <w:r>
          <w:rPr>
            <w:color w:val="0000FF"/>
          </w:rPr>
          <w:t>пункте 42</w:t>
        </w:r>
      </w:hyperlink>
      <w:r>
        <w:t>:</w:t>
      </w:r>
    </w:p>
    <w:p w:rsidR="005C1DC4" w:rsidRDefault="005C1DC4">
      <w:pPr>
        <w:pStyle w:val="ConsPlusNormal"/>
        <w:ind w:firstLine="540"/>
        <w:jc w:val="both"/>
      </w:pPr>
      <w:hyperlink r:id="rId49" w:history="1">
        <w:r>
          <w:rPr>
            <w:color w:val="0000FF"/>
          </w:rPr>
          <w:t>абзац первый</w:t>
        </w:r>
      </w:hyperlink>
      <w:r>
        <w:t xml:space="preserve"> после слов "прибором учета," дополнить словами "за исключением платы за коммунальную услугу по отоплению,";</w:t>
      </w:r>
    </w:p>
    <w:p w:rsidR="005C1DC4" w:rsidRDefault="005C1DC4">
      <w:pPr>
        <w:pStyle w:val="ConsPlusNormal"/>
        <w:ind w:firstLine="540"/>
        <w:jc w:val="both"/>
      </w:pPr>
      <w:hyperlink r:id="rId50" w:history="1">
        <w:r>
          <w:rPr>
            <w:color w:val="0000FF"/>
          </w:rPr>
          <w:t>абзац третий</w:t>
        </w:r>
      </w:hyperlink>
      <w:r>
        <w:t xml:space="preserve"> признать утратившим силу;</w:t>
      </w:r>
    </w:p>
    <w:p w:rsidR="005C1DC4" w:rsidRDefault="005C1DC4">
      <w:pPr>
        <w:pStyle w:val="ConsPlusNormal"/>
        <w:ind w:firstLine="540"/>
        <w:jc w:val="both"/>
      </w:pPr>
      <w:r>
        <w:t xml:space="preserve">и) </w:t>
      </w:r>
      <w:hyperlink r:id="rId51" w:history="1">
        <w:r>
          <w:rPr>
            <w:color w:val="0000FF"/>
          </w:rPr>
          <w:t>дополнить</w:t>
        </w:r>
      </w:hyperlink>
      <w:r>
        <w:t xml:space="preserve"> пунктом 42(1) следующего содержания:</w:t>
      </w:r>
    </w:p>
    <w:p w:rsidR="005C1DC4" w:rsidRDefault="005C1DC4">
      <w:pPr>
        <w:pStyle w:val="ConsPlusNormal"/>
        <w:ind w:firstLine="540"/>
        <w:jc w:val="both"/>
      </w:pPr>
      <w: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5C1DC4" w:rsidRDefault="005C1DC4">
      <w:pPr>
        <w:pStyle w:val="ConsPlusNormal"/>
        <w:ind w:firstLine="540"/>
        <w:jc w:val="both"/>
      </w:pPr>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w:t>
      </w:r>
      <w:r>
        <w:lastRenderedPageBreak/>
        <w:t>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5C1DC4" w:rsidRDefault="005C1DC4">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5C1DC4" w:rsidRDefault="005C1DC4">
      <w:pPr>
        <w:pStyle w:val="ConsPlusNormal"/>
        <w:ind w:firstLine="540"/>
        <w:jc w:val="both"/>
      </w:pPr>
      <w:r>
        <w:t xml:space="preserve">к) в </w:t>
      </w:r>
      <w:hyperlink r:id="rId52" w:history="1">
        <w:r>
          <w:rPr>
            <w:color w:val="0000FF"/>
          </w:rPr>
          <w:t>пункте 44</w:t>
        </w:r>
      </w:hyperlink>
      <w:r>
        <w:t>:</w:t>
      </w:r>
    </w:p>
    <w:p w:rsidR="005C1DC4" w:rsidRDefault="005C1DC4">
      <w:pPr>
        <w:pStyle w:val="ConsPlusNormal"/>
        <w:ind w:firstLine="540"/>
        <w:jc w:val="both"/>
      </w:pPr>
      <w:hyperlink r:id="rId53" w:history="1">
        <w:r>
          <w:rPr>
            <w:color w:val="0000FF"/>
          </w:rPr>
          <w:t>абзац первый</w:t>
        </w:r>
      </w:hyperlink>
      <w:r>
        <w:t xml:space="preserve"> после слов "прибором учета," дополнить словами "за исключением коммунальной услуги по отоплению,";</w:t>
      </w:r>
    </w:p>
    <w:p w:rsidR="005C1DC4" w:rsidRDefault="005C1DC4">
      <w:pPr>
        <w:pStyle w:val="ConsPlusNormal"/>
        <w:ind w:firstLine="540"/>
        <w:jc w:val="both"/>
      </w:pPr>
      <w:hyperlink r:id="rId54" w:history="1">
        <w:r>
          <w:rPr>
            <w:color w:val="0000FF"/>
          </w:rPr>
          <w:t>абзац второй</w:t>
        </w:r>
      </w:hyperlink>
      <w:r>
        <w:t xml:space="preserve"> изложить в следующей редакции:</w:t>
      </w:r>
    </w:p>
    <w:p w:rsidR="005C1DC4" w:rsidRDefault="005C1DC4">
      <w:pPr>
        <w:pStyle w:val="ConsPlusNormal"/>
        <w:ind w:firstLine="540"/>
        <w:jc w:val="both"/>
      </w:pPr>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C1DC4" w:rsidRDefault="005C1DC4">
      <w:pPr>
        <w:pStyle w:val="ConsPlusNormal"/>
        <w:ind w:firstLine="540"/>
        <w:jc w:val="both"/>
      </w:pPr>
      <w:hyperlink r:id="rId55" w:history="1">
        <w:r>
          <w:rPr>
            <w:color w:val="0000FF"/>
          </w:rPr>
          <w:t>дополнить</w:t>
        </w:r>
      </w:hyperlink>
      <w:r>
        <w:t xml:space="preserve"> абзацами следующего содержания:</w:t>
      </w:r>
    </w:p>
    <w:p w:rsidR="005C1DC4" w:rsidRDefault="005C1DC4">
      <w:pPr>
        <w:pStyle w:val="ConsPlusNormal"/>
        <w:ind w:firstLine="540"/>
        <w:jc w:val="both"/>
      </w:pPr>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5C1DC4" w:rsidRDefault="005C1DC4">
      <w:pPr>
        <w:pStyle w:val="ConsPlusNormal"/>
        <w:ind w:firstLine="540"/>
        <w:jc w:val="both"/>
      </w:pPr>
      <w: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5C1DC4" w:rsidRDefault="005C1DC4">
      <w:pPr>
        <w:pStyle w:val="ConsPlusNormal"/>
        <w:ind w:firstLine="540"/>
        <w:jc w:val="both"/>
      </w:pPr>
      <w:r>
        <w:t xml:space="preserve">л) в </w:t>
      </w:r>
      <w:hyperlink r:id="rId56" w:history="1">
        <w:r>
          <w:rPr>
            <w:color w:val="0000FF"/>
          </w:rPr>
          <w:t>подпункте "а" пункта 47</w:t>
        </w:r>
      </w:hyperlink>
      <w:r>
        <w:t xml:space="preserve"> слово "водоотведения," исключить;</w:t>
      </w:r>
    </w:p>
    <w:p w:rsidR="005C1DC4" w:rsidRDefault="005C1DC4">
      <w:pPr>
        <w:pStyle w:val="ConsPlusNormal"/>
        <w:ind w:firstLine="540"/>
        <w:jc w:val="both"/>
      </w:pPr>
      <w:r>
        <w:t xml:space="preserve">м) </w:t>
      </w:r>
      <w:hyperlink r:id="rId57" w:history="1">
        <w:r>
          <w:rPr>
            <w:color w:val="0000FF"/>
          </w:rPr>
          <w:t>пункт 48</w:t>
        </w:r>
      </w:hyperlink>
      <w:r>
        <w:t xml:space="preserve"> изложить в следующей редакции:</w:t>
      </w:r>
    </w:p>
    <w:p w:rsidR="005C1DC4" w:rsidRDefault="005C1DC4">
      <w:pPr>
        <w:pStyle w:val="ConsPlusNormal"/>
        <w:ind w:firstLine="540"/>
        <w:jc w:val="both"/>
      </w:pPr>
      <w: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5C1DC4" w:rsidRDefault="005C1DC4">
      <w:pPr>
        <w:pStyle w:val="ConsPlusNormal"/>
        <w:ind w:firstLine="540"/>
        <w:jc w:val="both"/>
      </w:pPr>
      <w:r>
        <w:t xml:space="preserve">н) </w:t>
      </w:r>
      <w:hyperlink r:id="rId58" w:history="1">
        <w:r>
          <w:rPr>
            <w:color w:val="0000FF"/>
          </w:rPr>
          <w:t>дополнить</w:t>
        </w:r>
      </w:hyperlink>
      <w:r>
        <w:t xml:space="preserve"> пунктом 56(1) следующего содержания:</w:t>
      </w:r>
    </w:p>
    <w:p w:rsidR="005C1DC4" w:rsidRDefault="005C1DC4">
      <w:pPr>
        <w:pStyle w:val="ConsPlusNormal"/>
        <w:ind w:firstLine="540"/>
        <w:jc w:val="both"/>
      </w:pPr>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w:t>
      </w:r>
      <w:r>
        <w:lastRenderedPageBreak/>
        <w:t>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C1DC4" w:rsidRDefault="005C1DC4">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5C1DC4" w:rsidRDefault="005C1DC4">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5C1DC4" w:rsidRDefault="005C1DC4">
      <w:pPr>
        <w:pStyle w:val="ConsPlusNormal"/>
        <w:ind w:firstLine="540"/>
        <w:jc w:val="both"/>
      </w:pPr>
      <w:r>
        <w:t xml:space="preserve">о) </w:t>
      </w:r>
      <w:hyperlink r:id="rId59" w:history="1">
        <w:r>
          <w:rPr>
            <w:color w:val="0000FF"/>
          </w:rPr>
          <w:t>пункт 58</w:t>
        </w:r>
      </w:hyperlink>
      <w:r>
        <w:t xml:space="preserve"> изложить в следующей редакции:</w:t>
      </w:r>
    </w:p>
    <w:p w:rsidR="005C1DC4" w:rsidRDefault="005C1DC4">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60" w:history="1">
        <w:r>
          <w:rPr>
            <w:color w:val="0000FF"/>
          </w:rPr>
          <w:t>статьей 19.15</w:t>
        </w:r>
      </w:hyperlink>
      <w:r>
        <w:t xml:space="preserve"> Кодекса Российской Федерации об административных правонарушениях.";</w:t>
      </w:r>
    </w:p>
    <w:p w:rsidR="005C1DC4" w:rsidRDefault="005C1DC4">
      <w:pPr>
        <w:pStyle w:val="ConsPlusNormal"/>
        <w:ind w:firstLine="540"/>
        <w:jc w:val="both"/>
      </w:pPr>
      <w:r>
        <w:t xml:space="preserve">п) в </w:t>
      </w:r>
      <w:hyperlink r:id="rId61" w:history="1">
        <w:r>
          <w:rPr>
            <w:color w:val="0000FF"/>
          </w:rPr>
          <w:t>пункте 59</w:t>
        </w:r>
      </w:hyperlink>
      <w:r>
        <w:t>:</w:t>
      </w:r>
    </w:p>
    <w:p w:rsidR="005C1DC4" w:rsidRDefault="005C1DC4">
      <w:pPr>
        <w:pStyle w:val="ConsPlusNormal"/>
        <w:ind w:firstLine="540"/>
        <w:jc w:val="both"/>
      </w:pPr>
      <w:r>
        <w:t xml:space="preserve">в </w:t>
      </w:r>
      <w:hyperlink r:id="rId62" w:history="1">
        <w:r>
          <w:rPr>
            <w:color w:val="0000FF"/>
          </w:rPr>
          <w:t>абзаце первом</w:t>
        </w:r>
      </w:hyperlink>
      <w:r>
        <w:t xml:space="preserve"> слова "не менее 1 года" заменить словами "не менее 6 месяцев", слова "меньше 1 года" заменить словами "меньше 6 месяцев";</w:t>
      </w:r>
    </w:p>
    <w:p w:rsidR="005C1DC4" w:rsidRDefault="005C1DC4">
      <w:pPr>
        <w:pStyle w:val="ConsPlusNormal"/>
        <w:ind w:firstLine="540"/>
        <w:jc w:val="both"/>
      </w:pPr>
      <w:hyperlink r:id="rId63" w:history="1">
        <w:r>
          <w:rPr>
            <w:color w:val="0000FF"/>
          </w:rPr>
          <w:t>подпункт "б"</w:t>
        </w:r>
      </w:hyperlink>
      <w:r>
        <w:t xml:space="preserve"> изложить в следующей редакции:</w:t>
      </w:r>
    </w:p>
    <w:p w:rsidR="005C1DC4" w:rsidRDefault="005C1DC4">
      <w:pPr>
        <w:pStyle w:val="ConsPlusNormal"/>
        <w:ind w:firstLine="540"/>
        <w:jc w:val="both"/>
      </w:pPr>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5C1DC4" w:rsidRDefault="005C1DC4">
      <w:pPr>
        <w:pStyle w:val="ConsPlusNormal"/>
        <w:ind w:firstLine="540"/>
        <w:jc w:val="both"/>
      </w:pPr>
      <w:r>
        <w:t xml:space="preserve">р) </w:t>
      </w:r>
      <w:hyperlink r:id="rId64" w:history="1">
        <w:r>
          <w:rPr>
            <w:color w:val="0000FF"/>
          </w:rPr>
          <w:t>дополнить</w:t>
        </w:r>
      </w:hyperlink>
      <w:r>
        <w:t xml:space="preserve"> пунктом 59(1) следующего содержания:</w:t>
      </w:r>
    </w:p>
    <w:p w:rsidR="005C1DC4" w:rsidRDefault="005C1DC4">
      <w:pPr>
        <w:pStyle w:val="ConsPlusNormal"/>
        <w:ind w:firstLine="540"/>
        <w:jc w:val="both"/>
      </w:pPr>
      <w: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r>
        <w:t xml:space="preserve">Подпункт "с" пункта 2 </w:t>
      </w:r>
      <w:hyperlink w:anchor="P16" w:history="1">
        <w:r>
          <w:rPr>
            <w:color w:val="0000FF"/>
          </w:rPr>
          <w:t>вступает</w:t>
        </w:r>
      </w:hyperlink>
      <w:r>
        <w:t xml:space="preserve"> в силу с 1 января 2015 года.</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bookmarkStart w:id="5" w:name="P178"/>
      <w:bookmarkEnd w:id="5"/>
      <w:r>
        <w:t xml:space="preserve">с) </w:t>
      </w:r>
      <w:hyperlink r:id="rId65" w:history="1">
        <w:r>
          <w:rPr>
            <w:color w:val="0000FF"/>
          </w:rPr>
          <w:t>пункт 60</w:t>
        </w:r>
      </w:hyperlink>
      <w:r>
        <w:t xml:space="preserve"> изложить в следующей редакции:</w:t>
      </w:r>
    </w:p>
    <w:p w:rsidR="005C1DC4" w:rsidRDefault="005C1DC4">
      <w:pPr>
        <w:pStyle w:val="ConsPlusNormal"/>
        <w:ind w:firstLine="540"/>
        <w:jc w:val="both"/>
      </w:pPr>
      <w:r>
        <w:t xml:space="preserve">"60. 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w:t>
      </w:r>
      <w:r>
        <w:lastRenderedPageBreak/>
        <w:t>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5C1DC4" w:rsidRDefault="005C1DC4">
      <w:pPr>
        <w:pStyle w:val="ConsPlusNormal"/>
        <w:ind w:firstLine="540"/>
        <w:jc w:val="both"/>
      </w:pPr>
      <w:r>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r>
        <w:t xml:space="preserve">Подпункт "т" пункта 2 </w:t>
      </w:r>
      <w:hyperlink w:anchor="P16" w:history="1">
        <w:r>
          <w:rPr>
            <w:color w:val="0000FF"/>
          </w:rPr>
          <w:t>вступает</w:t>
        </w:r>
      </w:hyperlink>
      <w:r>
        <w:t xml:space="preserve"> в силу с 1 января 2015 года.</w:t>
      </w:r>
    </w:p>
    <w:p w:rsidR="005C1DC4" w:rsidRDefault="005C1DC4">
      <w:pPr>
        <w:pStyle w:val="ConsPlusNormal"/>
        <w:pBdr>
          <w:top w:val="single" w:sz="6" w:space="0" w:color="auto"/>
        </w:pBdr>
        <w:spacing w:before="100" w:after="100"/>
        <w:jc w:val="both"/>
        <w:rPr>
          <w:sz w:val="2"/>
          <w:szCs w:val="2"/>
        </w:rPr>
      </w:pPr>
    </w:p>
    <w:p w:rsidR="005C1DC4" w:rsidRDefault="005C1DC4">
      <w:pPr>
        <w:pStyle w:val="ConsPlusNormal"/>
        <w:ind w:firstLine="540"/>
        <w:jc w:val="both"/>
      </w:pPr>
      <w:bookmarkStart w:id="6" w:name="P184"/>
      <w:bookmarkEnd w:id="6"/>
      <w:r>
        <w:t xml:space="preserve">т) </w:t>
      </w:r>
      <w:hyperlink r:id="rId66" w:history="1">
        <w:r>
          <w:rPr>
            <w:color w:val="0000FF"/>
          </w:rPr>
          <w:t>дополнить</w:t>
        </w:r>
      </w:hyperlink>
      <w:r>
        <w:t xml:space="preserve"> пунктами 60(1) и 60(2) следующего содержания:</w:t>
      </w:r>
    </w:p>
    <w:p w:rsidR="005C1DC4" w:rsidRDefault="005C1DC4">
      <w:pPr>
        <w:pStyle w:val="ConsPlusNormal"/>
        <w:ind w:firstLine="540"/>
        <w:jc w:val="both"/>
      </w:pPr>
      <w:r>
        <w:t>"60(1).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5C1DC4" w:rsidRDefault="005C1DC4">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5C1DC4" w:rsidRDefault="005C1DC4">
      <w:pPr>
        <w:pStyle w:val="ConsPlusNormal"/>
        <w:ind w:firstLine="540"/>
        <w:jc w:val="both"/>
      </w:pPr>
      <w:r>
        <w:t xml:space="preserve">у) в </w:t>
      </w:r>
      <w:hyperlink r:id="rId67" w:history="1">
        <w:r>
          <w:rPr>
            <w:color w:val="0000FF"/>
          </w:rPr>
          <w:t>пункте 83</w:t>
        </w:r>
      </w:hyperlink>
      <w:r>
        <w:t xml:space="preserve"> слова "3 месяца" заменить словами "6 месяцев";</w:t>
      </w:r>
    </w:p>
    <w:p w:rsidR="005C1DC4" w:rsidRDefault="005C1DC4">
      <w:pPr>
        <w:pStyle w:val="ConsPlusNormal"/>
        <w:ind w:firstLine="540"/>
        <w:jc w:val="both"/>
      </w:pPr>
      <w:r>
        <w:t xml:space="preserve">ф) </w:t>
      </w:r>
      <w:hyperlink r:id="rId68" w:history="1">
        <w:r>
          <w:rPr>
            <w:color w:val="0000FF"/>
          </w:rPr>
          <w:t>пункт 84</w:t>
        </w:r>
      </w:hyperlink>
      <w:r>
        <w:t xml:space="preserve"> изложить в следующей редакции:</w:t>
      </w:r>
    </w:p>
    <w:p w:rsidR="005C1DC4" w:rsidRDefault="005C1DC4">
      <w:pPr>
        <w:pStyle w:val="ConsPlusNormal"/>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5C1DC4" w:rsidRDefault="005C1DC4">
      <w:pPr>
        <w:pStyle w:val="ConsPlusNormal"/>
        <w:ind w:firstLine="540"/>
        <w:jc w:val="both"/>
      </w:pPr>
      <w:r>
        <w:t xml:space="preserve">х) </w:t>
      </w:r>
      <w:hyperlink r:id="rId69" w:history="1">
        <w:r>
          <w:rPr>
            <w:color w:val="0000FF"/>
          </w:rPr>
          <w:t>дополнить</w:t>
        </w:r>
      </w:hyperlink>
      <w:r>
        <w:t xml:space="preserve"> пунктом 110(1) следующего содержания:</w:t>
      </w:r>
    </w:p>
    <w:p w:rsidR="005C1DC4" w:rsidRDefault="005C1DC4">
      <w:pPr>
        <w:pStyle w:val="ConsPlusNormal"/>
        <w:ind w:firstLine="540"/>
        <w:jc w:val="both"/>
      </w:pPr>
      <w: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C1DC4" w:rsidRDefault="005C1DC4">
      <w:pPr>
        <w:pStyle w:val="ConsPlusNormal"/>
        <w:ind w:firstLine="540"/>
        <w:jc w:val="both"/>
      </w:pPr>
      <w:r>
        <w:lastRenderedPageBreak/>
        <w:t xml:space="preserve">ц) </w:t>
      </w:r>
      <w:hyperlink r:id="rId70" w:history="1">
        <w:r>
          <w:rPr>
            <w:color w:val="0000FF"/>
          </w:rPr>
          <w:t>пункт 111</w:t>
        </w:r>
      </w:hyperlink>
      <w:r>
        <w:t xml:space="preserve"> дополнить подпунктом "г" следующего содержания:</w:t>
      </w:r>
    </w:p>
    <w:p w:rsidR="005C1DC4" w:rsidRDefault="005C1DC4">
      <w:pPr>
        <w:pStyle w:val="ConsPlusNormal"/>
        <w:ind w:firstLine="540"/>
        <w:jc w:val="both"/>
      </w:pPr>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C1DC4" w:rsidRDefault="005C1DC4">
      <w:pPr>
        <w:pStyle w:val="ConsPlusNormal"/>
        <w:ind w:firstLine="540"/>
        <w:jc w:val="both"/>
      </w:pPr>
      <w:r>
        <w:t xml:space="preserve">ч) в </w:t>
      </w:r>
      <w:hyperlink r:id="rId71" w:history="1">
        <w:r>
          <w:rPr>
            <w:color w:val="0000FF"/>
          </w:rPr>
          <w:t>приложении N 2</w:t>
        </w:r>
      </w:hyperlink>
      <w:r>
        <w:t xml:space="preserve"> к указанным Правилам:</w:t>
      </w:r>
    </w:p>
    <w:p w:rsidR="005C1DC4" w:rsidRDefault="005C1DC4">
      <w:pPr>
        <w:pStyle w:val="ConsPlusNormal"/>
        <w:ind w:firstLine="540"/>
        <w:jc w:val="both"/>
      </w:pPr>
      <w:r>
        <w:t xml:space="preserve">в </w:t>
      </w:r>
      <w:hyperlink r:id="rId72" w:history="1">
        <w:r>
          <w:rPr>
            <w:color w:val="0000FF"/>
          </w:rPr>
          <w:t>пункте 1</w:t>
        </w:r>
      </w:hyperlink>
      <w:r>
        <w:t xml:space="preserve"> слово "отоплению," исключить;</w:t>
      </w:r>
    </w:p>
    <w:p w:rsidR="005C1DC4" w:rsidRDefault="005C1DC4">
      <w:pPr>
        <w:pStyle w:val="ConsPlusNormal"/>
        <w:ind w:firstLine="540"/>
        <w:jc w:val="both"/>
      </w:pPr>
      <w:hyperlink r:id="rId73" w:history="1">
        <w:r>
          <w:rPr>
            <w:color w:val="0000FF"/>
          </w:rPr>
          <w:t>абзац первый пункта 2</w:t>
        </w:r>
      </w:hyperlink>
      <w:r>
        <w:t xml:space="preserve"> изложить в следующей редакции:</w:t>
      </w:r>
    </w:p>
    <w:p w:rsidR="005C1DC4" w:rsidRDefault="005C1DC4">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5C1DC4" w:rsidRDefault="005C1DC4">
      <w:pPr>
        <w:pStyle w:val="ConsPlusNormal"/>
        <w:ind w:firstLine="540"/>
        <w:jc w:val="both"/>
      </w:pPr>
      <w:hyperlink r:id="rId74" w:history="1">
        <w:r>
          <w:rPr>
            <w:color w:val="0000FF"/>
          </w:rPr>
          <w:t>пункт 3</w:t>
        </w:r>
      </w:hyperlink>
      <w:r>
        <w:t xml:space="preserve"> изложить в следующей редакции:</w:t>
      </w:r>
    </w:p>
    <w:p w:rsidR="005C1DC4" w:rsidRDefault="005C1DC4">
      <w:pPr>
        <w:pStyle w:val="ConsPlusNormal"/>
        <w:ind w:firstLine="540"/>
        <w:jc w:val="both"/>
      </w:pPr>
      <w: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5C1DC4" w:rsidRDefault="005C1DC4">
      <w:pPr>
        <w:pStyle w:val="ConsPlusNormal"/>
        <w:ind w:firstLine="540"/>
        <w:jc w:val="both"/>
      </w:pPr>
    </w:p>
    <w:p w:rsidR="005C1DC4" w:rsidRDefault="005C1DC4">
      <w:pPr>
        <w:pStyle w:val="ConsPlusNormal"/>
        <w:jc w:val="center"/>
      </w:pPr>
      <w:r w:rsidRPr="007B1BB4">
        <w:rPr>
          <w:position w:val="-24"/>
        </w:rPr>
        <w:pict>
          <v:shape id="_x0000_i1036" style="width:121pt;height:36.5pt" coordsize="" o:spt="100" adj="0,,0" path="" filled="f" stroked="f">
            <v:stroke joinstyle="miter"/>
            <v:imagedata r:id="rId75" o:title="base_1_145179_40"/>
            <v:formulas/>
            <v:path o:connecttype="segments"/>
          </v:shape>
        </w:pict>
      </w:r>
      <w:r>
        <w:t>,</w:t>
      </w:r>
    </w:p>
    <w:p w:rsidR="005C1DC4" w:rsidRDefault="005C1DC4">
      <w:pPr>
        <w:pStyle w:val="ConsPlusNormal"/>
        <w:ind w:firstLine="540"/>
        <w:jc w:val="both"/>
      </w:pPr>
    </w:p>
    <w:p w:rsidR="005C1DC4" w:rsidRDefault="005C1DC4">
      <w:pPr>
        <w:pStyle w:val="ConsPlusNormal"/>
        <w:ind w:firstLine="540"/>
        <w:jc w:val="both"/>
      </w:pPr>
      <w:r>
        <w:t>где:</w:t>
      </w:r>
    </w:p>
    <w:p w:rsidR="005C1DC4" w:rsidRDefault="005C1DC4">
      <w:pPr>
        <w:pStyle w:val="ConsPlusNormal"/>
        <w:ind w:firstLine="540"/>
        <w:jc w:val="both"/>
      </w:pPr>
      <w:r w:rsidRPr="007B1BB4">
        <w:rPr>
          <w:position w:val="-6"/>
        </w:rPr>
        <w:pict>
          <v:shape id="_x0000_i1037" style="width:20pt;height:17.5pt" coordsize="" o:spt="100" adj="0,,0" path="" filled="f" stroked="f">
            <v:stroke joinstyle="miter"/>
            <v:imagedata r:id="rId76" o:title="base_1_145179_41"/>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C1DC4" w:rsidRDefault="005C1DC4">
      <w:pPr>
        <w:pStyle w:val="ConsPlusNormal"/>
        <w:ind w:firstLine="540"/>
        <w:jc w:val="both"/>
      </w:pPr>
      <w:r w:rsidRPr="007B1BB4">
        <w:rPr>
          <w:position w:val="-6"/>
        </w:rPr>
        <w:pict>
          <v:shape id="_x0000_i1038" style="width:13pt;height:17.5pt" coordsize="" o:spt="100" adj="0,,0" path="" filled="f" stroked="f">
            <v:stroke joinstyle="miter"/>
            <v:imagedata r:id="rId77" o:title="base_1_145179_42"/>
            <v:formulas/>
            <v:path o:connecttype="segments"/>
          </v:shape>
        </w:pict>
      </w:r>
      <w:r>
        <w:t xml:space="preserve"> - общая площадь i-го жилого или нежилого помещения;</w:t>
      </w:r>
    </w:p>
    <w:p w:rsidR="005C1DC4" w:rsidRDefault="005C1DC4">
      <w:pPr>
        <w:pStyle w:val="ConsPlusNormal"/>
        <w:ind w:firstLine="540"/>
        <w:jc w:val="both"/>
      </w:pPr>
      <w:r w:rsidRPr="007B1BB4">
        <w:rPr>
          <w:position w:val="-6"/>
        </w:rPr>
        <w:pict>
          <v:shape id="_x0000_i1039" style="width:19.5pt;height:17.5pt" coordsize="" o:spt="100" adj="0,,0" path="" filled="f" stroked="f">
            <v:stroke joinstyle="miter"/>
            <v:imagedata r:id="rId78" o:title="base_1_145179_43"/>
            <v:formulas/>
            <v:path o:connecttype="segments"/>
          </v:shape>
        </w:pict>
      </w:r>
      <w:r>
        <w:t xml:space="preserve"> - общая площадь всех жилых и нежилых помещений многоквартирного дома;</w:t>
      </w:r>
    </w:p>
    <w:p w:rsidR="005C1DC4" w:rsidRDefault="005C1DC4">
      <w:pPr>
        <w:pStyle w:val="ConsPlusNormal"/>
        <w:ind w:firstLine="540"/>
        <w:jc w:val="both"/>
      </w:pPr>
      <w:r w:rsidRPr="007B1BB4">
        <w:rPr>
          <w:position w:val="-4"/>
        </w:rPr>
        <w:pict>
          <v:shape id="_x0000_i1040" style="width:17.5pt;height:16.5pt" coordsize="" o:spt="100" adj="0,,0" path="" filled="f" stroked="f">
            <v:stroke joinstyle="miter"/>
            <v:imagedata r:id="rId79" o:title="base_1_145179_44"/>
            <v:formulas/>
            <v:path o:connecttype="segments"/>
          </v:shape>
        </w:pict>
      </w:r>
      <w:r>
        <w:t xml:space="preserve"> - тариф на тепловую энергию, установленный в соответствии с законодательством Российской Федерации.";</w:t>
      </w:r>
    </w:p>
    <w:p w:rsidR="005C1DC4" w:rsidRDefault="005C1DC4">
      <w:pPr>
        <w:pStyle w:val="ConsPlusNormal"/>
        <w:ind w:firstLine="540"/>
        <w:jc w:val="both"/>
      </w:pPr>
      <w:hyperlink r:id="rId80" w:history="1">
        <w:r>
          <w:rPr>
            <w:color w:val="0000FF"/>
          </w:rPr>
          <w:t>дополнить</w:t>
        </w:r>
      </w:hyperlink>
      <w:r>
        <w:t xml:space="preserve"> пунктом 3(1) следующего содержания:</w:t>
      </w:r>
    </w:p>
    <w:p w:rsidR="005C1DC4" w:rsidRDefault="005C1DC4">
      <w:pPr>
        <w:pStyle w:val="ConsPlusNormal"/>
        <w:ind w:firstLine="540"/>
        <w:jc w:val="both"/>
      </w:pPr>
      <w: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
    <w:p w:rsidR="005C1DC4" w:rsidRDefault="005C1DC4">
      <w:pPr>
        <w:pStyle w:val="ConsPlusNormal"/>
        <w:ind w:firstLine="540"/>
        <w:jc w:val="both"/>
      </w:pPr>
    </w:p>
    <w:p w:rsidR="005C1DC4" w:rsidRDefault="005C1DC4">
      <w:pPr>
        <w:pStyle w:val="ConsPlusNormal"/>
        <w:jc w:val="center"/>
      </w:pPr>
      <w:r w:rsidRPr="007B1BB4">
        <w:rPr>
          <w:position w:val="-28"/>
        </w:rPr>
        <w:pict>
          <v:shape id="_x0000_i1041" style="width:164pt;height:37pt" coordsize="" o:spt="100" adj="0,,0" path="" filled="f" stroked="f">
            <v:stroke joinstyle="miter"/>
            <v:imagedata r:id="rId81" o:title="base_1_145179_45"/>
            <v:formulas/>
            <v:path o:connecttype="segments"/>
          </v:shape>
        </w:pict>
      </w:r>
      <w:r>
        <w:t>,</w:t>
      </w:r>
    </w:p>
    <w:p w:rsidR="005C1DC4" w:rsidRDefault="005C1DC4">
      <w:pPr>
        <w:pStyle w:val="ConsPlusNormal"/>
        <w:ind w:firstLine="540"/>
        <w:jc w:val="both"/>
      </w:pPr>
    </w:p>
    <w:p w:rsidR="005C1DC4" w:rsidRDefault="005C1DC4">
      <w:pPr>
        <w:pStyle w:val="ConsPlusNormal"/>
        <w:ind w:firstLine="540"/>
        <w:jc w:val="both"/>
      </w:pPr>
      <w:r>
        <w:t>где:</w:t>
      </w:r>
    </w:p>
    <w:p w:rsidR="005C1DC4" w:rsidRDefault="005C1DC4">
      <w:pPr>
        <w:pStyle w:val="ConsPlusNormal"/>
        <w:ind w:firstLine="540"/>
        <w:jc w:val="both"/>
      </w:pPr>
      <w:r w:rsidRPr="007B1BB4">
        <w:rPr>
          <w:position w:val="-12"/>
        </w:rPr>
        <w:pict>
          <v:shape id="_x0000_i1042" style="width:19.5pt;height:20.5pt" coordsize="" o:spt="100" adj="0,,0" path="" filled="f" stroked="f">
            <v:stroke joinstyle="miter"/>
            <v:imagedata r:id="rId82" o:title="base_1_145179_46"/>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w:t>
      </w:r>
      <w:r>
        <w:lastRenderedPageBreak/>
        <w:t>(количество) коммунального ресурса, определенный в соответствии с положениями указанного пункта;</w:t>
      </w:r>
    </w:p>
    <w:p w:rsidR="005C1DC4" w:rsidRDefault="005C1DC4">
      <w:pPr>
        <w:pStyle w:val="ConsPlusNormal"/>
        <w:ind w:firstLine="540"/>
        <w:jc w:val="both"/>
      </w:pPr>
      <w:r w:rsidRPr="007B1BB4">
        <w:rPr>
          <w:position w:val="-12"/>
        </w:rPr>
        <w:pict>
          <v:shape id="_x0000_i1043" style="width:26pt;height:20.5pt" coordsize="" o:spt="100" adj="0,,0" path="" filled="f" stroked="f">
            <v:stroke joinstyle="miter"/>
            <v:imagedata r:id="rId83" o:title="base_1_145179_47"/>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5C1DC4" w:rsidRDefault="005C1DC4">
      <w:pPr>
        <w:pStyle w:val="ConsPlusNormal"/>
        <w:ind w:firstLine="540"/>
        <w:jc w:val="both"/>
      </w:pPr>
    </w:p>
    <w:p w:rsidR="005C1DC4" w:rsidRDefault="005C1DC4">
      <w:pPr>
        <w:pStyle w:val="ConsPlusNormal"/>
        <w:jc w:val="center"/>
      </w:pPr>
      <w:r w:rsidRPr="007B1BB4">
        <w:rPr>
          <w:position w:val="-28"/>
        </w:rPr>
        <w:pict>
          <v:shape id="_x0000_i1044" style="width:131pt;height:29.5pt" coordsize="" o:spt="100" adj="0,,0" path="" filled="f" stroked="f">
            <v:stroke joinstyle="miter"/>
            <v:imagedata r:id="rId84" o:title="base_1_145179_48"/>
            <v:formulas/>
            <v:path o:connecttype="segments"/>
          </v:shape>
        </w:pict>
      </w:r>
      <w:r>
        <w:t>,</w:t>
      </w:r>
    </w:p>
    <w:p w:rsidR="005C1DC4" w:rsidRDefault="005C1DC4">
      <w:pPr>
        <w:pStyle w:val="ConsPlusNormal"/>
        <w:ind w:firstLine="540"/>
        <w:jc w:val="both"/>
      </w:pPr>
    </w:p>
    <w:p w:rsidR="005C1DC4" w:rsidRDefault="005C1DC4">
      <w:pPr>
        <w:pStyle w:val="ConsPlusNormal"/>
        <w:ind w:firstLine="540"/>
        <w:jc w:val="both"/>
      </w:pPr>
      <w:r>
        <w:t xml:space="preserve">где </w:t>
      </w:r>
      <w:r w:rsidRPr="007B1BB4">
        <w:rPr>
          <w:position w:val="-6"/>
        </w:rPr>
        <w:pict>
          <v:shape id="_x0000_i1045" style="width:22.5pt;height:17.5pt" coordsize="" o:spt="100" adj="0,,0" path="" filled="f" stroked="f">
            <v:stroke joinstyle="miter"/>
            <v:imagedata r:id="rId85" o:title="base_1_145179_49"/>
            <v:formulas/>
            <v:path o:connecttype="segments"/>
          </v:shape>
        </w:pict>
      </w:r>
      <w: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5C1DC4" w:rsidRDefault="005C1DC4">
      <w:pPr>
        <w:pStyle w:val="ConsPlusNormal"/>
        <w:ind w:firstLine="540"/>
        <w:jc w:val="both"/>
      </w:pPr>
      <w:r w:rsidRPr="007B1BB4">
        <w:rPr>
          <w:position w:val="-12"/>
        </w:rPr>
        <w:pict>
          <v:shape id="_x0000_i1046" style="width:13pt;height:20pt" coordsize="" o:spt="100" adj="0,,0" path="" filled="f" stroked="f">
            <v:stroke joinstyle="miter"/>
            <v:imagedata r:id="rId86" o:title="base_1_145179_50"/>
            <v:formulas/>
            <v:path o:connecttype="segments"/>
          </v:shape>
        </w:pict>
      </w:r>
      <w:r>
        <w:t xml:space="preserve"> - общая площадь i-го жилого помещения (квартиры) или нежилого помещения в многоквартирном доме;</w:t>
      </w:r>
    </w:p>
    <w:p w:rsidR="005C1DC4" w:rsidRDefault="005C1DC4">
      <w:pPr>
        <w:pStyle w:val="ConsPlusNormal"/>
        <w:ind w:firstLine="540"/>
        <w:jc w:val="both"/>
      </w:pPr>
      <w:r w:rsidRPr="007B1BB4">
        <w:rPr>
          <w:position w:val="-6"/>
        </w:rPr>
        <w:pict>
          <v:shape id="_x0000_i1047" style="width:19.5pt;height:17.5pt" coordsize="" o:spt="100" adj="0,,0" path="" filled="f" stroked="f">
            <v:stroke joinstyle="miter"/>
            <v:imagedata r:id="rId87" o:title="base_1_145179_51"/>
            <v:formulas/>
            <v:path o:connecttype="segments"/>
          </v:shape>
        </w:pict>
      </w:r>
      <w:r>
        <w:t xml:space="preserve"> - общая площадь всех жилых помещений (квартир) и нежилых помещений в многоквартирном доме;</w:t>
      </w:r>
    </w:p>
    <w:p w:rsidR="005C1DC4" w:rsidRDefault="005C1DC4">
      <w:pPr>
        <w:pStyle w:val="ConsPlusNormal"/>
        <w:ind w:firstLine="540"/>
        <w:jc w:val="both"/>
      </w:pPr>
      <w:r w:rsidRPr="007B1BB4">
        <w:rPr>
          <w:position w:val="-4"/>
        </w:rPr>
        <w:pict>
          <v:shape id="_x0000_i1048" style="width:20.5pt;height:16.5pt" coordsize="" o:spt="100" adj="0,,0" path="" filled="f" stroked="f">
            <v:stroke joinstyle="miter"/>
            <v:imagedata r:id="rId88" o:title="base_1_145179_52"/>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5C1DC4" w:rsidRDefault="005C1DC4">
      <w:pPr>
        <w:pStyle w:val="ConsPlusNormal"/>
        <w:ind w:firstLine="540"/>
        <w:jc w:val="both"/>
      </w:pPr>
      <w:hyperlink r:id="rId89" w:history="1">
        <w:r>
          <w:rPr>
            <w:color w:val="0000FF"/>
          </w:rPr>
          <w:t>пункты 15</w:t>
        </w:r>
      </w:hyperlink>
      <w:r>
        <w:t xml:space="preserve"> и </w:t>
      </w:r>
      <w:hyperlink r:id="rId90" w:history="1">
        <w:r>
          <w:rPr>
            <w:color w:val="0000FF"/>
          </w:rPr>
          <w:t>16</w:t>
        </w:r>
      </w:hyperlink>
      <w:r>
        <w:t xml:space="preserve"> признать утратившими силу;</w:t>
      </w:r>
    </w:p>
    <w:p w:rsidR="005C1DC4" w:rsidRDefault="005C1DC4">
      <w:pPr>
        <w:pStyle w:val="ConsPlusNormal"/>
        <w:ind w:firstLine="540"/>
        <w:jc w:val="both"/>
      </w:pPr>
      <w:hyperlink r:id="rId91" w:history="1">
        <w:r>
          <w:rPr>
            <w:color w:val="0000FF"/>
          </w:rPr>
          <w:t>пункт 17</w:t>
        </w:r>
      </w:hyperlink>
      <w:r>
        <w:t xml:space="preserve"> изложить в следующей редакции:</w:t>
      </w:r>
    </w:p>
    <w:p w:rsidR="005C1DC4" w:rsidRDefault="005C1DC4">
      <w:pPr>
        <w:pStyle w:val="ConsPlusNormal"/>
        <w:ind w:firstLine="540"/>
        <w:jc w:val="both"/>
      </w:pPr>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C1DC4" w:rsidRDefault="005C1DC4">
      <w:pPr>
        <w:pStyle w:val="ConsPlusNormal"/>
        <w:ind w:firstLine="540"/>
        <w:jc w:val="both"/>
      </w:pPr>
    </w:p>
    <w:p w:rsidR="005C1DC4" w:rsidRDefault="005C1DC4">
      <w:pPr>
        <w:pStyle w:val="ConsPlusNormal"/>
        <w:jc w:val="center"/>
      </w:pPr>
      <w:r w:rsidRPr="007B1BB4">
        <w:rPr>
          <w:position w:val="-24"/>
        </w:rPr>
        <w:pict>
          <v:shape id="_x0000_i1049" style="width:136.5pt;height:34.5pt" coordsize="" o:spt="100" adj="0,,0" path="" filled="f" stroked="f">
            <v:stroke joinstyle="miter"/>
            <v:imagedata r:id="rId92" o:title="base_1_145179_53"/>
            <v:formulas/>
            <v:path o:connecttype="segments"/>
          </v:shape>
        </w:pict>
      </w:r>
      <w:r>
        <w:t>,</w:t>
      </w:r>
    </w:p>
    <w:p w:rsidR="005C1DC4" w:rsidRDefault="005C1DC4">
      <w:pPr>
        <w:pStyle w:val="ConsPlusNormal"/>
        <w:ind w:firstLine="540"/>
        <w:jc w:val="both"/>
      </w:pPr>
    </w:p>
    <w:p w:rsidR="005C1DC4" w:rsidRDefault="005C1DC4">
      <w:pPr>
        <w:pStyle w:val="ConsPlusNormal"/>
        <w:ind w:firstLine="540"/>
        <w:jc w:val="both"/>
      </w:pPr>
      <w:r>
        <w:t>где:</w:t>
      </w:r>
    </w:p>
    <w:p w:rsidR="005C1DC4" w:rsidRDefault="005C1DC4">
      <w:pPr>
        <w:pStyle w:val="ConsPlusNormal"/>
        <w:ind w:firstLine="540"/>
        <w:jc w:val="both"/>
      </w:pPr>
      <w:r w:rsidRPr="007B1BB4">
        <w:rPr>
          <w:position w:val="-6"/>
        </w:rPr>
        <w:pict>
          <v:shape id="_x0000_i1050" style="width:27.5pt;height:17.5pt" coordsize="" o:spt="100" adj="0,,0" path="" filled="f" stroked="f">
            <v:stroke joinstyle="miter"/>
            <v:imagedata r:id="rId93" o:title="base_1_145179_54"/>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9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C1DC4" w:rsidRDefault="005C1DC4">
      <w:pPr>
        <w:pStyle w:val="ConsPlusNormal"/>
        <w:ind w:firstLine="540"/>
        <w:jc w:val="both"/>
      </w:pPr>
      <w:r w:rsidRPr="007B1BB4">
        <w:rPr>
          <w:position w:val="-6"/>
        </w:rPr>
        <w:pict>
          <v:shape id="_x0000_i1051" style="width:19.5pt;height:17.5pt" coordsize="" o:spt="100" adj="0,,0" path="" filled="f" stroked="f">
            <v:stroke joinstyle="miter"/>
            <v:imagedata r:id="rId95" o:title="base_1_145179_55"/>
            <v:formulas/>
            <v:path o:connecttype="segments"/>
          </v:shape>
        </w:pict>
      </w:r>
      <w:r>
        <w:t xml:space="preserve"> - общая площадь помещений, входящих в состав общего имущества в многоквартирном доме.</w:t>
      </w:r>
    </w:p>
    <w:p w:rsidR="005C1DC4" w:rsidRDefault="005C1DC4">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C1DC4" w:rsidRDefault="005C1DC4">
      <w:pPr>
        <w:pStyle w:val="ConsPlusNormal"/>
        <w:ind w:firstLine="540"/>
        <w:jc w:val="both"/>
      </w:pPr>
      <w:r w:rsidRPr="007B1BB4">
        <w:rPr>
          <w:position w:val="-12"/>
        </w:rPr>
        <w:pict>
          <v:shape id="_x0000_i1052" style="width:13pt;height:20pt" coordsize="" o:spt="100" adj="0,,0" path="" filled="f" stroked="f">
            <v:stroke joinstyle="miter"/>
            <v:imagedata r:id="rId96" o:title="base_1_145179_56"/>
            <v:formulas/>
            <v:path o:connecttype="segments"/>
          </v:shape>
        </w:pict>
      </w:r>
      <w:r>
        <w:t xml:space="preserve"> - общая площадь i-го жилого помещения (квартиры) или нежилого помещения в многоквартирном доме;</w:t>
      </w:r>
    </w:p>
    <w:p w:rsidR="005C1DC4" w:rsidRDefault="005C1DC4">
      <w:pPr>
        <w:pStyle w:val="ConsPlusNormal"/>
        <w:ind w:firstLine="540"/>
        <w:jc w:val="both"/>
      </w:pPr>
      <w:r w:rsidRPr="007B1BB4">
        <w:rPr>
          <w:position w:val="-6"/>
        </w:rPr>
        <w:lastRenderedPageBreak/>
        <w:pict>
          <v:shape id="_x0000_i1053" style="width:19.5pt;height:17.5pt" coordsize="" o:spt="100" adj="0,,0" path="" filled="f" stroked="f">
            <v:stroke joinstyle="miter"/>
            <v:imagedata r:id="rId97" o:title="base_1_145179_57"/>
            <v:formulas/>
            <v:path o:connecttype="segments"/>
          </v:shape>
        </w:pict>
      </w:r>
      <w:r>
        <w:t xml:space="preserve"> - общая площадь всех жилых помещений (квартир) и нежилых помещений в многоквартирном доме.".</w:t>
      </w:r>
    </w:p>
    <w:p w:rsidR="005C1DC4" w:rsidRDefault="005C1DC4">
      <w:pPr>
        <w:pStyle w:val="ConsPlusNormal"/>
        <w:ind w:firstLine="540"/>
        <w:jc w:val="both"/>
      </w:pPr>
    </w:p>
    <w:p w:rsidR="005C1DC4" w:rsidRDefault="005C1DC4">
      <w:pPr>
        <w:pStyle w:val="ConsPlusNormal"/>
        <w:ind w:firstLine="540"/>
        <w:jc w:val="both"/>
      </w:pPr>
    </w:p>
    <w:p w:rsidR="005C1DC4" w:rsidRDefault="005C1DC4">
      <w:pPr>
        <w:pStyle w:val="ConsPlusNormal"/>
        <w:pBdr>
          <w:top w:val="single" w:sz="6" w:space="0" w:color="auto"/>
        </w:pBdr>
        <w:spacing w:before="100" w:after="100"/>
        <w:jc w:val="both"/>
        <w:rPr>
          <w:sz w:val="2"/>
          <w:szCs w:val="2"/>
        </w:rPr>
      </w:pPr>
    </w:p>
    <w:p w:rsidR="00C83E37" w:rsidRDefault="00C83E37">
      <w:bookmarkStart w:id="7" w:name="_GoBack"/>
      <w:bookmarkEnd w:id="7"/>
    </w:p>
    <w:sectPr w:rsidR="00C83E37" w:rsidSect="000B1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C4"/>
    <w:rsid w:val="00226CB5"/>
    <w:rsid w:val="00235C83"/>
    <w:rsid w:val="002F50F6"/>
    <w:rsid w:val="00362047"/>
    <w:rsid w:val="00493C20"/>
    <w:rsid w:val="00577450"/>
    <w:rsid w:val="005C1DC4"/>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D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D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hyperlink" Target="consultantplus://offline/ref=E22682EDC1910F4840EA13A789758DE493C0083B12F14946D64B4838C3178953DEEBF2B222Y0y6G" TargetMode="External"/><Relationship Id="rId42" Type="http://schemas.openxmlformats.org/officeDocument/2006/relationships/hyperlink" Target="consultantplus://offline/ref=E22682EDC1910F4840EA13A789758DE493C1043F12F54946D64B4838C3178953DEEBF2B22100AECDY6yBG" TargetMode="External"/><Relationship Id="rId47" Type="http://schemas.openxmlformats.org/officeDocument/2006/relationships/hyperlink" Target="consultantplus://offline/ref=E22682EDC1910F4840EA13A789758DE493C1043F12F54946D64B4838C3178953DEEBF2B22100ADC1Y6y2G" TargetMode="External"/><Relationship Id="rId63" Type="http://schemas.openxmlformats.org/officeDocument/2006/relationships/hyperlink" Target="consultantplus://offline/ref=E22682EDC1910F4840EA13A789758DE493C1043F12F54946D64B4838C3178953DEEBF2B22100ACC4Y6y7G" TargetMode="External"/><Relationship Id="rId68" Type="http://schemas.openxmlformats.org/officeDocument/2006/relationships/hyperlink" Target="consultantplus://offline/ref=E22682EDC1910F4840EA13A789758DE493C1043F12F54946D64B4838C3178953DEEBF2B22100ACC3Y6y2G" TargetMode="External"/><Relationship Id="rId84" Type="http://schemas.openxmlformats.org/officeDocument/2006/relationships/image" Target="media/image19.wmf"/><Relationship Id="rId89" Type="http://schemas.openxmlformats.org/officeDocument/2006/relationships/hyperlink" Target="consultantplus://offline/ref=E22682EDC1910F4840EA13A789758DE493C1043F12F54946D64B4838C3178953DEEBF2B22100A8C6Y6yBG" TargetMode="External"/><Relationship Id="rId16" Type="http://schemas.openxmlformats.org/officeDocument/2006/relationships/image" Target="media/image4.wmf"/><Relationship Id="rId11" Type="http://schemas.openxmlformats.org/officeDocument/2006/relationships/hyperlink" Target="consultantplus://offline/ref=E22682EDC1910F4840EA13A789758DE493C0083B12F14946D64B4838C3178953DEEBF2B222Y0y6G" TargetMode="External"/><Relationship Id="rId32" Type="http://schemas.openxmlformats.org/officeDocument/2006/relationships/image" Target="media/image10.wmf"/><Relationship Id="rId37" Type="http://schemas.openxmlformats.org/officeDocument/2006/relationships/hyperlink" Target="consultantplus://offline/ref=E22682EDC1910F4840EA13A789758DE493C1043F12F54946D64B4838C3178953DEEBF2B22100AEC2Y6y6G" TargetMode="External"/><Relationship Id="rId53" Type="http://schemas.openxmlformats.org/officeDocument/2006/relationships/hyperlink" Target="consultantplus://offline/ref=E22682EDC1910F4840EA13A789758DE493C1043F12F54946D64B4838C3178953DEEBF2B22100ADC2Y6y6G" TargetMode="External"/><Relationship Id="rId58" Type="http://schemas.openxmlformats.org/officeDocument/2006/relationships/hyperlink" Target="consultantplus://offline/ref=E22682EDC1910F4840EA13A789758DE493C1043F12F54946D64B4838C3178953DEEBF2B22100AFC7Y6y2G" TargetMode="External"/><Relationship Id="rId74" Type="http://schemas.openxmlformats.org/officeDocument/2006/relationships/hyperlink" Target="consultantplus://offline/ref=E22682EDC1910F4840EA13A789758DE493C1043F12F54946D64B4838C3178953DEEBF2B22100A9C6Y6y6G" TargetMode="External"/><Relationship Id="rId79" Type="http://schemas.openxmlformats.org/officeDocument/2006/relationships/image" Target="media/image15.wmf"/><Relationship Id="rId5" Type="http://schemas.openxmlformats.org/officeDocument/2006/relationships/hyperlink" Target="http://www.consultant.ru" TargetMode="External"/><Relationship Id="rId90" Type="http://schemas.openxmlformats.org/officeDocument/2006/relationships/hyperlink" Target="consultantplus://offline/ref=E22682EDC1910F4840EA13A789758DE493C1043F12F54946D64B4838C3178953DEEBF2B22100A8C7Y6yAG" TargetMode="External"/><Relationship Id="rId95" Type="http://schemas.openxmlformats.org/officeDocument/2006/relationships/image" Target="media/image26.wmf"/><Relationship Id="rId22" Type="http://schemas.openxmlformats.org/officeDocument/2006/relationships/hyperlink" Target="consultantplus://offline/ref=E22682EDC1910F4840EA13A789758DE493C0083B12F14946D64B4838C3178953DEEBF2B222Y0y6G" TargetMode="External"/><Relationship Id="rId27" Type="http://schemas.openxmlformats.org/officeDocument/2006/relationships/hyperlink" Target="consultantplus://offline/ref=E22682EDC1910F4840EA13A789758DE493C0083B12F14946D64B4838C3178953DEEBF2B029Y0y4G" TargetMode="External"/><Relationship Id="rId43" Type="http://schemas.openxmlformats.org/officeDocument/2006/relationships/hyperlink" Target="consultantplus://offline/ref=E22682EDC1910F4840EA13A789758DE493C1043F12F54946D64B4838C3178953DEEBF2B22100ADC5Y6y3G" TargetMode="External"/><Relationship Id="rId48" Type="http://schemas.openxmlformats.org/officeDocument/2006/relationships/hyperlink" Target="consultantplus://offline/ref=E22682EDC1910F4840EA13A789758DE493C1043F12F54946D64B4838C3178953DEEBF2B22100ADC1Y6y7G" TargetMode="External"/><Relationship Id="rId64" Type="http://schemas.openxmlformats.org/officeDocument/2006/relationships/hyperlink" Target="consultantplus://offline/ref=E22682EDC1910F4840EA13A789758DE493C1043F12F54946D64B4838C3178953DEEBF2B22100AFC7Y6y2G" TargetMode="External"/><Relationship Id="rId69" Type="http://schemas.openxmlformats.org/officeDocument/2006/relationships/hyperlink" Target="consultantplus://offline/ref=E22682EDC1910F4840EA13A789758DE493C1043F12F54946D64B4838C3178953DEEBF2B22100AFC7Y6y2G" TargetMode="External"/><Relationship Id="rId80" Type="http://schemas.openxmlformats.org/officeDocument/2006/relationships/hyperlink" Target="consultantplus://offline/ref=E22682EDC1910F4840EA13A789758DE493C1043F12F54946D64B4838C3178953DEEBF2B22100A9C5Y6y1G" TargetMode="External"/><Relationship Id="rId85"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consultantplus://offline/ref=E22682EDC1910F4840EA13A789758DE493C0083B12F14946D64B4838C3178953DEEBF2B226Y0y4G" TargetMode="External"/><Relationship Id="rId17" Type="http://schemas.openxmlformats.org/officeDocument/2006/relationships/hyperlink" Target="consultantplus://offline/ref=E22682EDC1910F4840EA13A789758DE493C0083B12F14946D64B4838C3178953DEEBF2B222Y0y6G" TargetMode="External"/><Relationship Id="rId25" Type="http://schemas.openxmlformats.org/officeDocument/2006/relationships/image" Target="media/image6.wmf"/><Relationship Id="rId33" Type="http://schemas.openxmlformats.org/officeDocument/2006/relationships/hyperlink" Target="consultantplus://offline/ref=E22682EDC1910F4840EA13A789758DE493C1043F12F54946D64B4838C3178953DEEBF2B22100AFC7Y6y2G" TargetMode="External"/><Relationship Id="rId38" Type="http://schemas.openxmlformats.org/officeDocument/2006/relationships/hyperlink" Target="consultantplus://offline/ref=E22682EDC1910F4840EA13A789758DE493C1043F12F54946D64B4838C3178953DEEBF2B22100AEC2Y6y2G" TargetMode="External"/><Relationship Id="rId46" Type="http://schemas.openxmlformats.org/officeDocument/2006/relationships/hyperlink" Target="consultantplus://offline/ref=E22682EDC1910F4840EA13A789758DE493C1043F12F54946D64B4838C3178953DEEBF2B22100ADC6Y6yAG" TargetMode="External"/><Relationship Id="rId59" Type="http://schemas.openxmlformats.org/officeDocument/2006/relationships/hyperlink" Target="consultantplus://offline/ref=E22682EDC1910F4840EA13A789758DE493C1043F12F54946D64B4838C3178953DEEBF2B22100ACC4Y6y2G" TargetMode="External"/><Relationship Id="rId67" Type="http://schemas.openxmlformats.org/officeDocument/2006/relationships/hyperlink" Target="consultantplus://offline/ref=E22682EDC1910F4840EA13A789758DE493C1043F12F54946D64B4838C3178953DEEBF2B22100ACC3Y6y3G" TargetMode="External"/><Relationship Id="rId20" Type="http://schemas.openxmlformats.org/officeDocument/2006/relationships/hyperlink" Target="consultantplus://offline/ref=E22682EDC1910F4840EA13A789758DE493C0083B12F14946D64B4838C3178953DEEBF2B222Y0y6G" TargetMode="External"/><Relationship Id="rId41" Type="http://schemas.openxmlformats.org/officeDocument/2006/relationships/hyperlink" Target="consultantplus://offline/ref=E22682EDC1910F4840EA13A789758DE493C1043F12F54946D64B4838C3178953DEEBF2B22100ADC4Y6y1G" TargetMode="External"/><Relationship Id="rId54" Type="http://schemas.openxmlformats.org/officeDocument/2006/relationships/hyperlink" Target="consultantplus://offline/ref=E22682EDC1910F4840EA13A789758DE493C1043F12F54946D64B4838C3178953DEEBF2B22100ADC2Y6y5G" TargetMode="External"/><Relationship Id="rId62" Type="http://schemas.openxmlformats.org/officeDocument/2006/relationships/hyperlink" Target="consultantplus://offline/ref=E22682EDC1910F4840EA13A789758DE493C1043F12F54946D64B4838C3178953DEEBF2B22100ACC4Y6y1G" TargetMode="External"/><Relationship Id="rId70" Type="http://schemas.openxmlformats.org/officeDocument/2006/relationships/hyperlink" Target="consultantplus://offline/ref=E22682EDC1910F4840EA13A789758DE493C1043F12F54946D64B4838C3178953DEEBF2B22100ABC1Y6y1G" TargetMode="External"/><Relationship Id="rId75" Type="http://schemas.openxmlformats.org/officeDocument/2006/relationships/image" Target="media/image11.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hyperlink" Target="consultantplus://offline/ref=E22682EDC1910F4840EA13A789758DE493C1043F12F54946D64B4838C3178953DEEBF2B22100A8C0Y6y5G" TargetMode="External"/><Relationship Id="rId96" Type="http://schemas.openxmlformats.org/officeDocument/2006/relationships/image" Target="media/image27.wmf"/><Relationship Id="rId1" Type="http://schemas.openxmlformats.org/officeDocument/2006/relationships/styles" Target="styles.xml"/><Relationship Id="rId6" Type="http://schemas.openxmlformats.org/officeDocument/2006/relationships/hyperlink" Target="consultantplus://offline/ref=E22682EDC1910F4840EA13A789758DE493C0083B12F14946D64B4838C3178953DEEBF2YBy1G" TargetMode="External"/><Relationship Id="rId15" Type="http://schemas.openxmlformats.org/officeDocument/2006/relationships/image" Target="media/image3.wmf"/><Relationship Id="rId23" Type="http://schemas.openxmlformats.org/officeDocument/2006/relationships/hyperlink" Target="consultantplus://offline/ref=E22682EDC1910F4840EA13A789758DE493C0083B12F14946D64B4838C3178953DEEBF2B022Y0y2G" TargetMode="External"/><Relationship Id="rId28" Type="http://schemas.openxmlformats.org/officeDocument/2006/relationships/hyperlink" Target="consultantplus://offline/ref=E22682EDC1910F4840EA13A789758DE493C0083B12F14946D64B4838C3178953DEEBF2B029Y0y5G" TargetMode="External"/><Relationship Id="rId36" Type="http://schemas.openxmlformats.org/officeDocument/2006/relationships/hyperlink" Target="consultantplus://offline/ref=E22682EDC1910F4840EA13A789758DE493C1043F12F54946D64B4838C3178953DEEBF2B22100AEC2Y6y2G" TargetMode="External"/><Relationship Id="rId49" Type="http://schemas.openxmlformats.org/officeDocument/2006/relationships/hyperlink" Target="consultantplus://offline/ref=E22682EDC1910F4840EA13A789758DE493C1043F12F54946D64B4838C3178953DEEBF2B22100ADC1Y6y7G" TargetMode="External"/><Relationship Id="rId57" Type="http://schemas.openxmlformats.org/officeDocument/2006/relationships/hyperlink" Target="consultantplus://offline/ref=E22682EDC1910F4840EA13A789758DE493C1043F12F54946D64B4838C3178953DEEBF2B22100ADC3Y6y1G" TargetMode="External"/><Relationship Id="rId10" Type="http://schemas.openxmlformats.org/officeDocument/2006/relationships/hyperlink" Target="consultantplus://offline/ref=E22682EDC1910F4840EA13A789758DE493C0083B12F14946D64B4838C3178953DEEBF2BBY2y2G" TargetMode="External"/><Relationship Id="rId31" Type="http://schemas.openxmlformats.org/officeDocument/2006/relationships/image" Target="media/image9.wmf"/><Relationship Id="rId44" Type="http://schemas.openxmlformats.org/officeDocument/2006/relationships/hyperlink" Target="consultantplus://offline/ref=E22682EDC1910F4840EA13A789758DE493C1043F12F54946D64B4838C3178953DEEBF2B22100ADC6Y6y1G" TargetMode="External"/><Relationship Id="rId52" Type="http://schemas.openxmlformats.org/officeDocument/2006/relationships/hyperlink" Target="consultantplus://offline/ref=E22682EDC1910F4840EA13A789758DE493C1043F12F54946D64B4838C3178953DEEBF2B22100ADC2Y6y6G" TargetMode="External"/><Relationship Id="rId60" Type="http://schemas.openxmlformats.org/officeDocument/2006/relationships/hyperlink" Target="consultantplus://offline/ref=E22682EDC1910F4840EA13A789758DE490C3073916F44946D64B4838C3178953DEEBF2B22101A9C1Y6y3G" TargetMode="External"/><Relationship Id="rId65" Type="http://schemas.openxmlformats.org/officeDocument/2006/relationships/hyperlink" Target="consultantplus://offline/ref=E22682EDC1910F4840EA13A789758DE493C5023E14F24946D64B4838C3178953DEEBF2B22100ACC4Y6y5G" TargetMode="External"/><Relationship Id="rId73" Type="http://schemas.openxmlformats.org/officeDocument/2006/relationships/hyperlink" Target="consultantplus://offline/ref=E22682EDC1910F4840EA13A789758DE493C1043F12F54946D64B4838C3178953DEEBF2B22100A9C5Y6yAG" TargetMode="External"/><Relationship Id="rId78" Type="http://schemas.openxmlformats.org/officeDocument/2006/relationships/image" Target="media/image14.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hyperlink" Target="consultantplus://offline/ref=E22682EDC1910F4840EA13A789758DE490C3033D16FE4946D64B4838C3178953DEEBF2YBy1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2682EDC1910F4840EA13A789758DE493C0083B12F14946D64B4838C3178953DEEBF2B7Y2y7G" TargetMode="External"/><Relationship Id="rId13" Type="http://schemas.openxmlformats.org/officeDocument/2006/relationships/image" Target="media/image1.wmf"/><Relationship Id="rId18" Type="http://schemas.openxmlformats.org/officeDocument/2006/relationships/hyperlink" Target="consultantplus://offline/ref=E22682EDC1910F4840EA13A789758DE493C0083B12F14946D64B4838C3178953DEEBF2B229Y0y3G" TargetMode="External"/><Relationship Id="rId39" Type="http://schemas.openxmlformats.org/officeDocument/2006/relationships/hyperlink" Target="consultantplus://offline/ref=E22682EDC1910F4840EA13A789758DE493C1043F12F54946D64B4838C3178953DEEBF2B22100AEC2Y6y2G" TargetMode="External"/><Relationship Id="rId34" Type="http://schemas.openxmlformats.org/officeDocument/2006/relationships/hyperlink" Target="consultantplus://offline/ref=E22682EDC1910F4840EA13A789758DE493C1043F12F54946D64B4838C3178953DEEBF2B22100AFC3Y6y3G" TargetMode="External"/><Relationship Id="rId50" Type="http://schemas.openxmlformats.org/officeDocument/2006/relationships/hyperlink" Target="consultantplus://offline/ref=E22682EDC1910F4840EA13A789758DE493C1043F12F54946D64B4838C3178953DEEBF2B22100ADC1Y6y5G" TargetMode="External"/><Relationship Id="rId55" Type="http://schemas.openxmlformats.org/officeDocument/2006/relationships/hyperlink" Target="consultantplus://offline/ref=E22682EDC1910F4840EA13A789758DE493C1043F12F54946D64B4838C3178953DEEBF2B22100ADC2Y6y6G" TargetMode="External"/><Relationship Id="rId76" Type="http://schemas.openxmlformats.org/officeDocument/2006/relationships/image" Target="media/image12.wmf"/><Relationship Id="rId97" Type="http://schemas.openxmlformats.org/officeDocument/2006/relationships/image" Target="media/image28.wmf"/><Relationship Id="rId7" Type="http://schemas.openxmlformats.org/officeDocument/2006/relationships/hyperlink" Target="consultantplus://offline/ref=E22682EDC1910F4840EA13A789758DE493C0083B12F14946D64B4838C3178953DEEBF2B1Y2y5G" TargetMode="External"/><Relationship Id="rId71" Type="http://schemas.openxmlformats.org/officeDocument/2006/relationships/hyperlink" Target="consultantplus://offline/ref=E22682EDC1910F4840EA13A789758DE493C1043F12F54946D64B4838C3178953DEEBF2B22100A9C5Y6y1G" TargetMode="External"/><Relationship Id="rId92" Type="http://schemas.openxmlformats.org/officeDocument/2006/relationships/image" Target="media/image24.wmf"/><Relationship Id="rId2" Type="http://schemas.microsoft.com/office/2007/relationships/stylesWithEffects" Target="stylesWithEffects.xml"/><Relationship Id="rId29" Type="http://schemas.openxmlformats.org/officeDocument/2006/relationships/hyperlink" Target="consultantplus://offline/ref=E22682EDC1910F4840EA13A789758DE493C0083B12F14946D64B4838C3178953DEEBF2B722Y0y9G" TargetMode="External"/><Relationship Id="rId24" Type="http://schemas.openxmlformats.org/officeDocument/2006/relationships/image" Target="media/image5.wmf"/><Relationship Id="rId40" Type="http://schemas.openxmlformats.org/officeDocument/2006/relationships/hyperlink" Target="consultantplus://offline/ref=E22682EDC1910F4840EA13A789758DE493C1043F12F54946D64B4838C3178953DEEBF2B22100AECDY6yBG" TargetMode="External"/><Relationship Id="rId45" Type="http://schemas.openxmlformats.org/officeDocument/2006/relationships/hyperlink" Target="consultantplus://offline/ref=E22682EDC1910F4840EA13A789758DE493C1043F12F54946D64B4838C3178953DEEBF2B22100ADC6Y6y6G" TargetMode="External"/><Relationship Id="rId66" Type="http://schemas.openxmlformats.org/officeDocument/2006/relationships/hyperlink" Target="consultantplus://offline/ref=E22682EDC1910F4840EA13A789758DE493C5023E14F24946D64B4838C3178953DEEBF2B22100AFC7Y6y2G" TargetMode="External"/><Relationship Id="rId87" Type="http://schemas.openxmlformats.org/officeDocument/2006/relationships/image" Target="media/image22.wmf"/><Relationship Id="rId61" Type="http://schemas.openxmlformats.org/officeDocument/2006/relationships/hyperlink" Target="consultantplus://offline/ref=E22682EDC1910F4840EA13A789758DE493C1043F12F54946D64B4838C3178953DEEBF2B22100ACC4Y6y1G" TargetMode="External"/><Relationship Id="rId82" Type="http://schemas.openxmlformats.org/officeDocument/2006/relationships/image" Target="media/image17.wmf"/><Relationship Id="rId19" Type="http://schemas.openxmlformats.org/officeDocument/2006/relationships/hyperlink" Target="consultantplus://offline/ref=E22682EDC1910F4840EA13A789758DE493C0083B12F14946D64B4838C3178953DEEBF2B222Y0y6G" TargetMode="External"/><Relationship Id="rId14" Type="http://schemas.openxmlformats.org/officeDocument/2006/relationships/image" Target="media/image2.wmf"/><Relationship Id="rId30" Type="http://schemas.openxmlformats.org/officeDocument/2006/relationships/image" Target="media/image8.wmf"/><Relationship Id="rId35" Type="http://schemas.openxmlformats.org/officeDocument/2006/relationships/hyperlink" Target="consultantplus://offline/ref=E22682EDC1910F4840EA13A789758DE493C1043F12F54946D64B4838C3178953DEEBF2B22100AEC5Y6yBG" TargetMode="External"/><Relationship Id="rId56" Type="http://schemas.openxmlformats.org/officeDocument/2006/relationships/hyperlink" Target="consultantplus://offline/ref=E22682EDC1910F4840EA13A789758DE493C1043F12F54946D64B4838C3178953DEEBF2B22100ADC3Y6y3G" TargetMode="External"/><Relationship Id="rId77" Type="http://schemas.openxmlformats.org/officeDocument/2006/relationships/image" Target="media/image13.wmf"/><Relationship Id="rId8" Type="http://schemas.openxmlformats.org/officeDocument/2006/relationships/hyperlink" Target="consultantplus://offline/ref=E22682EDC1910F4840EA13A789758DE493C0083B12F14946D64B4838C3178953DEEBF2B0Y2y4G" TargetMode="External"/><Relationship Id="rId51" Type="http://schemas.openxmlformats.org/officeDocument/2006/relationships/hyperlink" Target="consultantplus://offline/ref=E22682EDC1910F4840EA13A789758DE493C1043F12F54946D64B4838C3178953DEEBF2B22100ADC1Y6y7G" TargetMode="External"/><Relationship Id="rId72" Type="http://schemas.openxmlformats.org/officeDocument/2006/relationships/hyperlink" Target="consultantplus://offline/ref=E22682EDC1910F4840EA13A789758DE493C1043F12F54946D64B4838C3178953DEEBF2B22100A9C5Y6y7G" TargetMode="External"/><Relationship Id="rId93" Type="http://schemas.openxmlformats.org/officeDocument/2006/relationships/image" Target="media/image25.wmf"/><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2017-06-13T06:50:00Z</dcterms:created>
  <dcterms:modified xsi:type="dcterms:W3CDTF">2017-06-13T06:50:00Z</dcterms:modified>
</cp:coreProperties>
</file>